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789B5C5E" w:rsidR="001F2764" w:rsidRPr="00980593" w:rsidRDefault="001F2764" w:rsidP="001C3429">
      <w:pPr>
        <w:pStyle w:val="Default"/>
        <w:snapToGrid w:val="0"/>
        <w:jc w:val="center"/>
        <w:rPr>
          <w:rFonts w:ascii="ＭＳ ゴシック" w:eastAsia="ＭＳ ゴシック" w:hAnsi="ＭＳ ゴシック" w:cs="ＭＳ 明朝"/>
          <w:bCs/>
          <w:w w:val="98"/>
        </w:rPr>
      </w:pPr>
    </w:p>
    <w:p w14:paraId="5E7B97B6" w14:textId="6C582D61" w:rsidR="001F276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08DFFF70" w:rsidR="001F2764" w:rsidRDefault="001F2764" w:rsidP="001C3429">
      <w:pPr>
        <w:autoSpaceDE w:val="0"/>
        <w:autoSpaceDN w:val="0"/>
        <w:adjustRightInd w:val="0"/>
        <w:snapToGrid w:val="0"/>
        <w:spacing w:line="200" w:lineRule="exact"/>
        <w:rPr>
          <w:rFonts w:ascii="ＭＳ ゴシック" w:eastAsia="ＭＳ ゴシック" w:hAnsi="ＭＳ ゴシック"/>
          <w:w w:val="99"/>
          <w:sz w:val="26"/>
          <w:szCs w:val="26"/>
        </w:rPr>
      </w:pPr>
      <w:bookmarkStart w:id="0" w:name="_Hlk35423116"/>
      <w:bookmarkStart w:id="1" w:name="_Hlk26984729"/>
    </w:p>
    <w:p w14:paraId="272A08B4" w14:textId="419D77E2" w:rsidR="00A93FCF" w:rsidRDefault="00A93FCF" w:rsidP="00AA41E7">
      <w:pPr>
        <w:pStyle w:val="a9"/>
        <w:numPr>
          <w:ilvl w:val="0"/>
          <w:numId w:val="27"/>
        </w:numPr>
        <w:tabs>
          <w:tab w:val="left" w:leader="middleDot" w:pos="9221"/>
          <w:tab w:val="left" w:pos="10080"/>
        </w:tabs>
        <w:spacing w:beforeLines="50" w:before="180" w:afterLines="50" w:after="180"/>
        <w:ind w:leftChars="0" w:right="425"/>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「こども未来戦略方針」が閣議決定される</w:t>
      </w:r>
      <w:r>
        <w:rPr>
          <w:rFonts w:ascii="BIZ UDPゴシック" w:eastAsia="BIZ UDPゴシック" w:hAnsi="BIZ UDPゴシック"/>
          <w:w w:val="99"/>
          <w:sz w:val="26"/>
          <w:szCs w:val="26"/>
        </w:rPr>
        <w:tab/>
      </w:r>
      <w:r>
        <w:rPr>
          <w:rFonts w:ascii="BIZ UDPゴシック" w:eastAsia="BIZ UDPゴシック" w:hAnsi="BIZ UDPゴシック" w:hint="eastAsia"/>
          <w:w w:val="99"/>
          <w:sz w:val="26"/>
          <w:szCs w:val="26"/>
        </w:rPr>
        <w:t>1</w:t>
      </w:r>
    </w:p>
    <w:p w14:paraId="6BE3707B" w14:textId="1CC78812" w:rsidR="002F4D68" w:rsidRPr="00AA41E7" w:rsidRDefault="00003AAE" w:rsidP="00AA41E7">
      <w:pPr>
        <w:pStyle w:val="a9"/>
        <w:numPr>
          <w:ilvl w:val="0"/>
          <w:numId w:val="27"/>
        </w:numPr>
        <w:tabs>
          <w:tab w:val="left" w:leader="middleDot" w:pos="9221"/>
          <w:tab w:val="left" w:pos="10080"/>
        </w:tabs>
        <w:spacing w:beforeLines="50" w:before="180" w:afterLines="50" w:after="180"/>
        <w:ind w:leftChars="0" w:right="425"/>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事務連絡「新型コロナウイルス感染症により保育所等が臨時休園等した場合の『利用者負担額』及び『子育てのための施設等利用給付』等の取扱いについて」が発出される</w:t>
      </w:r>
      <w:r w:rsidR="002F4D68" w:rsidRPr="00AA41E7">
        <w:rPr>
          <w:rFonts w:ascii="BIZ UDPゴシック" w:eastAsia="BIZ UDPゴシック" w:hAnsi="BIZ UDPゴシック"/>
          <w:w w:val="99"/>
          <w:sz w:val="26"/>
          <w:szCs w:val="26"/>
        </w:rPr>
        <w:tab/>
      </w:r>
      <w:r w:rsidR="00E56B07">
        <w:rPr>
          <w:rFonts w:ascii="BIZ UDPゴシック" w:eastAsia="BIZ UDPゴシック" w:hAnsi="BIZ UDPゴシック" w:hint="eastAsia"/>
          <w:w w:val="99"/>
          <w:sz w:val="26"/>
          <w:szCs w:val="26"/>
        </w:rPr>
        <w:t>3</w:t>
      </w:r>
    </w:p>
    <w:p w14:paraId="05D9276D" w14:textId="4D687272" w:rsidR="00B83FE1" w:rsidRDefault="00FA0ACD" w:rsidP="00C47C06">
      <w:pPr>
        <w:pStyle w:val="a9"/>
        <w:numPr>
          <w:ilvl w:val="0"/>
          <w:numId w:val="27"/>
        </w:numPr>
        <w:tabs>
          <w:tab w:val="left" w:leader="middleDot" w:pos="9221"/>
          <w:tab w:val="left" w:pos="10080"/>
        </w:tabs>
        <w:spacing w:beforeLines="50" w:before="180" w:afterLines="50" w:after="180"/>
        <w:ind w:leftChars="0" w:right="425"/>
        <w:rPr>
          <w:rFonts w:ascii="BIZ UDPゴシック" w:eastAsia="BIZ UDPゴシック" w:hAnsi="BIZ UDPゴシック"/>
          <w:w w:val="99"/>
          <w:sz w:val="26"/>
          <w:szCs w:val="26"/>
        </w:rPr>
      </w:pPr>
      <w:bookmarkStart w:id="2" w:name="_Hlk134458006"/>
      <w:r>
        <w:rPr>
          <w:rFonts w:ascii="BIZ UDPゴシック" w:eastAsia="BIZ UDPゴシック" w:hAnsi="BIZ UDPゴシック" w:hint="eastAsia"/>
          <w:w w:val="99"/>
          <w:sz w:val="26"/>
          <w:szCs w:val="26"/>
        </w:rPr>
        <w:t>通知「施設型給付費等に係る処遇改善等加算について」が発出される</w:t>
      </w:r>
      <w:r w:rsidRPr="00BF1A27">
        <w:rPr>
          <w:rFonts w:ascii="BIZ UDPゴシック" w:eastAsia="BIZ UDPゴシック" w:hAnsi="BIZ UDPゴシック"/>
          <w:w w:val="99"/>
          <w:sz w:val="26"/>
          <w:szCs w:val="26"/>
        </w:rPr>
        <w:tab/>
      </w:r>
      <w:bookmarkEnd w:id="2"/>
      <w:r w:rsidR="00E56B07">
        <w:rPr>
          <w:rFonts w:ascii="BIZ UDPゴシック" w:eastAsia="BIZ UDPゴシック" w:hAnsi="BIZ UDPゴシック" w:hint="eastAsia"/>
          <w:w w:val="99"/>
          <w:sz w:val="26"/>
          <w:szCs w:val="26"/>
        </w:rPr>
        <w:t>5</w:t>
      </w:r>
    </w:p>
    <w:p w14:paraId="5463D6BB" w14:textId="061B0BB8" w:rsidR="00007934" w:rsidRPr="003E7AAE" w:rsidRDefault="00007934" w:rsidP="00007934">
      <w:pPr>
        <w:snapToGrid w:val="0"/>
        <w:spacing w:line="480" w:lineRule="auto"/>
        <w:rPr>
          <w:snapToGrid w:val="0"/>
        </w:rPr>
      </w:pPr>
      <w:bookmarkStart w:id="3" w:name="_Hlk36759458"/>
      <w:bookmarkStart w:id="4" w:name="_Hlk36052104"/>
      <w:bookmarkEnd w:id="0"/>
      <w:bookmarkEnd w:id="1"/>
      <w:r w:rsidRPr="003E7AAE">
        <w:rPr>
          <w:snapToGrid w:val="0"/>
        </w:rPr>
        <w:t>-----------------------------------------------------------------------------------------------------------------------------------------</w:t>
      </w:r>
    </w:p>
    <w:bookmarkEnd w:id="3"/>
    <w:bookmarkEnd w:id="4"/>
    <w:p w14:paraId="52B92C24" w14:textId="026FA00C" w:rsidR="00A93FCF" w:rsidRPr="002F4D68" w:rsidRDefault="00A93FCF" w:rsidP="00A93FCF">
      <w:pPr>
        <w:snapToGrid w:val="0"/>
        <w:ind w:left="600" w:hangingChars="150" w:hanging="600"/>
        <w:contextualSpacing/>
        <w:rPr>
          <w:rFonts w:ascii="BIZ UDPゴシック" w:eastAsia="BIZ UDPゴシック" w:hAnsi="BIZ UDPゴシック" w:cs="Courier New"/>
          <w:b/>
          <w:sz w:val="40"/>
          <w:szCs w:val="40"/>
        </w:rPr>
      </w:pPr>
      <w:r w:rsidRPr="00FB2E05">
        <w:rPr>
          <w:rFonts w:ascii="BIZ UDPゴシック" w:eastAsia="BIZ UDPゴシック" w:hAnsi="BIZ UDPゴシック" w:cs="Courier New" w:hint="eastAsia"/>
          <w:b/>
          <w:sz w:val="40"/>
          <w:szCs w:val="40"/>
        </w:rPr>
        <w:t xml:space="preserve">◆　</w:t>
      </w:r>
      <w:r w:rsidRPr="00A93FCF">
        <w:rPr>
          <w:rFonts w:ascii="BIZ UDPゴシック" w:eastAsia="BIZ UDPゴシック" w:hAnsi="BIZ UDPゴシック" w:cs="Courier New" w:hint="eastAsia"/>
          <w:b/>
          <w:sz w:val="40"/>
          <w:szCs w:val="40"/>
        </w:rPr>
        <w:t>「こども未来戦略方針」が閣議決定される</w:t>
      </w:r>
    </w:p>
    <w:p w14:paraId="24DF4B07" w14:textId="77777777" w:rsidR="00A93FCF" w:rsidRDefault="00A93FCF" w:rsidP="00A93FCF">
      <w:pPr>
        <w:spacing w:beforeLines="25" w:before="90" w:afterLines="25" w:after="90" w:line="300" w:lineRule="auto"/>
        <w:ind w:firstLineChars="100" w:firstLine="240"/>
        <w:rPr>
          <w:rFonts w:cs="ＭＳ 明朝"/>
          <w:bCs/>
          <w:sz w:val="24"/>
        </w:rPr>
      </w:pPr>
    </w:p>
    <w:p w14:paraId="254E1F3D" w14:textId="11A73D66" w:rsidR="00A93FCF" w:rsidRDefault="00A93FCF" w:rsidP="00A93FCF">
      <w:pPr>
        <w:spacing w:beforeLines="25" w:before="90" w:afterLines="25" w:after="90" w:line="300" w:lineRule="auto"/>
        <w:ind w:firstLineChars="100" w:firstLine="240"/>
        <w:rPr>
          <w:rFonts w:cs="ＭＳ 明朝"/>
          <w:bCs/>
          <w:sz w:val="24"/>
        </w:rPr>
      </w:pPr>
      <w:r w:rsidRPr="00AA41E7">
        <w:rPr>
          <w:rFonts w:cs="ＭＳ 明朝" w:hint="eastAsia"/>
          <w:bCs/>
          <w:sz w:val="24"/>
        </w:rPr>
        <w:t>令和</w:t>
      </w:r>
      <w:r w:rsidRPr="00AA41E7">
        <w:rPr>
          <w:rFonts w:cs="ＭＳ 明朝" w:hint="eastAsia"/>
          <w:bCs/>
          <w:sz w:val="24"/>
        </w:rPr>
        <w:t>5</w:t>
      </w:r>
      <w:r w:rsidRPr="00AA41E7">
        <w:rPr>
          <w:rFonts w:cs="ＭＳ 明朝" w:hint="eastAsia"/>
          <w:bCs/>
          <w:sz w:val="24"/>
        </w:rPr>
        <w:t>年</w:t>
      </w:r>
      <w:r>
        <w:rPr>
          <w:rFonts w:cs="ＭＳ 明朝" w:hint="eastAsia"/>
          <w:bCs/>
          <w:sz w:val="24"/>
        </w:rPr>
        <w:t>6</w:t>
      </w:r>
      <w:r w:rsidRPr="00AA41E7">
        <w:rPr>
          <w:rFonts w:cs="ＭＳ 明朝" w:hint="eastAsia"/>
          <w:bCs/>
          <w:sz w:val="24"/>
        </w:rPr>
        <w:t>月</w:t>
      </w:r>
      <w:r>
        <w:rPr>
          <w:rFonts w:cs="ＭＳ 明朝" w:hint="eastAsia"/>
          <w:bCs/>
          <w:sz w:val="24"/>
        </w:rPr>
        <w:t>13</w:t>
      </w:r>
      <w:r w:rsidRPr="00AA41E7">
        <w:rPr>
          <w:rFonts w:cs="ＭＳ 明朝" w:hint="eastAsia"/>
          <w:bCs/>
          <w:sz w:val="24"/>
        </w:rPr>
        <w:t>日、</w:t>
      </w:r>
      <w:r w:rsidRPr="00E660AF">
        <w:rPr>
          <w:rFonts w:asciiTheme="majorEastAsia" w:eastAsiaTheme="majorEastAsia" w:hAnsiTheme="majorEastAsia" w:cs="ＭＳ 明朝" w:hint="eastAsia"/>
          <w:bCs/>
          <w:sz w:val="24"/>
        </w:rPr>
        <w:t>「</w:t>
      </w:r>
      <w:r>
        <w:rPr>
          <w:rFonts w:asciiTheme="majorEastAsia" w:eastAsiaTheme="majorEastAsia" w:hAnsiTheme="majorEastAsia" w:cs="ＭＳ 明朝" w:hint="eastAsia"/>
          <w:bCs/>
          <w:sz w:val="24"/>
        </w:rPr>
        <w:t>こども未来戦略方針</w:t>
      </w:r>
      <w:r w:rsidRPr="00E660AF">
        <w:rPr>
          <w:rFonts w:asciiTheme="majorEastAsia" w:eastAsiaTheme="majorEastAsia" w:hAnsiTheme="majorEastAsia" w:cs="ＭＳ 明朝" w:hint="eastAsia"/>
          <w:bCs/>
          <w:sz w:val="24"/>
        </w:rPr>
        <w:t>」</w:t>
      </w:r>
      <w:r w:rsidRPr="00003AAE">
        <w:rPr>
          <w:rFonts w:cs="ＭＳ 明朝" w:hint="eastAsia"/>
          <w:bCs/>
          <w:sz w:val="24"/>
        </w:rPr>
        <w:t>が</w:t>
      </w:r>
      <w:r>
        <w:rPr>
          <w:rFonts w:cs="ＭＳ 明朝" w:hint="eastAsia"/>
          <w:bCs/>
          <w:sz w:val="24"/>
        </w:rPr>
        <w:t>閣議決定されました。</w:t>
      </w:r>
    </w:p>
    <w:p w14:paraId="41113CE1" w14:textId="1D562843" w:rsidR="00A93FCF" w:rsidRDefault="00A93FCF" w:rsidP="00A93FCF">
      <w:pPr>
        <w:spacing w:beforeLines="25" w:before="90" w:afterLines="25" w:after="90" w:line="300" w:lineRule="auto"/>
        <w:ind w:firstLineChars="100" w:firstLine="240"/>
        <w:rPr>
          <w:rFonts w:cs="ＭＳ 明朝"/>
          <w:bCs/>
          <w:sz w:val="24"/>
        </w:rPr>
      </w:pPr>
      <w:r w:rsidRPr="00A93FCF">
        <w:rPr>
          <w:rFonts w:cs="ＭＳ 明朝" w:hint="eastAsia"/>
          <w:bCs/>
          <w:sz w:val="24"/>
        </w:rPr>
        <w:t>これは、本ニュース</w:t>
      </w:r>
      <w:r w:rsidRPr="00A93FCF">
        <w:rPr>
          <w:rFonts w:cs="ＭＳ 明朝" w:hint="eastAsia"/>
          <w:bCs/>
          <w:sz w:val="24"/>
        </w:rPr>
        <w:t>No.2</w:t>
      </w:r>
      <w:r>
        <w:rPr>
          <w:rFonts w:cs="ＭＳ 明朝" w:hint="eastAsia"/>
          <w:bCs/>
          <w:sz w:val="24"/>
        </w:rPr>
        <w:t>3</w:t>
      </w:r>
      <w:r w:rsidRPr="00A93FCF">
        <w:rPr>
          <w:rFonts w:cs="ＭＳ 明朝" w:hint="eastAsia"/>
          <w:bCs/>
          <w:sz w:val="24"/>
        </w:rPr>
        <w:t>－</w:t>
      </w:r>
      <w:r>
        <w:rPr>
          <w:rFonts w:cs="ＭＳ 明朝" w:hint="eastAsia"/>
          <w:bCs/>
          <w:sz w:val="24"/>
        </w:rPr>
        <w:t>12</w:t>
      </w:r>
      <w:r>
        <w:rPr>
          <w:rFonts w:cs="ＭＳ 明朝" w:hint="eastAsia"/>
          <w:bCs/>
          <w:sz w:val="24"/>
        </w:rPr>
        <w:t>でお伝えした「第</w:t>
      </w:r>
      <w:r>
        <w:rPr>
          <w:rFonts w:cs="ＭＳ 明朝" w:hint="eastAsia"/>
          <w:bCs/>
          <w:sz w:val="24"/>
        </w:rPr>
        <w:t>5</w:t>
      </w:r>
      <w:r>
        <w:rPr>
          <w:rFonts w:cs="ＭＳ 明朝" w:hint="eastAsia"/>
          <w:bCs/>
          <w:sz w:val="24"/>
        </w:rPr>
        <w:t>回こども未来戦略会議」で示された「こども未来戦略方針」案</w:t>
      </w:r>
      <w:r w:rsidR="00A61438">
        <w:rPr>
          <w:rFonts w:cs="ＭＳ 明朝" w:hint="eastAsia"/>
          <w:bCs/>
          <w:sz w:val="24"/>
        </w:rPr>
        <w:t>に加筆修正が行われ、</w:t>
      </w:r>
      <w:r>
        <w:rPr>
          <w:rFonts w:cs="ＭＳ 明朝" w:hint="eastAsia"/>
          <w:bCs/>
          <w:sz w:val="24"/>
        </w:rPr>
        <w:t>閣議決定されたものです。この「こども未来戦略方針」も踏まえた内容が</w:t>
      </w:r>
      <w:r w:rsidR="00603EB0">
        <w:rPr>
          <w:rFonts w:cs="ＭＳ 明朝" w:hint="eastAsia"/>
          <w:bCs/>
          <w:sz w:val="24"/>
        </w:rPr>
        <w:t>、今月策定される</w:t>
      </w:r>
      <w:r>
        <w:rPr>
          <w:rFonts w:cs="ＭＳ 明朝" w:hint="eastAsia"/>
          <w:bCs/>
          <w:sz w:val="24"/>
        </w:rPr>
        <w:t>「骨太の方針」に反映される予定です。</w:t>
      </w:r>
    </w:p>
    <w:p w14:paraId="4B7AB655" w14:textId="55DA4EAC" w:rsidR="00A93FCF" w:rsidRDefault="00A93FCF" w:rsidP="00A93FCF">
      <w:pPr>
        <w:spacing w:beforeLines="25" w:before="90" w:afterLines="25" w:after="90" w:line="300" w:lineRule="auto"/>
        <w:ind w:firstLineChars="100" w:firstLine="240"/>
        <w:rPr>
          <w:rFonts w:cs="ＭＳ 明朝"/>
          <w:bCs/>
          <w:sz w:val="24"/>
        </w:rPr>
      </w:pPr>
      <w:r>
        <w:rPr>
          <w:rFonts w:cs="ＭＳ 明朝" w:hint="eastAsia"/>
          <w:bCs/>
          <w:sz w:val="24"/>
        </w:rPr>
        <w:t>「こども未来戦略方針」では、今後の「こども・子育て政策の強化」に向けた「</w:t>
      </w:r>
      <w:r>
        <w:rPr>
          <w:rFonts w:cs="ＭＳ 明朝" w:hint="eastAsia"/>
          <w:bCs/>
          <w:sz w:val="24"/>
        </w:rPr>
        <w:t>3</w:t>
      </w:r>
      <w:r>
        <w:rPr>
          <w:rFonts w:cs="ＭＳ 明朝" w:hint="eastAsia"/>
          <w:bCs/>
          <w:sz w:val="24"/>
        </w:rPr>
        <w:t>つの基本理念」が掲げられ、今後</w:t>
      </w:r>
      <w:r>
        <w:rPr>
          <w:rFonts w:cs="ＭＳ 明朝" w:hint="eastAsia"/>
          <w:bCs/>
          <w:sz w:val="24"/>
        </w:rPr>
        <w:t>3</w:t>
      </w:r>
      <w:r>
        <w:rPr>
          <w:rFonts w:cs="ＭＳ 明朝" w:hint="eastAsia"/>
          <w:bCs/>
          <w:sz w:val="24"/>
        </w:rPr>
        <w:t>年間の集中的な取組として行われる「加速化プラン」において実施される具体的な施策および財源の考え方が示され</w:t>
      </w:r>
      <w:r w:rsidR="00603EB0">
        <w:rPr>
          <w:rFonts w:cs="ＭＳ 明朝" w:hint="eastAsia"/>
          <w:bCs/>
          <w:sz w:val="24"/>
        </w:rPr>
        <w:t>ています</w:t>
      </w:r>
      <w:r>
        <w:rPr>
          <w:rFonts w:cs="ＭＳ 明朝" w:hint="eastAsia"/>
          <w:bCs/>
          <w:sz w:val="24"/>
        </w:rPr>
        <w:t>。</w:t>
      </w:r>
    </w:p>
    <w:p w14:paraId="11B9975B" w14:textId="23AF459A" w:rsidR="00A93FCF" w:rsidRDefault="00A93FCF" w:rsidP="00A61438">
      <w:pPr>
        <w:spacing w:beforeLines="25" w:before="90" w:line="300" w:lineRule="auto"/>
        <w:ind w:firstLineChars="100" w:firstLine="240"/>
        <w:rPr>
          <w:rFonts w:cs="ＭＳ 明朝"/>
          <w:bCs/>
          <w:sz w:val="18"/>
        </w:rPr>
      </w:pPr>
      <w:r>
        <w:rPr>
          <w:rFonts w:cs="ＭＳ 明朝" w:hint="eastAsia"/>
          <w:bCs/>
          <w:sz w:val="24"/>
        </w:rPr>
        <w:t>特に保育に関連する</w:t>
      </w:r>
      <w:r w:rsidR="00603EB0">
        <w:rPr>
          <w:rFonts w:cs="ＭＳ 明朝" w:hint="eastAsia"/>
          <w:bCs/>
          <w:sz w:val="24"/>
        </w:rPr>
        <w:t>具体的な施策と</w:t>
      </w:r>
      <w:r>
        <w:rPr>
          <w:rFonts w:cs="ＭＳ 明朝" w:hint="eastAsia"/>
          <w:bCs/>
          <w:sz w:val="24"/>
        </w:rPr>
        <w:t>して、下記が示されています。</w:t>
      </w:r>
    </w:p>
    <w:p w14:paraId="17F02E17" w14:textId="77777777" w:rsidR="00A93FCF" w:rsidRPr="00536B6E" w:rsidRDefault="00A93FCF" w:rsidP="00A93FCF">
      <w:pPr>
        <w:snapToGrid w:val="0"/>
        <w:spacing w:beforeLines="25" w:before="90" w:line="300" w:lineRule="auto"/>
        <w:ind w:firstLineChars="100" w:firstLine="180"/>
        <w:jc w:val="right"/>
        <w:rPr>
          <w:rFonts w:cs="ＭＳ 明朝"/>
          <w:bCs/>
          <w:sz w:val="18"/>
        </w:rPr>
      </w:pPr>
      <w:r w:rsidRPr="00536B6E">
        <w:rPr>
          <w:rFonts w:cs="ＭＳ 明朝" w:hint="eastAsia"/>
          <w:bCs/>
          <w:sz w:val="18"/>
        </w:rPr>
        <w:t>（全保協事務局抜粋）</w:t>
      </w:r>
    </w:p>
    <w:tbl>
      <w:tblPr>
        <w:tblStyle w:val="a4"/>
        <w:tblW w:w="0" w:type="auto"/>
        <w:tblLook w:val="04A0" w:firstRow="1" w:lastRow="0" w:firstColumn="1" w:lastColumn="0" w:noHBand="0" w:noVBand="1"/>
      </w:tblPr>
      <w:tblGrid>
        <w:gridCol w:w="9628"/>
      </w:tblGrid>
      <w:tr w:rsidR="00A93FCF" w:rsidRPr="00923A66" w14:paraId="7011FB37" w14:textId="77777777" w:rsidTr="0076241F">
        <w:tc>
          <w:tcPr>
            <w:tcW w:w="9628" w:type="dxa"/>
          </w:tcPr>
          <w:p w14:paraId="7DFBA342" w14:textId="77777777" w:rsidR="00A93FCF" w:rsidRPr="00923A66" w:rsidRDefault="00A93FCF" w:rsidP="0076241F">
            <w:pPr>
              <w:snapToGrid w:val="0"/>
              <w:spacing w:beforeLines="50" w:before="180" w:line="300" w:lineRule="auto"/>
              <w:rPr>
                <w:rFonts w:ascii="BIZ UDPゴシック" w:eastAsia="BIZ UDPゴシック" w:hAnsi="BIZ UDPゴシック" w:cs="ＭＳ 明朝"/>
                <w:bCs/>
                <w:sz w:val="22"/>
                <w:szCs w:val="23"/>
              </w:rPr>
            </w:pPr>
            <w:r w:rsidRPr="00923A66">
              <w:rPr>
                <w:rFonts w:ascii="BIZ UDPゴシック" w:eastAsia="BIZ UDPゴシック" w:hAnsi="BIZ UDPゴシック" w:cs="ＭＳ 明朝" w:hint="eastAsia"/>
                <w:bCs/>
                <w:sz w:val="22"/>
                <w:szCs w:val="23"/>
              </w:rPr>
              <w:t>Ⅲ．「加速化プラン」～今後3年間の集中的な取組～</w:t>
            </w:r>
          </w:p>
          <w:p w14:paraId="39B317E2" w14:textId="77777777" w:rsidR="00A93FCF" w:rsidRPr="00923A66" w:rsidRDefault="00A93FCF" w:rsidP="0076241F">
            <w:pPr>
              <w:snapToGrid w:val="0"/>
              <w:spacing w:beforeLines="25" w:before="90" w:line="300" w:lineRule="auto"/>
              <w:ind w:firstLineChars="50" w:firstLine="110"/>
              <w:rPr>
                <w:rFonts w:ascii="BIZ UDPゴシック" w:eastAsia="BIZ UDPゴシック" w:hAnsi="BIZ UDPゴシック" w:cs="ＭＳ 明朝"/>
                <w:bCs/>
                <w:sz w:val="22"/>
                <w:szCs w:val="23"/>
              </w:rPr>
            </w:pPr>
            <w:r w:rsidRPr="00923A66">
              <w:rPr>
                <w:rFonts w:ascii="BIZ UDPゴシック" w:eastAsia="BIZ UDPゴシック" w:hAnsi="BIZ UDPゴシック" w:cs="ＭＳ 明朝" w:hint="eastAsia"/>
                <w:bCs/>
                <w:sz w:val="22"/>
                <w:szCs w:val="23"/>
              </w:rPr>
              <w:t>Ⅲ-１．「加速化プラン」において実施する具体的な施策</w:t>
            </w:r>
          </w:p>
          <w:p w14:paraId="26A80B26" w14:textId="77777777" w:rsidR="00A93FCF" w:rsidRPr="00923A66" w:rsidRDefault="00A93FCF" w:rsidP="0076241F">
            <w:pPr>
              <w:snapToGrid w:val="0"/>
              <w:spacing w:beforeLines="25" w:before="90" w:line="300" w:lineRule="auto"/>
              <w:ind w:firstLineChars="100" w:firstLine="220"/>
              <w:rPr>
                <w:rFonts w:ascii="BIZ UDPゴシック" w:eastAsia="BIZ UDPゴシック" w:hAnsi="BIZ UDPゴシック" w:cs="ＭＳ 明朝"/>
                <w:bCs/>
                <w:sz w:val="22"/>
                <w:szCs w:val="23"/>
              </w:rPr>
            </w:pPr>
            <w:r w:rsidRPr="00923A66">
              <w:rPr>
                <w:rFonts w:ascii="BIZ UDPゴシック" w:eastAsia="BIZ UDPゴシック" w:hAnsi="BIZ UDPゴシック" w:cs="ＭＳ 明朝" w:hint="eastAsia"/>
                <w:bCs/>
                <w:sz w:val="22"/>
                <w:szCs w:val="23"/>
              </w:rPr>
              <w:t>２．全てのこども・子育て世帯を対象とする支援の拡充</w:t>
            </w:r>
          </w:p>
          <w:p w14:paraId="17C086AD" w14:textId="77777777" w:rsidR="00A93FCF" w:rsidRPr="00923A66" w:rsidRDefault="00A93FCF" w:rsidP="0076241F">
            <w:pPr>
              <w:snapToGrid w:val="0"/>
              <w:spacing w:beforeLines="25" w:before="90" w:line="300" w:lineRule="auto"/>
              <w:ind w:firstLineChars="100" w:firstLine="220"/>
              <w:rPr>
                <w:rFonts w:ascii="BIZ UDPゴシック" w:eastAsia="BIZ UDPゴシック" w:hAnsi="BIZ UDPゴシック" w:cs="ＭＳ 明朝"/>
                <w:bCs/>
                <w:sz w:val="22"/>
                <w:szCs w:val="23"/>
              </w:rPr>
            </w:pPr>
            <w:r w:rsidRPr="00923A66">
              <w:rPr>
                <w:rFonts w:ascii="BIZ UDPゴシック" w:eastAsia="BIZ UDPゴシック" w:hAnsi="BIZ UDPゴシック" w:cs="ＭＳ 明朝" w:hint="eastAsia"/>
                <w:bCs/>
                <w:sz w:val="22"/>
                <w:szCs w:val="23"/>
              </w:rPr>
              <w:t>（２）幼児教育・保育の質の向上～75年ぶりの配置基準改善と更なる処遇改善～</w:t>
            </w:r>
          </w:p>
          <w:p w14:paraId="4FFB5478" w14:textId="77777777" w:rsidR="00A93FCF" w:rsidRPr="00923A66" w:rsidRDefault="00A93FCF" w:rsidP="0076241F">
            <w:pPr>
              <w:snapToGrid w:val="0"/>
              <w:spacing w:beforeLines="25" w:before="90" w:line="300" w:lineRule="auto"/>
              <w:ind w:leftChars="200" w:left="640" w:hangingChars="100" w:hanging="220"/>
              <w:rPr>
                <w:rFonts w:cs="ＭＳ 明朝"/>
                <w:bCs/>
                <w:sz w:val="22"/>
                <w:szCs w:val="23"/>
              </w:rPr>
            </w:pPr>
            <w:r w:rsidRPr="00923A66">
              <w:rPr>
                <w:rFonts w:ascii="ＭＳ 明朝" w:hAnsi="ＭＳ 明朝" w:cs="ＭＳ 明朝" w:hint="eastAsia"/>
                <w:bCs/>
                <w:sz w:val="22"/>
                <w:szCs w:val="23"/>
              </w:rPr>
              <w:t xml:space="preserve">〇　</w:t>
            </w:r>
            <w:r w:rsidRPr="00923A66">
              <w:rPr>
                <w:rFonts w:cs="ＭＳ 明朝"/>
                <w:bCs/>
                <w:sz w:val="22"/>
                <w:szCs w:val="23"/>
              </w:rPr>
              <w:t>待機児童対策の推進により量の拡大は進んだものの、一方で、昨今、幼児教育・保育の現場でのこどもをめぐる事故や不適切な対応事案などにより子育て世帯が不安を抱えており、安心してこどもを預けられる体制整備を急ぐ必要がある。</w:t>
            </w:r>
          </w:p>
          <w:p w14:paraId="77E44D37" w14:textId="77777777" w:rsidR="00A93FCF" w:rsidRPr="00923A66" w:rsidRDefault="00A93FCF" w:rsidP="0076241F">
            <w:pPr>
              <w:snapToGrid w:val="0"/>
              <w:spacing w:beforeLines="25" w:before="90" w:line="300" w:lineRule="auto"/>
              <w:ind w:leftChars="200" w:left="640" w:hangingChars="100" w:hanging="220"/>
              <w:rPr>
                <w:rFonts w:ascii="ＭＳ 明朝" w:hAnsi="ＭＳ 明朝" w:cs="ＭＳ 明朝"/>
                <w:bCs/>
                <w:sz w:val="22"/>
                <w:szCs w:val="23"/>
              </w:rPr>
            </w:pPr>
            <w:r w:rsidRPr="00923A66">
              <w:rPr>
                <w:rFonts w:cs="ＭＳ 明朝"/>
                <w:bCs/>
                <w:sz w:val="22"/>
                <w:szCs w:val="23"/>
              </w:rPr>
              <w:t>〇　このため、保育所・幼稚園・認定こども園の運営費の基準となる公的価格の改善について、公的価格評価検討委員会中間整理（</w:t>
            </w:r>
            <w:r w:rsidRPr="00923A66">
              <w:rPr>
                <w:rFonts w:cs="ＭＳ 明朝"/>
                <w:bCs/>
                <w:sz w:val="22"/>
                <w:szCs w:val="23"/>
              </w:rPr>
              <w:t>2021</w:t>
            </w:r>
            <w:r w:rsidRPr="00923A66">
              <w:rPr>
                <w:rFonts w:cs="ＭＳ 明朝"/>
                <w:bCs/>
                <w:sz w:val="22"/>
                <w:szCs w:val="23"/>
              </w:rPr>
              <w:t>年</w:t>
            </w:r>
            <w:r w:rsidRPr="00923A66">
              <w:rPr>
                <w:rFonts w:cs="ＭＳ 明朝"/>
                <w:bCs/>
                <w:sz w:val="22"/>
                <w:szCs w:val="23"/>
              </w:rPr>
              <w:t>12</w:t>
            </w:r>
            <w:r w:rsidRPr="00923A66">
              <w:rPr>
                <w:rFonts w:cs="ＭＳ 明朝"/>
                <w:bCs/>
                <w:sz w:val="22"/>
                <w:szCs w:val="23"/>
              </w:rPr>
              <w:t>月）を踏まえた費用の使途の見える化を進め、保育人材確保、待機児童解消その他関連する施策と</w:t>
            </w:r>
            <w:r w:rsidRPr="00923A66">
              <w:rPr>
                <w:rFonts w:ascii="ＭＳ 明朝" w:hAnsi="ＭＳ 明朝" w:cs="ＭＳ 明朝" w:hint="eastAsia"/>
                <w:bCs/>
                <w:sz w:val="22"/>
                <w:szCs w:val="23"/>
              </w:rPr>
              <w:t>の関係を整理しつつ、取組を進める。</w:t>
            </w:r>
          </w:p>
          <w:p w14:paraId="0C733E14" w14:textId="77777777" w:rsidR="00A93FCF" w:rsidRPr="00923A66" w:rsidRDefault="00A93FCF" w:rsidP="0076241F">
            <w:pPr>
              <w:snapToGrid w:val="0"/>
              <w:spacing w:beforeLines="25" w:before="90" w:line="300" w:lineRule="auto"/>
              <w:ind w:leftChars="200" w:left="640" w:hangingChars="100" w:hanging="220"/>
              <w:rPr>
                <w:rFonts w:cs="ＭＳ 明朝"/>
                <w:bCs/>
                <w:sz w:val="22"/>
                <w:szCs w:val="23"/>
              </w:rPr>
            </w:pPr>
            <w:r w:rsidRPr="00923A66">
              <w:rPr>
                <w:rFonts w:ascii="ＭＳ 明朝" w:hAnsi="ＭＳ 明朝" w:cs="ＭＳ 明朝" w:hint="eastAsia"/>
                <w:bCs/>
                <w:sz w:val="22"/>
                <w:szCs w:val="23"/>
              </w:rPr>
              <w:t xml:space="preserve">〇　</w:t>
            </w:r>
            <w:r w:rsidRPr="00923A66">
              <w:rPr>
                <w:rFonts w:cs="ＭＳ 明朝"/>
                <w:bCs/>
                <w:sz w:val="22"/>
                <w:szCs w:val="23"/>
              </w:rPr>
              <w:t>具体的には、「社会保障と税の一体改革」以降積み残された</w:t>
            </w:r>
            <w:r w:rsidRPr="00923A66">
              <w:rPr>
                <w:rFonts w:cs="ＭＳ 明朝" w:hint="eastAsia"/>
                <w:bCs/>
                <w:sz w:val="22"/>
                <w:szCs w:val="23"/>
              </w:rPr>
              <w:t>1</w:t>
            </w:r>
            <w:r w:rsidRPr="00923A66">
              <w:rPr>
                <w:rFonts w:cs="ＭＳ 明朝"/>
                <w:bCs/>
                <w:sz w:val="22"/>
                <w:szCs w:val="23"/>
              </w:rPr>
              <w:t>歳児及び</w:t>
            </w:r>
            <w:r w:rsidRPr="00923A66">
              <w:rPr>
                <w:rFonts w:cs="ＭＳ 明朝" w:hint="eastAsia"/>
                <w:bCs/>
                <w:sz w:val="22"/>
                <w:szCs w:val="23"/>
              </w:rPr>
              <w:t>4</w:t>
            </w:r>
            <w:r w:rsidRPr="00923A66">
              <w:rPr>
                <w:rFonts w:cs="ＭＳ 明朝"/>
                <w:bCs/>
                <w:sz w:val="22"/>
                <w:szCs w:val="23"/>
              </w:rPr>
              <w:t>・</w:t>
            </w:r>
            <w:r w:rsidRPr="00923A66">
              <w:rPr>
                <w:rFonts w:cs="ＭＳ 明朝" w:hint="eastAsia"/>
                <w:bCs/>
                <w:sz w:val="22"/>
                <w:szCs w:val="23"/>
              </w:rPr>
              <w:t>5</w:t>
            </w:r>
            <w:r w:rsidRPr="00923A66">
              <w:rPr>
                <w:rFonts w:cs="ＭＳ 明朝"/>
                <w:bCs/>
                <w:sz w:val="22"/>
                <w:szCs w:val="23"/>
              </w:rPr>
              <w:t>歳児の</w:t>
            </w:r>
            <w:r w:rsidRPr="00923A66">
              <w:rPr>
                <w:rFonts w:cs="ＭＳ 明朝"/>
                <w:bCs/>
                <w:sz w:val="22"/>
                <w:szCs w:val="23"/>
                <w:u w:val="single"/>
              </w:rPr>
              <w:t>職員配置基準</w:t>
            </w:r>
            <w:r w:rsidRPr="00923A66">
              <w:rPr>
                <w:rFonts w:cs="ＭＳ 明朝"/>
                <w:bCs/>
                <w:sz w:val="22"/>
                <w:szCs w:val="23"/>
              </w:rPr>
              <w:t>について</w:t>
            </w:r>
            <w:r w:rsidRPr="00923A66">
              <w:rPr>
                <w:rFonts w:cs="ＭＳ 明朝" w:hint="eastAsia"/>
                <w:bCs/>
                <w:sz w:val="22"/>
                <w:szCs w:val="23"/>
              </w:rPr>
              <w:t>1</w:t>
            </w:r>
            <w:r w:rsidRPr="00923A66">
              <w:rPr>
                <w:rFonts w:cs="ＭＳ 明朝"/>
                <w:bCs/>
                <w:sz w:val="22"/>
                <w:szCs w:val="23"/>
              </w:rPr>
              <w:t>歳児は</w:t>
            </w:r>
            <w:r w:rsidRPr="00923A66">
              <w:rPr>
                <w:rFonts w:cs="ＭＳ 明朝" w:hint="eastAsia"/>
                <w:bCs/>
                <w:sz w:val="22"/>
                <w:szCs w:val="23"/>
              </w:rPr>
              <w:t>6</w:t>
            </w:r>
            <w:r w:rsidRPr="00923A66">
              <w:rPr>
                <w:rFonts w:cs="ＭＳ 明朝"/>
                <w:bCs/>
                <w:sz w:val="22"/>
                <w:szCs w:val="23"/>
              </w:rPr>
              <w:t>対</w:t>
            </w:r>
            <w:r w:rsidRPr="00923A66">
              <w:rPr>
                <w:rFonts w:cs="ＭＳ 明朝" w:hint="eastAsia"/>
                <w:bCs/>
                <w:sz w:val="22"/>
                <w:szCs w:val="23"/>
              </w:rPr>
              <w:t>1</w:t>
            </w:r>
            <w:r w:rsidRPr="00923A66">
              <w:rPr>
                <w:rFonts w:cs="ＭＳ 明朝"/>
                <w:bCs/>
                <w:sz w:val="22"/>
                <w:szCs w:val="23"/>
              </w:rPr>
              <w:t>から</w:t>
            </w:r>
            <w:r w:rsidRPr="00923A66">
              <w:rPr>
                <w:rFonts w:cs="ＭＳ 明朝" w:hint="eastAsia"/>
                <w:bCs/>
                <w:sz w:val="22"/>
                <w:szCs w:val="23"/>
              </w:rPr>
              <w:t>5</w:t>
            </w:r>
            <w:r w:rsidRPr="00923A66">
              <w:rPr>
                <w:rFonts w:cs="ＭＳ 明朝"/>
                <w:bCs/>
                <w:sz w:val="22"/>
                <w:szCs w:val="23"/>
              </w:rPr>
              <w:t>対</w:t>
            </w:r>
            <w:r w:rsidRPr="00923A66">
              <w:rPr>
                <w:rFonts w:cs="ＭＳ 明朝" w:hint="eastAsia"/>
                <w:bCs/>
                <w:sz w:val="22"/>
                <w:szCs w:val="23"/>
              </w:rPr>
              <w:t>1</w:t>
            </w:r>
            <w:r w:rsidRPr="00923A66">
              <w:rPr>
                <w:rFonts w:cs="ＭＳ 明朝"/>
                <w:bCs/>
                <w:sz w:val="22"/>
                <w:szCs w:val="23"/>
              </w:rPr>
              <w:t>へ、</w:t>
            </w:r>
            <w:r w:rsidRPr="00923A66">
              <w:rPr>
                <w:rFonts w:cs="ＭＳ 明朝" w:hint="eastAsia"/>
                <w:bCs/>
                <w:sz w:val="22"/>
                <w:szCs w:val="23"/>
              </w:rPr>
              <w:t>4</w:t>
            </w:r>
            <w:r w:rsidRPr="00923A66">
              <w:rPr>
                <w:rFonts w:cs="ＭＳ 明朝"/>
                <w:bCs/>
                <w:sz w:val="22"/>
                <w:szCs w:val="23"/>
              </w:rPr>
              <w:t>・</w:t>
            </w:r>
            <w:r w:rsidRPr="00923A66">
              <w:rPr>
                <w:rFonts w:cs="ＭＳ 明朝" w:hint="eastAsia"/>
                <w:bCs/>
                <w:sz w:val="22"/>
                <w:szCs w:val="23"/>
              </w:rPr>
              <w:t>5</w:t>
            </w:r>
            <w:r w:rsidRPr="00923A66">
              <w:rPr>
                <w:rFonts w:cs="ＭＳ 明朝"/>
                <w:bCs/>
                <w:sz w:val="22"/>
                <w:szCs w:val="23"/>
              </w:rPr>
              <w:t>歳児は</w:t>
            </w:r>
            <w:r w:rsidRPr="00923A66">
              <w:rPr>
                <w:rFonts w:cs="ＭＳ 明朝"/>
                <w:bCs/>
                <w:sz w:val="22"/>
                <w:szCs w:val="23"/>
              </w:rPr>
              <w:t>30</w:t>
            </w:r>
            <w:r w:rsidRPr="00923A66">
              <w:rPr>
                <w:rFonts w:cs="ＭＳ 明朝"/>
                <w:bCs/>
                <w:sz w:val="22"/>
                <w:szCs w:val="23"/>
              </w:rPr>
              <w:t>対</w:t>
            </w:r>
            <w:r w:rsidRPr="00923A66">
              <w:rPr>
                <w:rFonts w:cs="ＭＳ 明朝" w:hint="eastAsia"/>
                <w:bCs/>
                <w:sz w:val="22"/>
                <w:szCs w:val="23"/>
              </w:rPr>
              <w:t>1</w:t>
            </w:r>
            <w:r w:rsidRPr="00923A66">
              <w:rPr>
                <w:rFonts w:cs="ＭＳ 明朝"/>
                <w:bCs/>
                <w:sz w:val="22"/>
                <w:szCs w:val="23"/>
              </w:rPr>
              <w:t>から</w:t>
            </w:r>
            <w:r w:rsidRPr="00923A66">
              <w:rPr>
                <w:rFonts w:cs="ＭＳ 明朝"/>
                <w:bCs/>
                <w:sz w:val="22"/>
                <w:szCs w:val="23"/>
              </w:rPr>
              <w:t>25</w:t>
            </w:r>
            <w:r w:rsidRPr="00923A66">
              <w:rPr>
                <w:rFonts w:cs="ＭＳ 明朝"/>
                <w:bCs/>
                <w:sz w:val="22"/>
                <w:szCs w:val="23"/>
              </w:rPr>
              <w:t>対</w:t>
            </w:r>
            <w:r w:rsidRPr="00923A66">
              <w:rPr>
                <w:rFonts w:cs="ＭＳ 明朝" w:hint="eastAsia"/>
                <w:bCs/>
                <w:sz w:val="22"/>
                <w:szCs w:val="23"/>
              </w:rPr>
              <w:t>1</w:t>
            </w:r>
            <w:r w:rsidRPr="00923A66">
              <w:rPr>
                <w:rFonts w:cs="ＭＳ 明朝"/>
                <w:bCs/>
                <w:sz w:val="22"/>
                <w:szCs w:val="23"/>
              </w:rPr>
              <w:t>へと改善するとともに、民間給与動向等を踏まえた</w:t>
            </w:r>
            <w:r w:rsidRPr="00923A66">
              <w:rPr>
                <w:rFonts w:cs="ＭＳ 明朝"/>
                <w:bCs/>
                <w:sz w:val="22"/>
                <w:szCs w:val="23"/>
                <w:u w:val="single"/>
              </w:rPr>
              <w:t>保育士等の更なる処遇改善</w:t>
            </w:r>
            <w:r w:rsidRPr="00923A66">
              <w:rPr>
                <w:rFonts w:cs="ＭＳ 明朝"/>
                <w:bCs/>
                <w:sz w:val="22"/>
                <w:szCs w:val="23"/>
              </w:rPr>
              <w:t>を検討する。</w:t>
            </w:r>
          </w:p>
          <w:p w14:paraId="646A8196" w14:textId="4013D1EA" w:rsidR="00A93FCF" w:rsidRPr="00923A66" w:rsidRDefault="00A93FCF" w:rsidP="00603EB0">
            <w:pPr>
              <w:snapToGrid w:val="0"/>
              <w:spacing w:beforeLines="75" w:before="270" w:line="300" w:lineRule="auto"/>
              <w:ind w:leftChars="100" w:left="870" w:hangingChars="300" w:hanging="660"/>
              <w:rPr>
                <w:rFonts w:ascii="BIZ UDPゴシック" w:eastAsia="BIZ UDPゴシック" w:hAnsi="BIZ UDPゴシック" w:cs="ＭＳ 明朝"/>
                <w:bCs/>
                <w:sz w:val="22"/>
                <w:szCs w:val="23"/>
              </w:rPr>
            </w:pPr>
            <w:r w:rsidRPr="00923A66">
              <w:rPr>
                <w:rFonts w:ascii="BIZ UDPゴシック" w:eastAsia="BIZ UDPゴシック" w:hAnsi="BIZ UDPゴシック" w:cs="ＭＳ 明朝" w:hint="eastAsia"/>
                <w:bCs/>
                <w:sz w:val="22"/>
                <w:szCs w:val="23"/>
              </w:rPr>
              <w:lastRenderedPageBreak/>
              <w:t>（３）全ての子育て家庭を対象とした保育の拡充～「こども誰でも通園制度（仮称）」の創設～</w:t>
            </w:r>
          </w:p>
          <w:p w14:paraId="64FA4410" w14:textId="77777777" w:rsidR="00A93FCF" w:rsidRPr="00923A66" w:rsidRDefault="00A93FCF" w:rsidP="0076241F">
            <w:pPr>
              <w:snapToGrid w:val="0"/>
              <w:spacing w:beforeLines="25" w:before="90" w:line="300" w:lineRule="auto"/>
              <w:ind w:leftChars="200" w:left="640" w:hangingChars="100" w:hanging="220"/>
              <w:rPr>
                <w:rFonts w:cs="ＭＳ 明朝"/>
                <w:bCs/>
                <w:sz w:val="22"/>
                <w:szCs w:val="23"/>
              </w:rPr>
            </w:pPr>
            <w:r w:rsidRPr="00923A66">
              <w:rPr>
                <w:rFonts w:ascii="ＭＳ 明朝" w:hAnsi="ＭＳ 明朝" w:cs="ＭＳ 明朝" w:hint="eastAsia"/>
                <w:bCs/>
                <w:sz w:val="22"/>
                <w:szCs w:val="23"/>
              </w:rPr>
              <w:t xml:space="preserve">〇　</w:t>
            </w:r>
            <w:r w:rsidRPr="00923A66">
              <w:rPr>
                <w:rFonts w:asciiTheme="minorHAnsi" w:hAnsiTheme="minorHAnsi" w:cs="ＭＳ 明朝"/>
                <w:bCs/>
                <w:sz w:val="22"/>
                <w:szCs w:val="23"/>
              </w:rPr>
              <w:t>0</w:t>
            </w:r>
            <w:r w:rsidRPr="00923A66">
              <w:rPr>
                <w:rFonts w:asciiTheme="minorHAnsi" w:hAnsiTheme="minorHAnsi" w:cs="ＭＳ 明朝"/>
                <w:bCs/>
                <w:sz w:val="22"/>
                <w:szCs w:val="23"/>
              </w:rPr>
              <w:t>～</w:t>
            </w:r>
            <w:r w:rsidRPr="00923A66">
              <w:rPr>
                <w:rFonts w:asciiTheme="minorHAnsi" w:hAnsiTheme="minorHAnsi" w:cs="ＭＳ 明朝" w:hint="eastAsia"/>
                <w:bCs/>
                <w:sz w:val="22"/>
                <w:szCs w:val="23"/>
              </w:rPr>
              <w:t>2</w:t>
            </w:r>
            <w:r w:rsidRPr="00923A66">
              <w:rPr>
                <w:rFonts w:asciiTheme="minorHAnsi" w:hAnsiTheme="minorHAnsi" w:cs="ＭＳ 明朝"/>
                <w:bCs/>
                <w:sz w:val="22"/>
                <w:szCs w:val="23"/>
              </w:rPr>
              <w:t>歳児の約</w:t>
            </w:r>
            <w:r w:rsidRPr="00923A66">
              <w:rPr>
                <w:rFonts w:asciiTheme="minorHAnsi" w:hAnsiTheme="minorHAnsi" w:cs="ＭＳ 明朝" w:hint="eastAsia"/>
                <w:bCs/>
                <w:sz w:val="22"/>
                <w:szCs w:val="23"/>
              </w:rPr>
              <w:t>6</w:t>
            </w:r>
            <w:r w:rsidRPr="00923A66">
              <w:rPr>
                <w:rFonts w:asciiTheme="minorHAnsi" w:hAnsiTheme="minorHAnsi" w:cs="ＭＳ 明朝"/>
                <w:bCs/>
                <w:sz w:val="22"/>
                <w:szCs w:val="23"/>
              </w:rPr>
              <w:t>割を占める未就園児を含め、子育て家庭の多くが「孤立した育児」の中で不安や悩みを抱えており、支援の強化</w:t>
            </w:r>
            <w:r w:rsidRPr="00923A66">
              <w:rPr>
                <w:rFonts w:ascii="ＭＳ 明朝" w:hAnsi="ＭＳ 明朝" w:cs="ＭＳ 明朝" w:hint="eastAsia"/>
                <w:bCs/>
                <w:sz w:val="22"/>
                <w:szCs w:val="23"/>
              </w:rPr>
              <w:t>を求める意見がある。全てのこどもの育ちを応援し、こどもの良質な成育環境を整備するとともに、全ての子育て家庭に対して、多様な働き方やライフスタイルにかかわらない形での支援を強化するため、現行の幼児教育・保育給付に加え、月一定時間までの利用可能枠の中で、就労要件を問わず時間単位等で柔軟に利用できる新たな通園給付（「</w:t>
            </w:r>
            <w:r w:rsidRPr="00923A66">
              <w:rPr>
                <w:rFonts w:ascii="ＭＳ 明朝" w:hAnsi="ＭＳ 明朝" w:cs="ＭＳ 明朝" w:hint="eastAsia"/>
                <w:bCs/>
                <w:sz w:val="22"/>
                <w:szCs w:val="23"/>
                <w:u w:val="single"/>
              </w:rPr>
              <w:t>こども誰でも通園制度（仮称）</w:t>
            </w:r>
            <w:r w:rsidRPr="00923A66">
              <w:rPr>
                <w:rFonts w:ascii="ＭＳ 明朝" w:hAnsi="ＭＳ 明朝" w:cs="ＭＳ 明朝" w:hint="eastAsia"/>
                <w:bCs/>
                <w:sz w:val="22"/>
                <w:szCs w:val="23"/>
              </w:rPr>
              <w:t>」）を創設する。具体的な制度設計に当たっては、基盤整備を進めつつ、地域における提供体制の状況も見極めながら、速やかに全国的な制度とすべく、本年度中に未就園児のモデル事業を更に拡充させ、</w:t>
            </w:r>
            <w:r w:rsidRPr="00A34A73">
              <w:rPr>
                <w:rFonts w:asciiTheme="minorHAnsi" w:hAnsiTheme="minorHAnsi" w:cs="ＭＳ 明朝"/>
                <w:bCs/>
                <w:sz w:val="22"/>
                <w:szCs w:val="23"/>
              </w:rPr>
              <w:t>2024</w:t>
            </w:r>
            <w:r w:rsidRPr="00923A66">
              <w:rPr>
                <w:rFonts w:ascii="ＭＳ 明朝" w:hAnsi="ＭＳ 明朝" w:cs="ＭＳ 明朝" w:hint="eastAsia"/>
                <w:bCs/>
                <w:sz w:val="22"/>
                <w:szCs w:val="23"/>
              </w:rPr>
              <w:t>年度からは制度の本格実施を見据えた形で実施する。あわせて、病児保育の安定的な運営に資するよう、事業の充実を図る。</w:t>
            </w:r>
          </w:p>
        </w:tc>
      </w:tr>
    </w:tbl>
    <w:p w14:paraId="7CDF7246" w14:textId="77777777" w:rsidR="00A93FCF" w:rsidRDefault="00A93FCF" w:rsidP="00A93FCF">
      <w:pPr>
        <w:snapToGrid w:val="0"/>
        <w:spacing w:beforeLines="25" w:before="90" w:line="300" w:lineRule="auto"/>
        <w:ind w:firstLineChars="100" w:firstLine="240"/>
        <w:rPr>
          <w:rFonts w:cs="ＭＳ 明朝"/>
          <w:bCs/>
          <w:sz w:val="24"/>
        </w:rPr>
      </w:pPr>
    </w:p>
    <w:p w14:paraId="6E0F37B6" w14:textId="39B467A8" w:rsidR="00A34A73" w:rsidRDefault="00A93FCF" w:rsidP="00A93FCF">
      <w:pPr>
        <w:snapToGrid w:val="0"/>
        <w:spacing w:beforeLines="25" w:before="90" w:line="300" w:lineRule="auto"/>
        <w:ind w:firstLineChars="100" w:firstLine="240"/>
        <w:rPr>
          <w:rFonts w:cs="ＭＳ 明朝"/>
          <w:bCs/>
          <w:sz w:val="24"/>
        </w:rPr>
      </w:pPr>
      <w:r>
        <w:rPr>
          <w:rFonts w:cs="ＭＳ 明朝" w:hint="eastAsia"/>
          <w:bCs/>
          <w:sz w:val="24"/>
        </w:rPr>
        <w:t>上記のとおり、</w:t>
      </w:r>
      <w:r w:rsidR="00A34A73">
        <w:rPr>
          <w:rFonts w:cs="ＭＳ 明朝" w:hint="eastAsia"/>
          <w:bCs/>
          <w:sz w:val="24"/>
        </w:rPr>
        <w:t>「こども未来戦略方針」案</w:t>
      </w:r>
      <w:r>
        <w:rPr>
          <w:rFonts w:cs="ＭＳ 明朝" w:hint="eastAsia"/>
          <w:bCs/>
          <w:sz w:val="24"/>
        </w:rPr>
        <w:t>でも示されていた職員配置基準の改善や更なる処遇改善が明記されるとともに、「こども誰でも通園制度（仮称）」について</w:t>
      </w:r>
      <w:r w:rsidR="00A34A73">
        <w:rPr>
          <w:rFonts w:cs="ＭＳ 明朝" w:hint="eastAsia"/>
          <w:bCs/>
          <w:sz w:val="24"/>
        </w:rPr>
        <w:t>も記載されています。</w:t>
      </w:r>
    </w:p>
    <w:p w14:paraId="58F95CE4" w14:textId="31E79429" w:rsidR="00A34A73" w:rsidRDefault="00A34A73" w:rsidP="00A93FCF">
      <w:pPr>
        <w:snapToGrid w:val="0"/>
        <w:spacing w:beforeLines="25" w:before="90" w:line="300" w:lineRule="auto"/>
        <w:ind w:firstLineChars="100" w:firstLine="240"/>
        <w:rPr>
          <w:rFonts w:cs="ＭＳ 明朝"/>
          <w:bCs/>
          <w:sz w:val="24"/>
        </w:rPr>
      </w:pPr>
      <w:r>
        <w:rPr>
          <w:rFonts w:cs="ＭＳ 明朝" w:hint="eastAsia"/>
          <w:bCs/>
          <w:sz w:val="24"/>
        </w:rPr>
        <w:t>「こども未来戦略方針」は下記ホームページをご参照ください。</w:t>
      </w:r>
    </w:p>
    <w:p w14:paraId="0B310CBE" w14:textId="149D1A35" w:rsidR="00147471" w:rsidRDefault="00147471" w:rsidP="00147471">
      <w:pPr>
        <w:pStyle w:val="a9"/>
        <w:numPr>
          <w:ilvl w:val="0"/>
          <w:numId w:val="29"/>
        </w:numPr>
        <w:spacing w:beforeLines="25" w:before="90"/>
        <w:ind w:leftChars="0" w:left="357" w:hanging="357"/>
        <w:rPr>
          <w:rFonts w:cs="ＭＳ 明朝"/>
          <w:bCs/>
          <w:sz w:val="20"/>
        </w:rPr>
      </w:pPr>
      <w:r>
        <w:rPr>
          <w:rFonts w:cs="ＭＳ 明朝" w:hint="eastAsia"/>
          <w:bCs/>
          <w:sz w:val="20"/>
        </w:rPr>
        <w:t>内閣官房</w:t>
      </w:r>
      <w:r w:rsidRPr="00DC25C0">
        <w:rPr>
          <w:rFonts w:cs="ＭＳ 明朝" w:hint="eastAsia"/>
          <w:bCs/>
          <w:sz w:val="20"/>
        </w:rPr>
        <w:t>トップページ</w:t>
      </w:r>
      <w:r w:rsidRPr="00DC25C0">
        <w:rPr>
          <w:rFonts w:cs="ＭＳ 明朝" w:hint="eastAsia"/>
          <w:bCs/>
          <w:sz w:val="20"/>
        </w:rPr>
        <w:t xml:space="preserve"> &gt; </w:t>
      </w:r>
      <w:r>
        <w:rPr>
          <w:rFonts w:cs="ＭＳ 明朝" w:hint="eastAsia"/>
          <w:bCs/>
          <w:sz w:val="20"/>
        </w:rPr>
        <w:t>各種本部・会議等の活動情報</w:t>
      </w:r>
      <w:r w:rsidRPr="00DC25C0">
        <w:rPr>
          <w:rFonts w:cs="ＭＳ 明朝" w:hint="eastAsia"/>
          <w:bCs/>
          <w:sz w:val="20"/>
        </w:rPr>
        <w:t xml:space="preserve"> &gt; </w:t>
      </w:r>
      <w:r>
        <w:rPr>
          <w:rFonts w:cs="ＭＳ 明朝" w:hint="eastAsia"/>
          <w:bCs/>
          <w:sz w:val="20"/>
        </w:rPr>
        <w:t>こども未来戦略会議</w:t>
      </w:r>
    </w:p>
    <w:p w14:paraId="73C27EE8" w14:textId="25185541" w:rsidR="00147471" w:rsidRDefault="00147471" w:rsidP="00147471">
      <w:pPr>
        <w:pStyle w:val="a9"/>
        <w:ind w:leftChars="0" w:left="360" w:firstLineChars="100" w:firstLine="210"/>
        <w:rPr>
          <w:rStyle w:val="a3"/>
        </w:rPr>
      </w:pPr>
      <w:r w:rsidRPr="00147471">
        <w:rPr>
          <w:rStyle w:val="a3"/>
        </w:rPr>
        <w:t>https://www.cas.go.jp/jp/seisaku/kodomo_mirai/index.html</w:t>
      </w:r>
    </w:p>
    <w:p w14:paraId="1C2BA8BC" w14:textId="77777777" w:rsidR="00147471" w:rsidRPr="00147471" w:rsidRDefault="00147471" w:rsidP="00A93FCF">
      <w:pPr>
        <w:snapToGrid w:val="0"/>
        <w:spacing w:beforeLines="25" w:before="90" w:line="300" w:lineRule="auto"/>
        <w:ind w:firstLineChars="100" w:firstLine="240"/>
        <w:rPr>
          <w:rFonts w:cs="ＭＳ 明朝"/>
          <w:bCs/>
          <w:sz w:val="24"/>
        </w:rPr>
      </w:pPr>
    </w:p>
    <w:p w14:paraId="232FED07" w14:textId="65033AAD" w:rsidR="00A93FCF" w:rsidRDefault="00A34A73" w:rsidP="00A93FCF">
      <w:pPr>
        <w:snapToGrid w:val="0"/>
        <w:spacing w:beforeLines="25" w:before="90" w:line="300" w:lineRule="auto"/>
        <w:ind w:firstLineChars="100" w:firstLine="240"/>
        <w:rPr>
          <w:rFonts w:cs="ＭＳ 明朝"/>
          <w:bCs/>
          <w:sz w:val="24"/>
        </w:rPr>
      </w:pPr>
      <w:r>
        <w:rPr>
          <w:rFonts w:cs="ＭＳ 明朝" w:hint="eastAsia"/>
          <w:bCs/>
          <w:sz w:val="24"/>
        </w:rPr>
        <w:t>なお、職員配置基準の改善については、「こども未来戦略方針」案が示された後の、</w:t>
      </w:r>
      <w:r w:rsidRPr="00A34A73">
        <w:rPr>
          <w:rFonts w:cs="ＭＳ 明朝" w:hint="eastAsia"/>
          <w:bCs/>
          <w:sz w:val="24"/>
        </w:rPr>
        <w:t>小倉大臣記者会見</w:t>
      </w:r>
      <w:r w:rsidR="00603EB0">
        <w:rPr>
          <w:rFonts w:cs="ＭＳ 明朝" w:hint="eastAsia"/>
          <w:bCs/>
          <w:sz w:val="24"/>
        </w:rPr>
        <w:t>（</w:t>
      </w:r>
      <w:r w:rsidR="00603EB0">
        <w:rPr>
          <w:rFonts w:cs="ＭＳ 明朝" w:hint="eastAsia"/>
          <w:bCs/>
          <w:sz w:val="24"/>
        </w:rPr>
        <w:t>6</w:t>
      </w:r>
      <w:r w:rsidR="00603EB0">
        <w:rPr>
          <w:rFonts w:cs="ＭＳ 明朝" w:hint="eastAsia"/>
          <w:bCs/>
          <w:sz w:val="24"/>
        </w:rPr>
        <w:t>月</w:t>
      </w:r>
      <w:r w:rsidR="00603EB0">
        <w:rPr>
          <w:rFonts w:cs="ＭＳ 明朝" w:hint="eastAsia"/>
          <w:bCs/>
          <w:sz w:val="24"/>
        </w:rPr>
        <w:t>2</w:t>
      </w:r>
      <w:r w:rsidR="00603EB0">
        <w:rPr>
          <w:rFonts w:cs="ＭＳ 明朝" w:hint="eastAsia"/>
          <w:bCs/>
          <w:sz w:val="24"/>
        </w:rPr>
        <w:t>日）</w:t>
      </w:r>
      <w:r w:rsidRPr="00A34A73">
        <w:rPr>
          <w:rFonts w:cs="ＭＳ 明朝" w:hint="eastAsia"/>
          <w:bCs/>
          <w:sz w:val="24"/>
        </w:rPr>
        <w:t>において</w:t>
      </w:r>
      <w:r w:rsidR="00147471">
        <w:rPr>
          <w:rFonts w:cs="ＭＳ 明朝" w:hint="eastAsia"/>
          <w:bCs/>
          <w:sz w:val="24"/>
        </w:rPr>
        <w:t>言及</w:t>
      </w:r>
      <w:r w:rsidRPr="00A34A73">
        <w:rPr>
          <w:rFonts w:cs="ＭＳ 明朝" w:hint="eastAsia"/>
          <w:bCs/>
          <w:sz w:val="24"/>
        </w:rPr>
        <w:t>がありました。発言要旨について下記をご確認ください。</w:t>
      </w:r>
    </w:p>
    <w:tbl>
      <w:tblPr>
        <w:tblStyle w:val="a4"/>
        <w:tblW w:w="0" w:type="auto"/>
        <w:tblLook w:val="04A0" w:firstRow="1" w:lastRow="0" w:firstColumn="1" w:lastColumn="0" w:noHBand="0" w:noVBand="1"/>
      </w:tblPr>
      <w:tblGrid>
        <w:gridCol w:w="9628"/>
      </w:tblGrid>
      <w:tr w:rsidR="00A34A73" w:rsidRPr="009E03D5" w14:paraId="292D721D" w14:textId="77777777" w:rsidTr="0076241F">
        <w:tc>
          <w:tcPr>
            <w:tcW w:w="9628" w:type="dxa"/>
          </w:tcPr>
          <w:p w14:paraId="62AD05C2" w14:textId="77777777" w:rsidR="00A34A73" w:rsidRPr="009E03D5" w:rsidRDefault="00A34A73" w:rsidP="0076241F">
            <w:pPr>
              <w:spacing w:beforeLines="25" w:before="90" w:afterLines="25" w:after="90" w:line="264" w:lineRule="auto"/>
              <w:rPr>
                <w:rFonts w:cs="ＭＳ 明朝"/>
                <w:bCs/>
                <w:sz w:val="24"/>
              </w:rPr>
            </w:pPr>
            <w:r w:rsidRPr="009E03D5">
              <w:rPr>
                <w:rFonts w:cs="ＭＳ 明朝" w:hint="eastAsia"/>
                <w:bCs/>
                <w:sz w:val="24"/>
              </w:rPr>
              <w:t>（問）</w:t>
            </w:r>
          </w:p>
          <w:p w14:paraId="22C2D60B" w14:textId="77777777" w:rsidR="00A34A73" w:rsidRPr="009E03D5" w:rsidRDefault="00A34A73" w:rsidP="0076241F">
            <w:pPr>
              <w:spacing w:beforeLines="25" w:before="90" w:afterLines="25" w:after="90" w:line="264" w:lineRule="auto"/>
              <w:ind w:firstLineChars="100" w:firstLine="240"/>
              <w:rPr>
                <w:rFonts w:cs="ＭＳ 明朝"/>
                <w:bCs/>
                <w:sz w:val="24"/>
              </w:rPr>
            </w:pPr>
            <w:r w:rsidRPr="009E03D5">
              <w:rPr>
                <w:rFonts w:cs="ＭＳ 明朝" w:hint="eastAsia"/>
                <w:bCs/>
                <w:sz w:val="24"/>
              </w:rPr>
              <w:t>昨日公表された、こども未来戦略会議の素案についてお伺いいたします。大臣の受け止めと、保育士の配置基準の改善については時期が明確ではありませんが、いつ頃からを考えていらっしゃるのでしょうか。</w:t>
            </w:r>
          </w:p>
          <w:p w14:paraId="279A336C" w14:textId="77777777" w:rsidR="00A34A73" w:rsidRPr="009E03D5" w:rsidRDefault="00A34A73" w:rsidP="0076241F">
            <w:pPr>
              <w:spacing w:beforeLines="25" w:before="90" w:afterLines="25" w:after="90" w:line="264" w:lineRule="auto"/>
              <w:rPr>
                <w:rFonts w:cs="ＭＳ 明朝"/>
                <w:bCs/>
                <w:sz w:val="24"/>
              </w:rPr>
            </w:pPr>
            <w:r w:rsidRPr="009E03D5">
              <w:rPr>
                <w:rFonts w:cs="ＭＳ 明朝" w:hint="eastAsia"/>
                <w:bCs/>
                <w:sz w:val="24"/>
              </w:rPr>
              <w:t>（答）</w:t>
            </w:r>
          </w:p>
          <w:p w14:paraId="61B37E63" w14:textId="77777777" w:rsidR="00A34A73" w:rsidRPr="009E03D5" w:rsidRDefault="00A34A73" w:rsidP="0076241F">
            <w:pPr>
              <w:spacing w:beforeLines="25" w:before="90" w:afterLines="25" w:after="90" w:line="264" w:lineRule="auto"/>
              <w:ind w:left="240" w:hangingChars="100" w:hanging="240"/>
              <w:rPr>
                <w:rFonts w:cs="ＭＳ 明朝"/>
                <w:bCs/>
                <w:sz w:val="24"/>
              </w:rPr>
            </w:pPr>
            <w:r w:rsidRPr="009E03D5">
              <w:rPr>
                <w:rFonts w:cs="ＭＳ 明朝" w:hint="eastAsia"/>
                <w:bCs/>
                <w:sz w:val="24"/>
              </w:rPr>
              <w:t>（略）保育士等の配置基準の改善の時期についてお尋ねがございました。今般のこども未来戦略方針案におきましては、「昨今、子育て世代が不安を抱えており、安心してこどもを預けられる体制整備を急ぐ必要がある。このため費用の使途の見える化を進め、保育人材確保、待機児童解消その他関連する施策との関係を整理しつつ、取組を進める。具体的には、</w:t>
            </w:r>
            <w:r w:rsidRPr="009E03D5">
              <w:rPr>
                <w:rFonts w:cs="ＭＳ 明朝" w:hint="eastAsia"/>
                <w:bCs/>
                <w:sz w:val="24"/>
              </w:rPr>
              <w:t>1</w:t>
            </w:r>
            <w:r w:rsidRPr="009E03D5">
              <w:rPr>
                <w:rFonts w:cs="ＭＳ 明朝" w:hint="eastAsia"/>
                <w:bCs/>
                <w:sz w:val="24"/>
              </w:rPr>
              <w:t>歳児及び</w:t>
            </w:r>
            <w:r w:rsidRPr="009E03D5">
              <w:rPr>
                <w:rFonts w:cs="ＭＳ 明朝" w:hint="eastAsia"/>
                <w:bCs/>
                <w:sz w:val="24"/>
              </w:rPr>
              <w:t>4</w:t>
            </w:r>
            <w:r w:rsidRPr="009E03D5">
              <w:rPr>
                <w:rFonts w:cs="ＭＳ 明朝" w:hint="eastAsia"/>
                <w:bCs/>
                <w:sz w:val="24"/>
              </w:rPr>
              <w:t>・</w:t>
            </w:r>
            <w:r w:rsidRPr="009E03D5">
              <w:rPr>
                <w:rFonts w:cs="ＭＳ 明朝" w:hint="eastAsia"/>
                <w:bCs/>
                <w:sz w:val="24"/>
              </w:rPr>
              <w:t>5</w:t>
            </w:r>
            <w:r w:rsidRPr="009E03D5">
              <w:rPr>
                <w:rFonts w:cs="ＭＳ 明朝" w:hint="eastAsia"/>
                <w:bCs/>
                <w:sz w:val="24"/>
              </w:rPr>
              <w:t>歳児の配置基準については、</w:t>
            </w:r>
            <w:r w:rsidRPr="009E03D5">
              <w:rPr>
                <w:rFonts w:cs="ＭＳ 明朝" w:hint="eastAsia"/>
                <w:bCs/>
                <w:sz w:val="24"/>
              </w:rPr>
              <w:t>1</w:t>
            </w:r>
            <w:r w:rsidRPr="009E03D5">
              <w:rPr>
                <w:rFonts w:cs="ＭＳ 明朝" w:hint="eastAsia"/>
                <w:bCs/>
                <w:sz w:val="24"/>
              </w:rPr>
              <w:t>歳児は</w:t>
            </w:r>
            <w:r w:rsidRPr="009E03D5">
              <w:rPr>
                <w:rFonts w:cs="ＭＳ 明朝" w:hint="eastAsia"/>
                <w:bCs/>
                <w:sz w:val="24"/>
              </w:rPr>
              <w:t>6</w:t>
            </w:r>
            <w:r w:rsidRPr="009E03D5">
              <w:rPr>
                <w:rFonts w:cs="ＭＳ 明朝" w:hint="eastAsia"/>
                <w:bCs/>
                <w:sz w:val="24"/>
              </w:rPr>
              <w:t>対</w:t>
            </w:r>
            <w:r w:rsidRPr="009E03D5">
              <w:rPr>
                <w:rFonts w:cs="ＭＳ 明朝" w:hint="eastAsia"/>
                <w:bCs/>
                <w:sz w:val="24"/>
              </w:rPr>
              <w:t>1</w:t>
            </w:r>
            <w:r w:rsidRPr="009E03D5">
              <w:rPr>
                <w:rFonts w:cs="ＭＳ 明朝" w:hint="eastAsia"/>
                <w:bCs/>
                <w:sz w:val="24"/>
              </w:rPr>
              <w:t>から</w:t>
            </w:r>
            <w:r w:rsidRPr="009E03D5">
              <w:rPr>
                <w:rFonts w:cs="ＭＳ 明朝" w:hint="eastAsia"/>
                <w:bCs/>
                <w:sz w:val="24"/>
              </w:rPr>
              <w:t>5</w:t>
            </w:r>
            <w:r w:rsidRPr="009E03D5">
              <w:rPr>
                <w:rFonts w:cs="ＭＳ 明朝" w:hint="eastAsia"/>
                <w:bCs/>
                <w:sz w:val="24"/>
              </w:rPr>
              <w:t>対</w:t>
            </w:r>
            <w:r w:rsidRPr="009E03D5">
              <w:rPr>
                <w:rFonts w:cs="ＭＳ 明朝" w:hint="eastAsia"/>
                <w:bCs/>
                <w:sz w:val="24"/>
              </w:rPr>
              <w:t>1</w:t>
            </w:r>
            <w:r w:rsidRPr="009E03D5">
              <w:rPr>
                <w:rFonts w:cs="ＭＳ 明朝" w:hint="eastAsia"/>
                <w:bCs/>
                <w:sz w:val="24"/>
              </w:rPr>
              <w:t>へ、</w:t>
            </w:r>
            <w:r w:rsidRPr="009E03D5">
              <w:rPr>
                <w:rFonts w:cs="ＭＳ 明朝" w:hint="eastAsia"/>
                <w:bCs/>
                <w:sz w:val="24"/>
              </w:rPr>
              <w:t>4</w:t>
            </w:r>
            <w:r w:rsidRPr="009E03D5">
              <w:rPr>
                <w:rFonts w:cs="ＭＳ 明朝" w:hint="eastAsia"/>
                <w:bCs/>
                <w:sz w:val="24"/>
              </w:rPr>
              <w:t>・</w:t>
            </w:r>
            <w:r w:rsidRPr="009E03D5">
              <w:rPr>
                <w:rFonts w:cs="ＭＳ 明朝" w:hint="eastAsia"/>
                <w:bCs/>
                <w:sz w:val="24"/>
              </w:rPr>
              <w:t>5</w:t>
            </w:r>
            <w:r w:rsidRPr="009E03D5">
              <w:rPr>
                <w:rFonts w:cs="ＭＳ 明朝" w:hint="eastAsia"/>
                <w:bCs/>
                <w:sz w:val="24"/>
              </w:rPr>
              <w:t>歳児は</w:t>
            </w:r>
            <w:r w:rsidRPr="009E03D5">
              <w:rPr>
                <w:rFonts w:cs="ＭＳ 明朝" w:hint="eastAsia"/>
                <w:bCs/>
                <w:sz w:val="24"/>
              </w:rPr>
              <w:t>30</w:t>
            </w:r>
            <w:r w:rsidRPr="009E03D5">
              <w:rPr>
                <w:rFonts w:cs="ＭＳ 明朝" w:hint="eastAsia"/>
                <w:bCs/>
                <w:sz w:val="24"/>
              </w:rPr>
              <w:t>対</w:t>
            </w:r>
            <w:r w:rsidRPr="009E03D5">
              <w:rPr>
                <w:rFonts w:cs="ＭＳ 明朝" w:hint="eastAsia"/>
                <w:bCs/>
                <w:sz w:val="24"/>
              </w:rPr>
              <w:t>1</w:t>
            </w:r>
            <w:r w:rsidRPr="009E03D5">
              <w:rPr>
                <w:rFonts w:cs="ＭＳ 明朝" w:hint="eastAsia"/>
                <w:bCs/>
                <w:sz w:val="24"/>
              </w:rPr>
              <w:t>から</w:t>
            </w:r>
            <w:r w:rsidRPr="009E03D5">
              <w:rPr>
                <w:rFonts w:cs="ＭＳ 明朝" w:hint="eastAsia"/>
                <w:bCs/>
                <w:sz w:val="24"/>
              </w:rPr>
              <w:t>25</w:t>
            </w:r>
            <w:r w:rsidRPr="009E03D5">
              <w:rPr>
                <w:rFonts w:cs="ＭＳ 明朝" w:hint="eastAsia"/>
                <w:bCs/>
                <w:sz w:val="24"/>
              </w:rPr>
              <w:t>対</w:t>
            </w:r>
            <w:r w:rsidRPr="009E03D5">
              <w:rPr>
                <w:rFonts w:cs="ＭＳ 明朝" w:hint="eastAsia"/>
                <w:bCs/>
                <w:sz w:val="24"/>
              </w:rPr>
              <w:t>1</w:t>
            </w:r>
            <w:r w:rsidRPr="009E03D5">
              <w:rPr>
                <w:rFonts w:cs="ＭＳ 明朝" w:hint="eastAsia"/>
                <w:bCs/>
                <w:sz w:val="24"/>
              </w:rPr>
              <w:t>へと改善する」とされたところであります。</w:t>
            </w:r>
          </w:p>
          <w:p w14:paraId="3E049918" w14:textId="77777777" w:rsidR="00A34A73" w:rsidRPr="009E03D5" w:rsidRDefault="00A34A73" w:rsidP="0076241F">
            <w:pPr>
              <w:spacing w:beforeLines="25" w:before="90" w:afterLines="25" w:after="90" w:line="264" w:lineRule="auto"/>
              <w:ind w:leftChars="100" w:left="210" w:firstLineChars="100" w:firstLine="240"/>
              <w:rPr>
                <w:rFonts w:cs="ＭＳ 明朝"/>
                <w:bCs/>
                <w:sz w:val="24"/>
              </w:rPr>
            </w:pPr>
            <w:r w:rsidRPr="009E03D5">
              <w:rPr>
                <w:rFonts w:cs="ＭＳ 明朝" w:hint="eastAsia"/>
                <w:bCs/>
                <w:sz w:val="24"/>
              </w:rPr>
              <w:t>この配置基準の改善は、これまで御説明を申し上げたとおり、加算措置により実施することになると考えておりますが、今般の素案を踏まえながら令和</w:t>
            </w:r>
            <w:r w:rsidRPr="009E03D5">
              <w:rPr>
                <w:rFonts w:cs="ＭＳ 明朝" w:hint="eastAsia"/>
                <w:bCs/>
                <w:sz w:val="24"/>
              </w:rPr>
              <w:t>6</w:t>
            </w:r>
            <w:r w:rsidRPr="009E03D5">
              <w:rPr>
                <w:rFonts w:cs="ＭＳ 明朝" w:hint="eastAsia"/>
                <w:bCs/>
                <w:sz w:val="24"/>
              </w:rPr>
              <w:t>年度予算にこれを盛り込むべく、その具体的な内容については令和</w:t>
            </w:r>
            <w:r w:rsidRPr="009E03D5">
              <w:rPr>
                <w:rFonts w:cs="ＭＳ 明朝" w:hint="eastAsia"/>
                <w:bCs/>
                <w:sz w:val="24"/>
              </w:rPr>
              <w:t>6</w:t>
            </w:r>
            <w:r w:rsidRPr="009E03D5">
              <w:rPr>
                <w:rFonts w:cs="ＭＳ 明朝" w:hint="eastAsia"/>
                <w:bCs/>
                <w:sz w:val="24"/>
              </w:rPr>
              <w:t>年度の予算編成過程において</w:t>
            </w:r>
            <w:r w:rsidRPr="009E03D5">
              <w:rPr>
                <w:rFonts w:cs="ＭＳ 明朝" w:hint="eastAsia"/>
                <w:bCs/>
                <w:sz w:val="24"/>
              </w:rPr>
              <w:lastRenderedPageBreak/>
              <w:t>詰めていきたいと考えております。</w:t>
            </w:r>
          </w:p>
          <w:p w14:paraId="51721498" w14:textId="77777777" w:rsidR="00A34A73" w:rsidRPr="009E03D5" w:rsidRDefault="00A34A73" w:rsidP="0076241F">
            <w:pPr>
              <w:spacing w:beforeLines="25" w:before="90" w:afterLines="25" w:after="90" w:line="264" w:lineRule="auto"/>
              <w:rPr>
                <w:rFonts w:cs="ＭＳ 明朝"/>
                <w:bCs/>
                <w:sz w:val="24"/>
              </w:rPr>
            </w:pPr>
          </w:p>
          <w:p w14:paraId="208CF41F" w14:textId="77777777" w:rsidR="00A34A73" w:rsidRPr="009E03D5" w:rsidRDefault="00A34A73" w:rsidP="0076241F">
            <w:pPr>
              <w:spacing w:beforeLines="25" w:before="90" w:afterLines="25" w:after="90" w:line="264" w:lineRule="auto"/>
              <w:rPr>
                <w:rFonts w:cs="ＭＳ 明朝"/>
                <w:bCs/>
                <w:sz w:val="24"/>
              </w:rPr>
            </w:pPr>
            <w:r w:rsidRPr="009E03D5">
              <w:rPr>
                <w:rFonts w:cs="ＭＳ 明朝" w:hint="eastAsia"/>
                <w:bCs/>
                <w:sz w:val="24"/>
              </w:rPr>
              <w:t>（問）</w:t>
            </w:r>
          </w:p>
          <w:p w14:paraId="5A7E0820" w14:textId="77777777" w:rsidR="00A34A73" w:rsidRPr="009E03D5" w:rsidRDefault="00A34A73" w:rsidP="0076241F">
            <w:pPr>
              <w:spacing w:beforeLines="25" w:before="90" w:afterLines="25" w:after="90" w:line="264" w:lineRule="auto"/>
              <w:ind w:firstLineChars="100" w:firstLine="240"/>
              <w:rPr>
                <w:rFonts w:cs="ＭＳ 明朝"/>
                <w:bCs/>
                <w:sz w:val="24"/>
              </w:rPr>
            </w:pPr>
            <w:r w:rsidRPr="009E03D5">
              <w:rPr>
                <w:rFonts w:cs="ＭＳ 明朝" w:hint="eastAsia"/>
                <w:bCs/>
                <w:sz w:val="24"/>
              </w:rPr>
              <w:t>令和</w:t>
            </w:r>
            <w:r w:rsidRPr="009E03D5">
              <w:rPr>
                <w:rFonts w:cs="ＭＳ 明朝" w:hint="eastAsia"/>
                <w:bCs/>
                <w:sz w:val="24"/>
              </w:rPr>
              <w:t>6</w:t>
            </w:r>
            <w:r w:rsidRPr="009E03D5">
              <w:rPr>
                <w:rFonts w:cs="ＭＳ 明朝" w:hint="eastAsia"/>
                <w:bCs/>
                <w:sz w:val="24"/>
              </w:rPr>
              <w:t>年度の保育士等の配置基準の関係ですが、令和</w:t>
            </w:r>
            <w:r w:rsidRPr="009E03D5">
              <w:rPr>
                <w:rFonts w:cs="ＭＳ 明朝" w:hint="eastAsia"/>
                <w:bCs/>
                <w:sz w:val="24"/>
              </w:rPr>
              <w:t>6</w:t>
            </w:r>
            <w:r w:rsidRPr="009E03D5">
              <w:rPr>
                <w:rFonts w:cs="ＭＳ 明朝" w:hint="eastAsia"/>
                <w:bCs/>
                <w:sz w:val="24"/>
              </w:rPr>
              <w:t>年度の予算に盛り込むということは、始める時期はどうなるのでしょうか。</w:t>
            </w:r>
          </w:p>
          <w:p w14:paraId="300A9CAD" w14:textId="77777777" w:rsidR="00A34A73" w:rsidRPr="009E03D5" w:rsidRDefault="00A34A73" w:rsidP="0076241F">
            <w:pPr>
              <w:spacing w:beforeLines="25" w:before="90" w:afterLines="25" w:after="90" w:line="264" w:lineRule="auto"/>
              <w:rPr>
                <w:rFonts w:cs="ＭＳ 明朝"/>
                <w:bCs/>
                <w:sz w:val="24"/>
              </w:rPr>
            </w:pPr>
            <w:r w:rsidRPr="009E03D5">
              <w:rPr>
                <w:rFonts w:cs="ＭＳ 明朝" w:hint="eastAsia"/>
                <w:bCs/>
                <w:sz w:val="24"/>
              </w:rPr>
              <w:t>（答）</w:t>
            </w:r>
          </w:p>
          <w:p w14:paraId="222965A7" w14:textId="77777777" w:rsidR="00A34A73" w:rsidRPr="009E03D5" w:rsidRDefault="00A34A73" w:rsidP="0076241F">
            <w:pPr>
              <w:spacing w:beforeLines="25" w:before="90" w:afterLines="25" w:after="90" w:line="264" w:lineRule="auto"/>
              <w:ind w:leftChars="100" w:left="210" w:firstLineChars="100" w:firstLine="240"/>
              <w:rPr>
                <w:rFonts w:cs="ＭＳ 明朝"/>
                <w:bCs/>
                <w:sz w:val="24"/>
              </w:rPr>
            </w:pPr>
            <w:r w:rsidRPr="009E03D5">
              <w:rPr>
                <w:rFonts w:cs="ＭＳ 明朝" w:hint="eastAsia"/>
                <w:bCs/>
                <w:sz w:val="24"/>
              </w:rPr>
              <w:t>正に令和</w:t>
            </w:r>
            <w:r w:rsidRPr="009E03D5">
              <w:rPr>
                <w:rFonts w:cs="ＭＳ 明朝" w:hint="eastAsia"/>
                <w:bCs/>
                <w:sz w:val="24"/>
              </w:rPr>
              <w:t>6</w:t>
            </w:r>
            <w:r w:rsidRPr="009E03D5">
              <w:rPr>
                <w:rFonts w:cs="ＭＳ 明朝" w:hint="eastAsia"/>
                <w:bCs/>
                <w:sz w:val="24"/>
              </w:rPr>
              <w:t>年度の予算に盛り込むということでありますので、来年度予算ということになりますが、繰り返し申し上げておりますように、配置改善をするに当たっては、十分な数の保育士の確保等々、様々な事情もございます。そういった事情をしっかり勘案し、それについての議論を深めた上で令和</w:t>
            </w:r>
            <w:r w:rsidRPr="009E03D5">
              <w:rPr>
                <w:rFonts w:cs="ＭＳ 明朝" w:hint="eastAsia"/>
                <w:bCs/>
                <w:sz w:val="24"/>
              </w:rPr>
              <w:t>6</w:t>
            </w:r>
            <w:r w:rsidRPr="009E03D5">
              <w:rPr>
                <w:rFonts w:cs="ＭＳ 明朝" w:hint="eastAsia"/>
                <w:bCs/>
                <w:sz w:val="24"/>
              </w:rPr>
              <w:t>年度の予算案に盛り込むべく議論を更に進めていくということでありますので、私の考えとしては、令和</w:t>
            </w:r>
            <w:r w:rsidRPr="009E03D5">
              <w:rPr>
                <w:rFonts w:cs="ＭＳ 明朝" w:hint="eastAsia"/>
                <w:bCs/>
                <w:sz w:val="24"/>
              </w:rPr>
              <w:t>6</w:t>
            </w:r>
            <w:r w:rsidRPr="009E03D5">
              <w:rPr>
                <w:rFonts w:cs="ＭＳ 明朝" w:hint="eastAsia"/>
                <w:bCs/>
                <w:sz w:val="24"/>
              </w:rPr>
              <w:t>年度から何らかの配置改善に向けた内容を盛り込んでいきたいということであります。</w:t>
            </w:r>
          </w:p>
        </w:tc>
      </w:tr>
    </w:tbl>
    <w:p w14:paraId="6BC775C1" w14:textId="77777777" w:rsidR="00A34A73" w:rsidRDefault="00A34A73" w:rsidP="00A34A73">
      <w:pPr>
        <w:spacing w:beforeLines="25" w:before="90" w:afterLines="25" w:after="90" w:line="300" w:lineRule="auto"/>
        <w:ind w:left="240"/>
        <w:rPr>
          <w:rFonts w:cs="ＭＳ 明朝"/>
          <w:bCs/>
          <w:sz w:val="24"/>
        </w:rPr>
      </w:pPr>
      <w:r>
        <w:rPr>
          <w:rFonts w:cs="ＭＳ 明朝" w:hint="eastAsia"/>
          <w:bCs/>
          <w:sz w:val="24"/>
        </w:rPr>
        <w:lastRenderedPageBreak/>
        <w:t>会見の詳細は、こども家庭庁ホームページをご確認ください。</w:t>
      </w:r>
    </w:p>
    <w:p w14:paraId="5DFD5E2E" w14:textId="77777777" w:rsidR="00A34A73" w:rsidRDefault="00A34A73" w:rsidP="00A34A73">
      <w:pPr>
        <w:pStyle w:val="a9"/>
        <w:numPr>
          <w:ilvl w:val="0"/>
          <w:numId w:val="29"/>
        </w:numPr>
        <w:spacing w:beforeLines="25" w:before="90"/>
        <w:ind w:leftChars="0" w:left="357" w:hanging="357"/>
        <w:rPr>
          <w:rFonts w:cs="ＭＳ 明朝"/>
          <w:bCs/>
          <w:sz w:val="20"/>
        </w:rPr>
      </w:pPr>
      <w:r>
        <w:rPr>
          <w:rFonts w:cs="ＭＳ 明朝" w:hint="eastAsia"/>
          <w:bCs/>
          <w:sz w:val="20"/>
        </w:rPr>
        <w:t>こども家庭庁</w:t>
      </w:r>
      <w:r w:rsidRPr="00DC25C0">
        <w:rPr>
          <w:rFonts w:cs="ＭＳ 明朝" w:hint="eastAsia"/>
          <w:bCs/>
          <w:sz w:val="20"/>
        </w:rPr>
        <w:t>トップページ</w:t>
      </w:r>
      <w:r w:rsidRPr="00DC25C0">
        <w:rPr>
          <w:rFonts w:cs="ＭＳ 明朝" w:hint="eastAsia"/>
          <w:bCs/>
          <w:sz w:val="20"/>
        </w:rPr>
        <w:t xml:space="preserve"> &gt; </w:t>
      </w:r>
      <w:r>
        <w:rPr>
          <w:rFonts w:cs="ＭＳ 明朝" w:hint="eastAsia"/>
          <w:bCs/>
          <w:sz w:val="20"/>
        </w:rPr>
        <w:t>大臣等会見</w:t>
      </w:r>
      <w:r w:rsidRPr="00DC25C0">
        <w:rPr>
          <w:rFonts w:cs="ＭＳ 明朝" w:hint="eastAsia"/>
          <w:bCs/>
          <w:sz w:val="20"/>
        </w:rPr>
        <w:t xml:space="preserve"> &gt; </w:t>
      </w:r>
      <w:r>
        <w:rPr>
          <w:rFonts w:cs="ＭＳ 明朝" w:hint="eastAsia"/>
          <w:bCs/>
          <w:sz w:val="20"/>
        </w:rPr>
        <w:t>小倉大臣記者会見（令和</w:t>
      </w:r>
      <w:r>
        <w:rPr>
          <w:rFonts w:cs="ＭＳ 明朝" w:hint="eastAsia"/>
          <w:bCs/>
          <w:sz w:val="20"/>
        </w:rPr>
        <w:t>5</w:t>
      </w:r>
      <w:r>
        <w:rPr>
          <w:rFonts w:cs="ＭＳ 明朝" w:hint="eastAsia"/>
          <w:bCs/>
          <w:sz w:val="20"/>
        </w:rPr>
        <w:t>年</w:t>
      </w:r>
      <w:r>
        <w:rPr>
          <w:rFonts w:cs="ＭＳ 明朝" w:hint="eastAsia"/>
          <w:bCs/>
          <w:sz w:val="20"/>
        </w:rPr>
        <w:t>6</w:t>
      </w:r>
      <w:r>
        <w:rPr>
          <w:rFonts w:cs="ＭＳ 明朝" w:hint="eastAsia"/>
          <w:bCs/>
          <w:sz w:val="20"/>
        </w:rPr>
        <w:t>月</w:t>
      </w:r>
      <w:r>
        <w:rPr>
          <w:rFonts w:cs="ＭＳ 明朝" w:hint="eastAsia"/>
          <w:bCs/>
          <w:sz w:val="20"/>
        </w:rPr>
        <w:t>2</w:t>
      </w:r>
      <w:r>
        <w:rPr>
          <w:rFonts w:cs="ＭＳ 明朝" w:hint="eastAsia"/>
          <w:bCs/>
          <w:sz w:val="20"/>
        </w:rPr>
        <w:t>日）</w:t>
      </w:r>
    </w:p>
    <w:p w14:paraId="5C12E84C" w14:textId="77777777" w:rsidR="00A34A73" w:rsidRDefault="00000000" w:rsidP="00A34A73">
      <w:pPr>
        <w:pStyle w:val="a9"/>
        <w:ind w:leftChars="0" w:left="360" w:firstLineChars="100" w:firstLine="210"/>
        <w:rPr>
          <w:rStyle w:val="a3"/>
        </w:rPr>
      </w:pPr>
      <w:hyperlink r:id="rId8" w:history="1">
        <w:r w:rsidR="00A34A73" w:rsidRPr="00883E1B">
          <w:rPr>
            <w:rStyle w:val="a3"/>
          </w:rPr>
          <w:t>https://www.cfa.go.jp/speech/DEIB7tf3/</w:t>
        </w:r>
      </w:hyperlink>
    </w:p>
    <w:p w14:paraId="7B0770F6" w14:textId="77777777" w:rsidR="00A93FCF" w:rsidRPr="00A93FCF" w:rsidRDefault="00A93FCF" w:rsidP="00A93FCF">
      <w:pPr>
        <w:spacing w:beforeLines="25" w:before="90" w:afterLines="25" w:after="90" w:line="300" w:lineRule="auto"/>
        <w:ind w:firstLineChars="100" w:firstLine="240"/>
        <w:rPr>
          <w:rFonts w:cs="ＭＳ 明朝"/>
          <w:bCs/>
          <w:sz w:val="24"/>
        </w:rPr>
      </w:pPr>
    </w:p>
    <w:p w14:paraId="5122B120" w14:textId="77777777" w:rsidR="00A93FCF" w:rsidRDefault="00A93FCF" w:rsidP="002F4D68">
      <w:pPr>
        <w:snapToGrid w:val="0"/>
        <w:ind w:left="600" w:hangingChars="150" w:hanging="600"/>
        <w:contextualSpacing/>
        <w:rPr>
          <w:rFonts w:ascii="BIZ UDPゴシック" w:eastAsia="BIZ UDPゴシック" w:hAnsi="BIZ UDPゴシック" w:cs="Courier New"/>
          <w:b/>
          <w:sz w:val="40"/>
          <w:szCs w:val="40"/>
        </w:rPr>
      </w:pPr>
    </w:p>
    <w:p w14:paraId="5B1168B0" w14:textId="24119235" w:rsidR="002F4D68" w:rsidRPr="002F4D68" w:rsidRDefault="002F4D68" w:rsidP="002F4D68">
      <w:pPr>
        <w:snapToGrid w:val="0"/>
        <w:ind w:left="600" w:hangingChars="150" w:hanging="600"/>
        <w:contextualSpacing/>
        <w:rPr>
          <w:rFonts w:ascii="BIZ UDPゴシック" w:eastAsia="BIZ UDPゴシック" w:hAnsi="BIZ UDPゴシック" w:cs="Courier New"/>
          <w:b/>
          <w:sz w:val="40"/>
          <w:szCs w:val="40"/>
        </w:rPr>
      </w:pPr>
      <w:r w:rsidRPr="00FB2E05">
        <w:rPr>
          <w:rFonts w:ascii="BIZ UDPゴシック" w:eastAsia="BIZ UDPゴシック" w:hAnsi="BIZ UDPゴシック" w:cs="Courier New" w:hint="eastAsia"/>
          <w:b/>
          <w:sz w:val="40"/>
          <w:szCs w:val="40"/>
        </w:rPr>
        <w:t xml:space="preserve">◆　</w:t>
      </w:r>
      <w:r w:rsidR="00003AAE" w:rsidRPr="00003AAE">
        <w:rPr>
          <w:rFonts w:ascii="BIZ UDPゴシック" w:eastAsia="BIZ UDPゴシック" w:hAnsi="BIZ UDPゴシック" w:cs="Courier New" w:hint="eastAsia"/>
          <w:b/>
          <w:sz w:val="40"/>
          <w:szCs w:val="40"/>
        </w:rPr>
        <w:t>事務連絡「新型コロナウイルス感染症により保育所等が臨時休園等した場合の『利用者負担額』及び『子育てのための施設等利用給付』等の取扱いについて」が発出される</w:t>
      </w:r>
    </w:p>
    <w:p w14:paraId="55004299" w14:textId="3A456243" w:rsidR="009B7E7A" w:rsidRDefault="009B7E7A" w:rsidP="003D5386">
      <w:pPr>
        <w:spacing w:beforeLines="25" w:before="90" w:afterLines="25" w:after="90" w:line="300" w:lineRule="auto"/>
        <w:ind w:firstLineChars="100" w:firstLine="240"/>
        <w:rPr>
          <w:rFonts w:cs="ＭＳ 明朝"/>
          <w:bCs/>
          <w:sz w:val="24"/>
        </w:rPr>
      </w:pPr>
    </w:p>
    <w:p w14:paraId="37B2814D" w14:textId="74C76D0D" w:rsidR="00003AAE" w:rsidRDefault="00AA41E7" w:rsidP="00AA41E7">
      <w:pPr>
        <w:spacing w:beforeLines="25" w:before="90" w:afterLines="25" w:after="90" w:line="300" w:lineRule="auto"/>
        <w:ind w:firstLineChars="100" w:firstLine="240"/>
        <w:rPr>
          <w:rFonts w:cs="ＭＳ 明朝"/>
          <w:bCs/>
          <w:sz w:val="24"/>
        </w:rPr>
      </w:pPr>
      <w:r w:rsidRPr="00AA41E7">
        <w:rPr>
          <w:rFonts w:cs="ＭＳ 明朝" w:hint="eastAsia"/>
          <w:bCs/>
          <w:sz w:val="24"/>
        </w:rPr>
        <w:t>令和</w:t>
      </w:r>
      <w:r w:rsidRPr="00AA41E7">
        <w:rPr>
          <w:rFonts w:cs="ＭＳ 明朝" w:hint="eastAsia"/>
          <w:bCs/>
          <w:sz w:val="24"/>
        </w:rPr>
        <w:t>5</w:t>
      </w:r>
      <w:r w:rsidRPr="00AA41E7">
        <w:rPr>
          <w:rFonts w:cs="ＭＳ 明朝" w:hint="eastAsia"/>
          <w:bCs/>
          <w:sz w:val="24"/>
        </w:rPr>
        <w:t>年</w:t>
      </w:r>
      <w:r>
        <w:rPr>
          <w:rFonts w:cs="ＭＳ 明朝" w:hint="eastAsia"/>
          <w:bCs/>
          <w:sz w:val="24"/>
        </w:rPr>
        <w:t>6</w:t>
      </w:r>
      <w:r w:rsidRPr="00AA41E7">
        <w:rPr>
          <w:rFonts w:cs="ＭＳ 明朝" w:hint="eastAsia"/>
          <w:bCs/>
          <w:sz w:val="24"/>
        </w:rPr>
        <w:t>月</w:t>
      </w:r>
      <w:r w:rsidR="00003AAE">
        <w:rPr>
          <w:rFonts w:cs="ＭＳ 明朝" w:hint="eastAsia"/>
          <w:bCs/>
          <w:sz w:val="24"/>
        </w:rPr>
        <w:t>7</w:t>
      </w:r>
      <w:r w:rsidRPr="00AA41E7">
        <w:rPr>
          <w:rFonts w:cs="ＭＳ 明朝" w:hint="eastAsia"/>
          <w:bCs/>
          <w:sz w:val="24"/>
        </w:rPr>
        <w:t>日、</w:t>
      </w:r>
      <w:r w:rsidR="00003AAE">
        <w:rPr>
          <w:rFonts w:cs="ＭＳ 明朝" w:hint="eastAsia"/>
          <w:bCs/>
          <w:sz w:val="24"/>
        </w:rPr>
        <w:t>事務連絡</w:t>
      </w:r>
      <w:r w:rsidR="00003AAE" w:rsidRPr="00E660AF">
        <w:rPr>
          <w:rFonts w:asciiTheme="majorEastAsia" w:eastAsiaTheme="majorEastAsia" w:hAnsiTheme="majorEastAsia" w:cs="ＭＳ 明朝" w:hint="eastAsia"/>
          <w:bCs/>
          <w:sz w:val="24"/>
        </w:rPr>
        <w:t>「新型コロナウイルス感染症により保育所等が臨時休園等した場合の『利用者負担額』及び『子育てのための施設等利用給付』等の取扱いについて」</w:t>
      </w:r>
      <w:r w:rsidR="00003AAE" w:rsidRPr="00003AAE">
        <w:rPr>
          <w:rFonts w:cs="ＭＳ 明朝" w:hint="eastAsia"/>
          <w:bCs/>
          <w:sz w:val="24"/>
        </w:rPr>
        <w:t>が発出</w:t>
      </w:r>
      <w:r w:rsidR="00003AAE">
        <w:rPr>
          <w:rFonts w:cs="ＭＳ 明朝" w:hint="eastAsia"/>
          <w:bCs/>
          <w:sz w:val="24"/>
        </w:rPr>
        <w:t>されました。</w:t>
      </w:r>
    </w:p>
    <w:p w14:paraId="21AF6FD4" w14:textId="35FE3607" w:rsidR="00941F67" w:rsidRDefault="00941F67" w:rsidP="00AA41E7">
      <w:pPr>
        <w:spacing w:beforeLines="25" w:before="90" w:afterLines="25" w:after="90" w:line="300" w:lineRule="auto"/>
        <w:ind w:firstLineChars="100" w:firstLine="240"/>
        <w:rPr>
          <w:rFonts w:cs="ＭＳ 明朝"/>
          <w:bCs/>
          <w:sz w:val="24"/>
        </w:rPr>
      </w:pPr>
      <w:r>
        <w:rPr>
          <w:rFonts w:cs="ＭＳ 明朝" w:hint="eastAsia"/>
          <w:bCs/>
          <w:sz w:val="24"/>
        </w:rPr>
        <w:t>これは、令和</w:t>
      </w:r>
      <w:r>
        <w:rPr>
          <w:rFonts w:cs="ＭＳ 明朝" w:hint="eastAsia"/>
          <w:bCs/>
          <w:sz w:val="24"/>
        </w:rPr>
        <w:t>3</w:t>
      </w:r>
      <w:r>
        <w:rPr>
          <w:rFonts w:cs="ＭＳ 明朝" w:hint="eastAsia"/>
          <w:bCs/>
          <w:sz w:val="24"/>
        </w:rPr>
        <w:t>年</w:t>
      </w:r>
      <w:r>
        <w:rPr>
          <w:rFonts w:cs="ＭＳ 明朝" w:hint="eastAsia"/>
          <w:bCs/>
          <w:sz w:val="24"/>
        </w:rPr>
        <w:t>1</w:t>
      </w:r>
      <w:r>
        <w:rPr>
          <w:rFonts w:cs="ＭＳ 明朝" w:hint="eastAsia"/>
          <w:bCs/>
          <w:sz w:val="24"/>
        </w:rPr>
        <w:t>月</w:t>
      </w:r>
      <w:r>
        <w:rPr>
          <w:rFonts w:cs="ＭＳ 明朝" w:hint="eastAsia"/>
          <w:bCs/>
          <w:sz w:val="24"/>
        </w:rPr>
        <w:t>7</w:t>
      </w:r>
      <w:r>
        <w:rPr>
          <w:rFonts w:cs="ＭＳ 明朝" w:hint="eastAsia"/>
          <w:bCs/>
          <w:sz w:val="24"/>
        </w:rPr>
        <w:t>日に示された、保育所等が臨時休園等した場合の新型コロナウイルス感染症に係る利用者負担額の減免措置</w:t>
      </w:r>
      <w:r w:rsidR="006261FE">
        <w:rPr>
          <w:rFonts w:cs="ＭＳ 明朝" w:hint="eastAsia"/>
          <w:bCs/>
          <w:sz w:val="24"/>
        </w:rPr>
        <w:t>が</w:t>
      </w:r>
      <w:r>
        <w:rPr>
          <w:rFonts w:cs="ＭＳ 明朝" w:hint="eastAsia"/>
          <w:bCs/>
          <w:sz w:val="24"/>
        </w:rPr>
        <w:t>令和</w:t>
      </w:r>
      <w:r>
        <w:rPr>
          <w:rFonts w:cs="ＭＳ 明朝" w:hint="eastAsia"/>
          <w:bCs/>
          <w:sz w:val="24"/>
        </w:rPr>
        <w:t>4</w:t>
      </w:r>
      <w:r>
        <w:rPr>
          <w:rFonts w:cs="ＭＳ 明朝" w:hint="eastAsia"/>
          <w:bCs/>
          <w:sz w:val="24"/>
        </w:rPr>
        <w:t>年度末</w:t>
      </w:r>
      <w:r w:rsidR="003F4916">
        <w:rPr>
          <w:rFonts w:cs="ＭＳ 明朝" w:hint="eastAsia"/>
          <w:bCs/>
          <w:sz w:val="24"/>
        </w:rPr>
        <w:t>に</w:t>
      </w:r>
      <w:r>
        <w:rPr>
          <w:rFonts w:cs="ＭＳ 明朝" w:hint="eastAsia"/>
          <w:bCs/>
          <w:sz w:val="24"/>
        </w:rPr>
        <w:t>廃止されたこと等にともなって、</w:t>
      </w:r>
      <w:r w:rsidR="002A6B51">
        <w:rPr>
          <w:rFonts w:cs="ＭＳ 明朝" w:hint="eastAsia"/>
          <w:bCs/>
          <w:sz w:val="24"/>
        </w:rPr>
        <w:t>令和</w:t>
      </w:r>
      <w:r w:rsidR="002A6B51">
        <w:rPr>
          <w:rFonts w:cs="ＭＳ 明朝" w:hint="eastAsia"/>
          <w:bCs/>
          <w:sz w:val="24"/>
        </w:rPr>
        <w:t>3</w:t>
      </w:r>
      <w:r w:rsidR="002A6B51">
        <w:rPr>
          <w:rFonts w:cs="ＭＳ 明朝" w:hint="eastAsia"/>
          <w:bCs/>
          <w:sz w:val="24"/>
        </w:rPr>
        <w:t>年</w:t>
      </w:r>
      <w:r w:rsidR="002A6B51">
        <w:rPr>
          <w:rFonts w:cs="ＭＳ 明朝" w:hint="eastAsia"/>
          <w:bCs/>
          <w:sz w:val="24"/>
        </w:rPr>
        <w:t>1</w:t>
      </w:r>
      <w:r w:rsidR="002A6B51">
        <w:rPr>
          <w:rFonts w:cs="ＭＳ 明朝" w:hint="eastAsia"/>
          <w:bCs/>
          <w:sz w:val="24"/>
        </w:rPr>
        <w:t>月</w:t>
      </w:r>
      <w:r w:rsidR="002A6B51">
        <w:rPr>
          <w:rFonts w:cs="ＭＳ 明朝" w:hint="eastAsia"/>
          <w:bCs/>
          <w:sz w:val="24"/>
        </w:rPr>
        <w:t>7</w:t>
      </w:r>
      <w:r w:rsidR="002A6B51">
        <w:rPr>
          <w:rFonts w:cs="ＭＳ 明朝" w:hint="eastAsia"/>
          <w:bCs/>
          <w:sz w:val="24"/>
        </w:rPr>
        <w:t>日</w:t>
      </w:r>
      <w:r w:rsidR="00E660AF">
        <w:rPr>
          <w:rFonts w:cs="ＭＳ 明朝" w:hint="eastAsia"/>
          <w:bCs/>
          <w:sz w:val="24"/>
        </w:rPr>
        <w:t>事務連絡</w:t>
      </w:r>
      <w:r w:rsidR="002A6B51">
        <w:rPr>
          <w:rFonts w:cs="ＭＳ 明朝" w:hint="eastAsia"/>
          <w:bCs/>
          <w:sz w:val="24"/>
        </w:rPr>
        <w:t>の</w:t>
      </w:r>
      <w:r w:rsidR="00E660AF">
        <w:rPr>
          <w:rFonts w:cs="ＭＳ 明朝" w:hint="eastAsia"/>
          <w:bCs/>
          <w:sz w:val="24"/>
        </w:rPr>
        <w:t>廃止を連絡するものです。</w:t>
      </w:r>
    </w:p>
    <w:p w14:paraId="0F2124AD" w14:textId="6310C2CA" w:rsidR="00E660AF" w:rsidRDefault="00E660AF" w:rsidP="00AA41E7">
      <w:pPr>
        <w:spacing w:beforeLines="25" w:before="90" w:afterLines="25" w:after="90" w:line="300" w:lineRule="auto"/>
        <w:ind w:firstLineChars="100" w:firstLine="240"/>
        <w:rPr>
          <w:rFonts w:cs="ＭＳ 明朝"/>
          <w:bCs/>
          <w:sz w:val="24"/>
        </w:rPr>
      </w:pPr>
      <w:r>
        <w:rPr>
          <w:rFonts w:cs="ＭＳ 明朝" w:hint="eastAsia"/>
          <w:bCs/>
          <w:sz w:val="24"/>
        </w:rPr>
        <w:t>なお、令和</w:t>
      </w:r>
      <w:r>
        <w:rPr>
          <w:rFonts w:cs="ＭＳ 明朝" w:hint="eastAsia"/>
          <w:bCs/>
          <w:sz w:val="24"/>
        </w:rPr>
        <w:t>3</w:t>
      </w:r>
      <w:r>
        <w:rPr>
          <w:rFonts w:cs="ＭＳ 明朝" w:hint="eastAsia"/>
          <w:bCs/>
          <w:sz w:val="24"/>
        </w:rPr>
        <w:t>年</w:t>
      </w:r>
      <w:r>
        <w:rPr>
          <w:rFonts w:cs="ＭＳ 明朝" w:hint="eastAsia"/>
          <w:bCs/>
          <w:sz w:val="24"/>
        </w:rPr>
        <w:t>1</w:t>
      </w:r>
      <w:r>
        <w:rPr>
          <w:rFonts w:cs="ＭＳ 明朝" w:hint="eastAsia"/>
          <w:bCs/>
          <w:sz w:val="24"/>
        </w:rPr>
        <w:t>月</w:t>
      </w:r>
      <w:r>
        <w:rPr>
          <w:rFonts w:cs="ＭＳ 明朝" w:hint="eastAsia"/>
          <w:bCs/>
          <w:sz w:val="24"/>
        </w:rPr>
        <w:t>7</w:t>
      </w:r>
      <w:r>
        <w:rPr>
          <w:rFonts w:cs="ＭＳ 明朝" w:hint="eastAsia"/>
          <w:bCs/>
          <w:sz w:val="24"/>
        </w:rPr>
        <w:t>日事務連絡で示されていた施設等利用給付費の取り扱いについては、新型コロナウイルス感染症が</w:t>
      </w:r>
      <w:r>
        <w:rPr>
          <w:rFonts w:cs="ＭＳ 明朝" w:hint="eastAsia"/>
          <w:bCs/>
          <w:sz w:val="24"/>
        </w:rPr>
        <w:t>5</w:t>
      </w:r>
      <w:r>
        <w:rPr>
          <w:rFonts w:cs="ＭＳ 明朝" w:hint="eastAsia"/>
          <w:bCs/>
          <w:sz w:val="24"/>
        </w:rPr>
        <w:t>類感染症に</w:t>
      </w:r>
      <w:r w:rsidR="003F4916">
        <w:rPr>
          <w:rFonts w:cs="ＭＳ 明朝" w:hint="eastAsia"/>
          <w:bCs/>
          <w:sz w:val="24"/>
        </w:rPr>
        <w:t>変更された</w:t>
      </w:r>
      <w:r>
        <w:rPr>
          <w:rFonts w:cs="ＭＳ 明朝" w:hint="eastAsia"/>
          <w:bCs/>
          <w:sz w:val="24"/>
        </w:rPr>
        <w:t>ことをもって終了となりますが、利用者や</w:t>
      </w:r>
      <w:r w:rsidR="003F4916">
        <w:rPr>
          <w:rFonts w:cs="ＭＳ 明朝" w:hint="eastAsia"/>
          <w:bCs/>
          <w:sz w:val="24"/>
        </w:rPr>
        <w:t>特定子ども・子育て支援施設</w:t>
      </w:r>
      <w:r>
        <w:rPr>
          <w:rFonts w:cs="ＭＳ 明朝" w:hint="eastAsia"/>
          <w:bCs/>
          <w:sz w:val="24"/>
        </w:rPr>
        <w:t>等への周知を行う必要があることから、令和</w:t>
      </w:r>
      <w:r>
        <w:rPr>
          <w:rFonts w:cs="ＭＳ 明朝" w:hint="eastAsia"/>
          <w:bCs/>
          <w:sz w:val="24"/>
        </w:rPr>
        <w:t>5</w:t>
      </w:r>
      <w:r>
        <w:rPr>
          <w:rFonts w:cs="ＭＳ 明朝" w:hint="eastAsia"/>
          <w:bCs/>
          <w:sz w:val="24"/>
        </w:rPr>
        <w:t>年</w:t>
      </w:r>
      <w:r>
        <w:rPr>
          <w:rFonts w:cs="ＭＳ 明朝" w:hint="eastAsia"/>
          <w:bCs/>
          <w:sz w:val="24"/>
        </w:rPr>
        <w:t>6</w:t>
      </w:r>
      <w:r>
        <w:rPr>
          <w:rFonts w:cs="ＭＳ 明朝" w:hint="eastAsia"/>
          <w:bCs/>
          <w:sz w:val="24"/>
        </w:rPr>
        <w:t>月</w:t>
      </w:r>
      <w:r>
        <w:rPr>
          <w:rFonts w:cs="ＭＳ 明朝" w:hint="eastAsia"/>
          <w:bCs/>
          <w:sz w:val="24"/>
        </w:rPr>
        <w:t>30</w:t>
      </w:r>
      <w:r>
        <w:rPr>
          <w:rFonts w:cs="ＭＳ 明朝" w:hint="eastAsia"/>
          <w:bCs/>
          <w:sz w:val="24"/>
        </w:rPr>
        <w:t>日まで従前の取り扱いとすることが可能とされています。</w:t>
      </w:r>
    </w:p>
    <w:p w14:paraId="31978438" w14:textId="46A8A572" w:rsidR="00E660AF" w:rsidRDefault="00E660AF" w:rsidP="00AA41E7">
      <w:pPr>
        <w:spacing w:beforeLines="25" w:before="90" w:afterLines="25" w:after="90" w:line="300" w:lineRule="auto"/>
        <w:ind w:firstLineChars="100" w:firstLine="240"/>
        <w:rPr>
          <w:rFonts w:cs="ＭＳ 明朝"/>
          <w:bCs/>
          <w:sz w:val="24"/>
        </w:rPr>
      </w:pPr>
      <w:r>
        <w:rPr>
          <w:rFonts w:cs="ＭＳ 明朝" w:hint="eastAsia"/>
          <w:bCs/>
          <w:sz w:val="24"/>
        </w:rPr>
        <w:lastRenderedPageBreak/>
        <w:t>また、同日、事務連絡「公定価格に関する</w:t>
      </w:r>
      <w:r>
        <w:rPr>
          <w:rFonts w:cs="ＭＳ 明朝" w:hint="eastAsia"/>
          <w:bCs/>
          <w:sz w:val="24"/>
        </w:rPr>
        <w:t>FAQ</w:t>
      </w:r>
      <w:r>
        <w:rPr>
          <w:rFonts w:cs="ＭＳ 明朝" w:hint="eastAsia"/>
          <w:bCs/>
          <w:sz w:val="24"/>
        </w:rPr>
        <w:t>（よくある質問）の更新（</w:t>
      </w:r>
      <w:r>
        <w:rPr>
          <w:rFonts w:cs="ＭＳ 明朝" w:hint="eastAsia"/>
          <w:bCs/>
          <w:sz w:val="24"/>
        </w:rPr>
        <w:t>Ver.22</w:t>
      </w:r>
      <w:r>
        <w:rPr>
          <w:rFonts w:cs="ＭＳ 明朝" w:hint="eastAsia"/>
          <w:bCs/>
          <w:sz w:val="24"/>
        </w:rPr>
        <w:t>）について」も発出されています。</w:t>
      </w:r>
    </w:p>
    <w:p w14:paraId="7ABB6181" w14:textId="2DA58A67" w:rsidR="003F4916" w:rsidRDefault="003F4916" w:rsidP="003F4916">
      <w:pPr>
        <w:spacing w:beforeLines="25" w:before="90" w:afterLines="25" w:after="90" w:line="300" w:lineRule="auto"/>
        <w:rPr>
          <w:rFonts w:cs="ＭＳ 明朝"/>
          <w:bCs/>
          <w:sz w:val="24"/>
        </w:rPr>
      </w:pPr>
      <w:r>
        <w:rPr>
          <w:rFonts w:cs="ＭＳ 明朝" w:hint="eastAsia"/>
          <w:bCs/>
          <w:sz w:val="24"/>
        </w:rPr>
        <w:t>【</w:t>
      </w:r>
      <w:r w:rsidR="002D0695">
        <w:rPr>
          <w:rFonts w:cs="ＭＳ 明朝" w:hint="eastAsia"/>
          <w:bCs/>
          <w:sz w:val="24"/>
        </w:rPr>
        <w:t>追加された</w:t>
      </w:r>
      <w:r w:rsidR="002D0695">
        <w:rPr>
          <w:rFonts w:cs="ＭＳ 明朝" w:hint="eastAsia"/>
          <w:bCs/>
          <w:sz w:val="24"/>
        </w:rPr>
        <w:t>FAQ</w:t>
      </w:r>
      <w:r>
        <w:rPr>
          <w:rFonts w:cs="ＭＳ 明朝" w:hint="eastAsia"/>
          <w:bCs/>
          <w:sz w:val="24"/>
        </w:rPr>
        <w:t>】</w:t>
      </w:r>
    </w:p>
    <w:tbl>
      <w:tblPr>
        <w:tblStyle w:val="a4"/>
        <w:tblW w:w="0" w:type="auto"/>
        <w:tblLook w:val="04A0" w:firstRow="1" w:lastRow="0" w:firstColumn="1" w:lastColumn="0" w:noHBand="0" w:noVBand="1"/>
      </w:tblPr>
      <w:tblGrid>
        <w:gridCol w:w="599"/>
        <w:gridCol w:w="1523"/>
        <w:gridCol w:w="2976"/>
        <w:gridCol w:w="4530"/>
      </w:tblGrid>
      <w:tr w:rsidR="002D0695" w:rsidRPr="009E03D5" w14:paraId="4960A77B" w14:textId="77777777" w:rsidTr="00006D31">
        <w:tc>
          <w:tcPr>
            <w:tcW w:w="599" w:type="dxa"/>
            <w:shd w:val="pct10" w:color="auto" w:fill="auto"/>
          </w:tcPr>
          <w:p w14:paraId="109391F4" w14:textId="6193D302" w:rsidR="002D0695" w:rsidRPr="009E03D5" w:rsidRDefault="002D0695" w:rsidP="00006D31">
            <w:pPr>
              <w:spacing w:line="300" w:lineRule="auto"/>
              <w:rPr>
                <w:rFonts w:cs="ＭＳ 明朝"/>
                <w:bCs/>
                <w:sz w:val="22"/>
              </w:rPr>
            </w:pPr>
            <w:r w:rsidRPr="009E03D5">
              <w:rPr>
                <w:rFonts w:cs="ＭＳ 明朝" w:hint="eastAsia"/>
                <w:bCs/>
                <w:sz w:val="22"/>
              </w:rPr>
              <w:t>No.</w:t>
            </w:r>
          </w:p>
        </w:tc>
        <w:tc>
          <w:tcPr>
            <w:tcW w:w="1523" w:type="dxa"/>
            <w:shd w:val="pct10" w:color="auto" w:fill="auto"/>
          </w:tcPr>
          <w:p w14:paraId="0D97802F" w14:textId="48DBF6C2" w:rsidR="002D0695" w:rsidRPr="009E03D5" w:rsidRDefault="002D0695" w:rsidP="00006D31">
            <w:pPr>
              <w:spacing w:line="300" w:lineRule="auto"/>
              <w:jc w:val="center"/>
              <w:rPr>
                <w:rFonts w:cs="ＭＳ 明朝"/>
                <w:bCs/>
                <w:sz w:val="22"/>
              </w:rPr>
            </w:pPr>
            <w:r w:rsidRPr="009E03D5">
              <w:rPr>
                <w:rFonts w:cs="ＭＳ 明朝" w:hint="eastAsia"/>
                <w:bCs/>
                <w:sz w:val="22"/>
              </w:rPr>
              <w:t>事項</w:t>
            </w:r>
          </w:p>
        </w:tc>
        <w:tc>
          <w:tcPr>
            <w:tcW w:w="2976" w:type="dxa"/>
            <w:shd w:val="pct10" w:color="auto" w:fill="auto"/>
          </w:tcPr>
          <w:p w14:paraId="0852F7F0" w14:textId="66E8C60D" w:rsidR="002D0695" w:rsidRPr="009E03D5" w:rsidRDefault="002D0695" w:rsidP="00006D31">
            <w:pPr>
              <w:spacing w:line="300" w:lineRule="auto"/>
              <w:jc w:val="center"/>
              <w:rPr>
                <w:rFonts w:cs="ＭＳ 明朝"/>
                <w:bCs/>
                <w:sz w:val="22"/>
              </w:rPr>
            </w:pPr>
            <w:r w:rsidRPr="009E03D5">
              <w:rPr>
                <w:rFonts w:cs="ＭＳ 明朝" w:hint="eastAsia"/>
                <w:bCs/>
                <w:sz w:val="22"/>
              </w:rPr>
              <w:t>問</w:t>
            </w:r>
          </w:p>
        </w:tc>
        <w:tc>
          <w:tcPr>
            <w:tcW w:w="4530" w:type="dxa"/>
            <w:shd w:val="pct10" w:color="auto" w:fill="auto"/>
          </w:tcPr>
          <w:p w14:paraId="71FE71CD" w14:textId="40ADF165" w:rsidR="002D0695" w:rsidRPr="009E03D5" w:rsidRDefault="002D0695" w:rsidP="00006D31">
            <w:pPr>
              <w:spacing w:line="300" w:lineRule="auto"/>
              <w:jc w:val="center"/>
              <w:rPr>
                <w:rFonts w:cs="ＭＳ 明朝"/>
                <w:bCs/>
                <w:sz w:val="22"/>
              </w:rPr>
            </w:pPr>
            <w:r w:rsidRPr="009E03D5">
              <w:rPr>
                <w:rFonts w:cs="ＭＳ 明朝" w:hint="eastAsia"/>
                <w:bCs/>
                <w:sz w:val="22"/>
              </w:rPr>
              <w:t>答</w:t>
            </w:r>
          </w:p>
        </w:tc>
      </w:tr>
      <w:tr w:rsidR="002D0695" w:rsidRPr="009E03D5" w14:paraId="2B5E97A3" w14:textId="77777777" w:rsidTr="002D0695">
        <w:tc>
          <w:tcPr>
            <w:tcW w:w="599" w:type="dxa"/>
          </w:tcPr>
          <w:p w14:paraId="0B8EE442" w14:textId="5169E056" w:rsidR="002D0695" w:rsidRPr="009E03D5" w:rsidRDefault="002D0695" w:rsidP="003F4916">
            <w:pPr>
              <w:spacing w:beforeLines="25" w:before="90" w:afterLines="25" w:after="90" w:line="300" w:lineRule="auto"/>
              <w:rPr>
                <w:rFonts w:cs="ＭＳ 明朝"/>
                <w:bCs/>
                <w:sz w:val="22"/>
              </w:rPr>
            </w:pPr>
            <w:r w:rsidRPr="009E03D5">
              <w:rPr>
                <w:rFonts w:cs="ＭＳ 明朝" w:hint="eastAsia"/>
                <w:bCs/>
                <w:sz w:val="22"/>
              </w:rPr>
              <w:t>210</w:t>
            </w:r>
          </w:p>
        </w:tc>
        <w:tc>
          <w:tcPr>
            <w:tcW w:w="1523" w:type="dxa"/>
          </w:tcPr>
          <w:p w14:paraId="03D77EDD" w14:textId="32639294" w:rsidR="002D0695" w:rsidRPr="009E03D5" w:rsidRDefault="002D0695" w:rsidP="00006D31">
            <w:pPr>
              <w:snapToGrid w:val="0"/>
              <w:spacing w:beforeLines="25" w:before="90" w:afterLines="25" w:after="90" w:line="300" w:lineRule="auto"/>
              <w:rPr>
                <w:rFonts w:cs="ＭＳ 明朝"/>
                <w:bCs/>
                <w:sz w:val="22"/>
              </w:rPr>
            </w:pPr>
            <w:r w:rsidRPr="009E03D5">
              <w:rPr>
                <w:rFonts w:cs="ＭＳ 明朝" w:hint="eastAsia"/>
                <w:bCs/>
                <w:sz w:val="22"/>
              </w:rPr>
              <w:t>施設関係者評価加算</w:t>
            </w:r>
          </w:p>
        </w:tc>
        <w:tc>
          <w:tcPr>
            <w:tcW w:w="2976" w:type="dxa"/>
          </w:tcPr>
          <w:p w14:paraId="7D2A9CD1" w14:textId="61A00114" w:rsidR="002D0695" w:rsidRPr="009E03D5" w:rsidRDefault="002D0695" w:rsidP="00006D31">
            <w:pPr>
              <w:snapToGrid w:val="0"/>
              <w:spacing w:beforeLines="25" w:before="90" w:afterLines="25" w:after="90" w:line="300" w:lineRule="auto"/>
              <w:rPr>
                <w:rFonts w:cs="ＭＳ 明朝"/>
                <w:bCs/>
                <w:sz w:val="22"/>
              </w:rPr>
            </w:pPr>
            <w:r w:rsidRPr="009E03D5">
              <w:rPr>
                <w:rFonts w:cs="ＭＳ 明朝" w:hint="eastAsia"/>
                <w:bCs/>
                <w:sz w:val="22"/>
              </w:rPr>
              <w:t>公開保育をオンラインで実施した場合は加算の要件を満たすものとしてよいのでしょうか。</w:t>
            </w:r>
          </w:p>
        </w:tc>
        <w:tc>
          <w:tcPr>
            <w:tcW w:w="4530" w:type="dxa"/>
          </w:tcPr>
          <w:p w14:paraId="66CEECC8" w14:textId="3843E8F9" w:rsidR="002D0695" w:rsidRPr="009E03D5" w:rsidRDefault="002D0695" w:rsidP="00006D31">
            <w:pPr>
              <w:snapToGrid w:val="0"/>
              <w:spacing w:beforeLines="25" w:before="90" w:afterLines="25" w:after="90" w:line="300" w:lineRule="auto"/>
              <w:rPr>
                <w:rFonts w:cs="ＭＳ 明朝"/>
                <w:bCs/>
                <w:sz w:val="22"/>
              </w:rPr>
            </w:pPr>
            <w:r w:rsidRPr="009E03D5">
              <w:rPr>
                <w:rFonts w:cs="ＭＳ 明朝" w:hint="eastAsia"/>
                <w:bCs/>
                <w:sz w:val="22"/>
              </w:rPr>
              <w:t>施設評価のみを実施するのではなく、公開保育の取組と組み合わせて施設関係者による評価を実施する施設については、加算額が増額されますが、公開保育をオンラインで実施した場合も、対面により実施した場合と同様に増額の要件を満たしたこととなります。</w:t>
            </w:r>
          </w:p>
        </w:tc>
      </w:tr>
      <w:tr w:rsidR="002D0695" w14:paraId="61D79EE7" w14:textId="77777777" w:rsidTr="002D0695">
        <w:tc>
          <w:tcPr>
            <w:tcW w:w="599" w:type="dxa"/>
          </w:tcPr>
          <w:p w14:paraId="33A5AAC1" w14:textId="07DC0D2C" w:rsidR="002D0695" w:rsidRPr="009E03D5" w:rsidRDefault="002D0695" w:rsidP="003F4916">
            <w:pPr>
              <w:spacing w:beforeLines="25" w:before="90" w:afterLines="25" w:after="90" w:line="300" w:lineRule="auto"/>
              <w:rPr>
                <w:rFonts w:cs="ＭＳ 明朝"/>
                <w:bCs/>
                <w:sz w:val="22"/>
              </w:rPr>
            </w:pPr>
            <w:r w:rsidRPr="009E03D5">
              <w:rPr>
                <w:rFonts w:cs="ＭＳ 明朝" w:hint="eastAsia"/>
                <w:bCs/>
                <w:sz w:val="22"/>
              </w:rPr>
              <w:t>211</w:t>
            </w:r>
          </w:p>
        </w:tc>
        <w:tc>
          <w:tcPr>
            <w:tcW w:w="1523" w:type="dxa"/>
          </w:tcPr>
          <w:p w14:paraId="7594864D" w14:textId="7E86AADA" w:rsidR="002D0695" w:rsidRPr="00006D31" w:rsidRDefault="002D0695" w:rsidP="00006D31">
            <w:pPr>
              <w:pStyle w:val="Default"/>
              <w:snapToGrid w:val="0"/>
              <w:jc w:val="both"/>
              <w:rPr>
                <w:rFonts w:cs="ＭＳ 明朝"/>
                <w:bCs/>
                <w:sz w:val="21"/>
              </w:rPr>
            </w:pPr>
            <w:r w:rsidRPr="00006D31">
              <w:rPr>
                <w:rFonts w:hint="eastAsia"/>
                <w:sz w:val="21"/>
                <w:szCs w:val="18"/>
              </w:rPr>
              <w:t>小学校接続加算</w:t>
            </w:r>
            <w:r w:rsidRPr="00006D31">
              <w:rPr>
                <w:sz w:val="21"/>
                <w:szCs w:val="18"/>
              </w:rPr>
              <w:t>/</w:t>
            </w:r>
            <w:r w:rsidRPr="00006D31">
              <w:rPr>
                <w:rFonts w:hint="eastAsia"/>
                <w:sz w:val="21"/>
                <w:szCs w:val="18"/>
              </w:rPr>
              <w:t>主幹教諭等専任加算</w:t>
            </w:r>
            <w:r w:rsidRPr="00006D31">
              <w:rPr>
                <w:sz w:val="21"/>
                <w:szCs w:val="18"/>
              </w:rPr>
              <w:t>/</w:t>
            </w:r>
            <w:r w:rsidRPr="00006D31">
              <w:rPr>
                <w:rFonts w:hint="eastAsia"/>
                <w:sz w:val="21"/>
                <w:szCs w:val="18"/>
              </w:rPr>
              <w:t>主幹保育教諭等の専任化により子育て支援の取り組みを実施していない場合</w:t>
            </w:r>
          </w:p>
        </w:tc>
        <w:tc>
          <w:tcPr>
            <w:tcW w:w="2976" w:type="dxa"/>
          </w:tcPr>
          <w:p w14:paraId="5DF13028" w14:textId="16FADA08" w:rsidR="002D0695" w:rsidRPr="009E03D5" w:rsidRDefault="002D0695" w:rsidP="00006D31">
            <w:pPr>
              <w:snapToGrid w:val="0"/>
              <w:spacing w:beforeLines="25" w:before="90" w:afterLines="25" w:after="90" w:line="300" w:lineRule="auto"/>
              <w:rPr>
                <w:rFonts w:cs="ＭＳ 明朝"/>
                <w:bCs/>
                <w:sz w:val="22"/>
              </w:rPr>
            </w:pPr>
            <w:r w:rsidRPr="009E03D5">
              <w:rPr>
                <w:rFonts w:cs="ＭＳ 明朝" w:hint="eastAsia"/>
                <w:bCs/>
                <w:sz w:val="22"/>
              </w:rPr>
              <w:t>小学校との交流活動をオンラインで実施した場合は加算の要件を満たすものとしてよいのでしょうか。</w:t>
            </w:r>
          </w:p>
        </w:tc>
        <w:tc>
          <w:tcPr>
            <w:tcW w:w="4530" w:type="dxa"/>
          </w:tcPr>
          <w:p w14:paraId="08D155DC" w14:textId="6395C20A" w:rsidR="002D0695" w:rsidRPr="009E03D5" w:rsidRDefault="002D0695" w:rsidP="00006D31">
            <w:pPr>
              <w:snapToGrid w:val="0"/>
              <w:spacing w:beforeLines="25" w:before="90" w:afterLines="25" w:after="90" w:line="300" w:lineRule="auto"/>
              <w:rPr>
                <w:rFonts w:cs="ＭＳ 明朝"/>
                <w:bCs/>
                <w:sz w:val="22"/>
              </w:rPr>
            </w:pPr>
            <w:r w:rsidRPr="009E03D5">
              <w:rPr>
                <w:rFonts w:cs="ＭＳ 明朝" w:hint="eastAsia"/>
                <w:bCs/>
                <w:sz w:val="22"/>
              </w:rPr>
              <w:t>「交流活動」をオンラインで実施した場合も、対面により実施した場合と同様に要件を満たしたこととなります。</w:t>
            </w:r>
          </w:p>
        </w:tc>
      </w:tr>
      <w:tr w:rsidR="002D0695" w:rsidRPr="009E03D5" w14:paraId="14223528" w14:textId="77777777" w:rsidTr="002D0695">
        <w:tc>
          <w:tcPr>
            <w:tcW w:w="599" w:type="dxa"/>
          </w:tcPr>
          <w:p w14:paraId="4B7022D7" w14:textId="70BBDB5A" w:rsidR="002D0695" w:rsidRPr="009E03D5" w:rsidRDefault="002D0695" w:rsidP="003F4916">
            <w:pPr>
              <w:spacing w:beforeLines="25" w:before="90" w:afterLines="25" w:after="90" w:line="300" w:lineRule="auto"/>
              <w:rPr>
                <w:rFonts w:cs="ＭＳ 明朝"/>
                <w:bCs/>
                <w:sz w:val="22"/>
              </w:rPr>
            </w:pPr>
            <w:r w:rsidRPr="009E03D5">
              <w:rPr>
                <w:rFonts w:cs="ＭＳ 明朝"/>
                <w:bCs/>
                <w:sz w:val="22"/>
              </w:rPr>
              <w:t>212</w:t>
            </w:r>
          </w:p>
        </w:tc>
        <w:tc>
          <w:tcPr>
            <w:tcW w:w="1523" w:type="dxa"/>
          </w:tcPr>
          <w:p w14:paraId="27F57CE1" w14:textId="5DEE17CB" w:rsidR="002D0695" w:rsidRPr="009E03D5" w:rsidRDefault="002D0695" w:rsidP="00006D31">
            <w:pPr>
              <w:pStyle w:val="Default"/>
              <w:snapToGrid w:val="0"/>
              <w:spacing w:beforeLines="25" w:before="90"/>
              <w:jc w:val="both"/>
              <w:rPr>
                <w:sz w:val="22"/>
                <w:szCs w:val="18"/>
              </w:rPr>
            </w:pPr>
            <w:r w:rsidRPr="009E03D5">
              <w:rPr>
                <w:rFonts w:hint="eastAsia"/>
                <w:sz w:val="22"/>
                <w:szCs w:val="18"/>
              </w:rPr>
              <w:t>公定価格</w:t>
            </w:r>
          </w:p>
        </w:tc>
        <w:tc>
          <w:tcPr>
            <w:tcW w:w="2976" w:type="dxa"/>
          </w:tcPr>
          <w:p w14:paraId="0FC4975D" w14:textId="01D225CD" w:rsidR="002D0695" w:rsidRPr="009E03D5" w:rsidRDefault="002D0695" w:rsidP="00006D31">
            <w:pPr>
              <w:snapToGrid w:val="0"/>
              <w:spacing w:beforeLines="25" w:before="90" w:afterLines="25" w:after="90" w:line="300" w:lineRule="auto"/>
              <w:rPr>
                <w:rFonts w:cs="ＭＳ 明朝"/>
                <w:bCs/>
                <w:sz w:val="22"/>
              </w:rPr>
            </w:pPr>
            <w:r w:rsidRPr="009E03D5">
              <w:rPr>
                <w:rFonts w:cs="ＭＳ 明朝" w:hint="eastAsia"/>
                <w:bCs/>
                <w:sz w:val="22"/>
              </w:rPr>
              <w:t>災害や感染症が発生し、施設等が臨時休園等を行った場合に、施設型給付等の支給はどうなるのでしょうか。</w:t>
            </w:r>
          </w:p>
        </w:tc>
        <w:tc>
          <w:tcPr>
            <w:tcW w:w="4530" w:type="dxa"/>
          </w:tcPr>
          <w:p w14:paraId="03EF732D" w14:textId="2419DB6B" w:rsidR="002D0695" w:rsidRPr="009E03D5" w:rsidRDefault="002D0695" w:rsidP="00006D31">
            <w:pPr>
              <w:snapToGrid w:val="0"/>
              <w:spacing w:beforeLines="25" w:before="90" w:afterLines="25" w:after="90" w:line="300" w:lineRule="auto"/>
              <w:rPr>
                <w:rFonts w:cs="ＭＳ 明朝"/>
                <w:bCs/>
                <w:sz w:val="22"/>
              </w:rPr>
            </w:pPr>
            <w:r w:rsidRPr="009E03D5">
              <w:rPr>
                <w:rFonts w:cs="ＭＳ 明朝" w:hint="eastAsia"/>
                <w:bCs/>
                <w:sz w:val="22"/>
              </w:rPr>
              <w:t>災害や感染症が発生し、臨時休園等を行った場合においても、教育・保育の提供体制を維持するため、通常どおり給付費を支給します。各種加算や加減調整・乗除調整の取扱いについては、その影響を除いた通常の状態に基づいて適用を判断します。なお、通常どおり給付を行い、施設の収入を保証することとしていることから、人件費の支出についても、これを踏まえて適切にご対応いただくべきと考えております。</w:t>
            </w:r>
          </w:p>
        </w:tc>
      </w:tr>
    </w:tbl>
    <w:p w14:paraId="5C6BD9CD" w14:textId="3FF465FD" w:rsidR="00232FA0" w:rsidRDefault="00006D31" w:rsidP="00232FA0">
      <w:pPr>
        <w:spacing w:beforeLines="25" w:before="90" w:afterLines="25" w:after="90" w:line="300" w:lineRule="auto"/>
        <w:ind w:firstLineChars="100" w:firstLine="240"/>
        <w:rPr>
          <w:rFonts w:cs="ＭＳ 明朝"/>
          <w:bCs/>
          <w:sz w:val="24"/>
        </w:rPr>
      </w:pPr>
      <w:r>
        <w:rPr>
          <w:rFonts w:cs="ＭＳ 明朝" w:hint="eastAsia"/>
          <w:bCs/>
          <w:sz w:val="24"/>
        </w:rPr>
        <w:t>詳細は、</w:t>
      </w:r>
      <w:r w:rsidR="00A268BF">
        <w:rPr>
          <w:rFonts w:cs="ＭＳ 明朝" w:hint="eastAsia"/>
          <w:bCs/>
          <w:sz w:val="24"/>
        </w:rPr>
        <w:t>別添</w:t>
      </w:r>
      <w:r w:rsidR="00A268BF">
        <w:rPr>
          <w:rFonts w:cs="ＭＳ 明朝" w:hint="eastAsia"/>
          <w:bCs/>
          <w:sz w:val="24"/>
        </w:rPr>
        <w:t>PDF</w:t>
      </w:r>
      <w:r w:rsidR="00A268BF">
        <w:rPr>
          <w:rFonts w:cs="ＭＳ 明朝" w:hint="eastAsia"/>
          <w:bCs/>
          <w:sz w:val="24"/>
        </w:rPr>
        <w:t>をご確認ください</w:t>
      </w:r>
      <w:r>
        <w:rPr>
          <w:rFonts w:cs="ＭＳ 明朝" w:hint="eastAsia"/>
          <w:bCs/>
          <w:sz w:val="24"/>
        </w:rPr>
        <w:t>。</w:t>
      </w:r>
    </w:p>
    <w:p w14:paraId="4D049055" w14:textId="4FF53180" w:rsidR="00FA0ACD" w:rsidRDefault="00FA0ACD" w:rsidP="00FA0ACD">
      <w:pPr>
        <w:spacing w:beforeLines="25" w:before="90" w:afterLines="25" w:after="90" w:line="300" w:lineRule="auto"/>
        <w:ind w:firstLineChars="100" w:firstLine="240"/>
        <w:rPr>
          <w:rFonts w:cs="ＭＳ 明朝"/>
          <w:bCs/>
          <w:sz w:val="24"/>
        </w:rPr>
      </w:pPr>
    </w:p>
    <w:p w14:paraId="0C78EBD2" w14:textId="67509A30" w:rsidR="00E56B07" w:rsidRDefault="00E56B07" w:rsidP="00FA0ACD">
      <w:pPr>
        <w:spacing w:beforeLines="25" w:before="90" w:afterLines="25" w:after="90" w:line="300" w:lineRule="auto"/>
        <w:ind w:firstLineChars="100" w:firstLine="240"/>
        <w:rPr>
          <w:rFonts w:cs="ＭＳ 明朝"/>
          <w:bCs/>
          <w:sz w:val="24"/>
        </w:rPr>
      </w:pPr>
    </w:p>
    <w:p w14:paraId="1A3813D5" w14:textId="77777777" w:rsidR="00E56B07" w:rsidRPr="00A93FCF" w:rsidRDefault="00E56B07" w:rsidP="00FA0ACD">
      <w:pPr>
        <w:spacing w:beforeLines="25" w:before="90" w:afterLines="25" w:after="90" w:line="300" w:lineRule="auto"/>
        <w:ind w:firstLineChars="100" w:firstLine="240"/>
        <w:rPr>
          <w:rFonts w:cs="ＭＳ 明朝"/>
          <w:bCs/>
          <w:sz w:val="24"/>
        </w:rPr>
      </w:pPr>
    </w:p>
    <w:p w14:paraId="0618B878" w14:textId="6E5CC1E6" w:rsidR="00FA0ACD" w:rsidRPr="002F4D68" w:rsidRDefault="00FA0ACD" w:rsidP="00FA0ACD">
      <w:pPr>
        <w:snapToGrid w:val="0"/>
        <w:ind w:left="600" w:hangingChars="150" w:hanging="600"/>
        <w:contextualSpacing/>
        <w:rPr>
          <w:rFonts w:ascii="BIZ UDPゴシック" w:eastAsia="BIZ UDPゴシック" w:hAnsi="BIZ UDPゴシック" w:cs="Courier New"/>
          <w:b/>
          <w:sz w:val="40"/>
          <w:szCs w:val="40"/>
        </w:rPr>
      </w:pPr>
      <w:r w:rsidRPr="00FB2E05">
        <w:rPr>
          <w:rFonts w:ascii="BIZ UDPゴシック" w:eastAsia="BIZ UDPゴシック" w:hAnsi="BIZ UDPゴシック" w:cs="Courier New" w:hint="eastAsia"/>
          <w:b/>
          <w:sz w:val="40"/>
          <w:szCs w:val="40"/>
        </w:rPr>
        <w:t xml:space="preserve">◆　</w:t>
      </w:r>
      <w:r w:rsidRPr="00FA0ACD">
        <w:rPr>
          <w:rFonts w:ascii="BIZ UDPゴシック" w:eastAsia="BIZ UDPゴシック" w:hAnsi="BIZ UDPゴシック" w:cs="Courier New" w:hint="eastAsia"/>
          <w:b/>
          <w:sz w:val="40"/>
          <w:szCs w:val="40"/>
        </w:rPr>
        <w:t>通知「施設型給付費等に係る処遇改善等加算について」が発出される</w:t>
      </w:r>
    </w:p>
    <w:p w14:paraId="7D69845E" w14:textId="77777777" w:rsidR="00FA0ACD" w:rsidRDefault="00FA0ACD" w:rsidP="00FA0ACD">
      <w:pPr>
        <w:spacing w:beforeLines="25" w:before="90" w:afterLines="25" w:after="90" w:line="300" w:lineRule="auto"/>
        <w:ind w:firstLineChars="100" w:firstLine="240"/>
        <w:rPr>
          <w:rFonts w:cs="ＭＳ 明朝"/>
          <w:bCs/>
          <w:sz w:val="24"/>
        </w:rPr>
      </w:pPr>
    </w:p>
    <w:p w14:paraId="43102A85" w14:textId="1BA79CFE" w:rsidR="00FA0ACD" w:rsidRDefault="00FA0ACD" w:rsidP="00FA0ACD">
      <w:pPr>
        <w:spacing w:beforeLines="25" w:before="90" w:afterLines="25" w:after="90" w:line="300" w:lineRule="auto"/>
        <w:ind w:firstLineChars="100" w:firstLine="240"/>
        <w:rPr>
          <w:rFonts w:cs="ＭＳ 明朝"/>
          <w:bCs/>
          <w:sz w:val="24"/>
        </w:rPr>
      </w:pPr>
      <w:r w:rsidRPr="00AA41E7">
        <w:rPr>
          <w:rFonts w:cs="ＭＳ 明朝" w:hint="eastAsia"/>
          <w:bCs/>
          <w:sz w:val="24"/>
        </w:rPr>
        <w:t>令和</w:t>
      </w:r>
      <w:r w:rsidRPr="00AA41E7">
        <w:rPr>
          <w:rFonts w:cs="ＭＳ 明朝" w:hint="eastAsia"/>
          <w:bCs/>
          <w:sz w:val="24"/>
        </w:rPr>
        <w:t>5</w:t>
      </w:r>
      <w:r w:rsidRPr="00AA41E7">
        <w:rPr>
          <w:rFonts w:cs="ＭＳ 明朝" w:hint="eastAsia"/>
          <w:bCs/>
          <w:sz w:val="24"/>
        </w:rPr>
        <w:t>年</w:t>
      </w:r>
      <w:r>
        <w:rPr>
          <w:rFonts w:cs="ＭＳ 明朝" w:hint="eastAsia"/>
          <w:bCs/>
          <w:sz w:val="24"/>
        </w:rPr>
        <w:t>6</w:t>
      </w:r>
      <w:r w:rsidRPr="00AA41E7">
        <w:rPr>
          <w:rFonts w:cs="ＭＳ 明朝" w:hint="eastAsia"/>
          <w:bCs/>
          <w:sz w:val="24"/>
        </w:rPr>
        <w:t>月</w:t>
      </w:r>
      <w:r>
        <w:rPr>
          <w:rFonts w:cs="ＭＳ 明朝" w:hint="eastAsia"/>
          <w:bCs/>
          <w:sz w:val="24"/>
        </w:rPr>
        <w:t>7</w:t>
      </w:r>
      <w:r w:rsidRPr="00AA41E7">
        <w:rPr>
          <w:rFonts w:cs="ＭＳ 明朝" w:hint="eastAsia"/>
          <w:bCs/>
          <w:sz w:val="24"/>
        </w:rPr>
        <w:t>日、</w:t>
      </w:r>
      <w:r>
        <w:rPr>
          <w:rFonts w:cs="ＭＳ 明朝" w:hint="eastAsia"/>
          <w:bCs/>
          <w:sz w:val="24"/>
        </w:rPr>
        <w:t>通知</w:t>
      </w:r>
      <w:r w:rsidRPr="00E660AF">
        <w:rPr>
          <w:rFonts w:asciiTheme="majorEastAsia" w:eastAsiaTheme="majorEastAsia" w:hAnsiTheme="majorEastAsia" w:cs="ＭＳ 明朝" w:hint="eastAsia"/>
          <w:bCs/>
          <w:sz w:val="24"/>
        </w:rPr>
        <w:t>「</w:t>
      </w:r>
      <w:r w:rsidRPr="00FA0ACD">
        <w:rPr>
          <w:rFonts w:asciiTheme="majorEastAsia" w:eastAsiaTheme="majorEastAsia" w:hAnsiTheme="majorEastAsia" w:cs="ＭＳ 明朝" w:hint="eastAsia"/>
          <w:bCs/>
          <w:sz w:val="24"/>
        </w:rPr>
        <w:t>施設型給付費等に係る処遇改善等加算について</w:t>
      </w:r>
      <w:r w:rsidRPr="00E660AF">
        <w:rPr>
          <w:rFonts w:asciiTheme="majorEastAsia" w:eastAsiaTheme="majorEastAsia" w:hAnsiTheme="majorEastAsia" w:cs="ＭＳ 明朝" w:hint="eastAsia"/>
          <w:bCs/>
          <w:sz w:val="24"/>
        </w:rPr>
        <w:t>」</w:t>
      </w:r>
      <w:r w:rsidRPr="00003AAE">
        <w:rPr>
          <w:rFonts w:cs="ＭＳ 明朝" w:hint="eastAsia"/>
          <w:bCs/>
          <w:sz w:val="24"/>
        </w:rPr>
        <w:t>が発出</w:t>
      </w:r>
      <w:r>
        <w:rPr>
          <w:rFonts w:cs="ＭＳ 明朝" w:hint="eastAsia"/>
          <w:bCs/>
          <w:sz w:val="24"/>
        </w:rPr>
        <w:t>されました。本通知では下記の措置が図られています。</w:t>
      </w:r>
    </w:p>
    <w:tbl>
      <w:tblPr>
        <w:tblStyle w:val="a4"/>
        <w:tblW w:w="0" w:type="auto"/>
        <w:tblLook w:val="04A0" w:firstRow="1" w:lastRow="0" w:firstColumn="1" w:lastColumn="0" w:noHBand="0" w:noVBand="1"/>
      </w:tblPr>
      <w:tblGrid>
        <w:gridCol w:w="9628"/>
      </w:tblGrid>
      <w:tr w:rsidR="00FA0ACD" w14:paraId="330DA961" w14:textId="77777777" w:rsidTr="00FA0ACD">
        <w:tc>
          <w:tcPr>
            <w:tcW w:w="9628" w:type="dxa"/>
          </w:tcPr>
          <w:p w14:paraId="304E0036" w14:textId="32A40CF3" w:rsidR="00FA0ACD" w:rsidRDefault="00FA0ACD" w:rsidP="00FA0ACD">
            <w:pPr>
              <w:pStyle w:val="a9"/>
              <w:numPr>
                <w:ilvl w:val="0"/>
                <w:numId w:val="35"/>
              </w:numPr>
              <w:spacing w:beforeLines="25" w:before="90" w:afterLines="25" w:after="90" w:line="300" w:lineRule="auto"/>
              <w:ind w:leftChars="0"/>
              <w:rPr>
                <w:rFonts w:cs="ＭＳ 明朝"/>
                <w:bCs/>
                <w:sz w:val="24"/>
              </w:rPr>
            </w:pPr>
            <w:r w:rsidRPr="00FA0ACD">
              <w:rPr>
                <w:rFonts w:cs="ＭＳ 明朝" w:hint="eastAsia"/>
                <w:bCs/>
                <w:sz w:val="24"/>
              </w:rPr>
              <w:lastRenderedPageBreak/>
              <w:t>「平成</w:t>
            </w:r>
            <w:r w:rsidRPr="00FA0ACD">
              <w:rPr>
                <w:rFonts w:cs="ＭＳ 明朝" w:hint="eastAsia"/>
                <w:bCs/>
                <w:sz w:val="24"/>
              </w:rPr>
              <w:t>30</w:t>
            </w:r>
            <w:r w:rsidRPr="00FA0ACD">
              <w:rPr>
                <w:rFonts w:cs="ＭＳ 明朝" w:hint="eastAsia"/>
                <w:bCs/>
                <w:sz w:val="24"/>
              </w:rPr>
              <w:t>年の地方からの提案等に関する対応方針」を踏まえ、本通知に基づく都道府県の事務の実施を希望する市町村への権限委譲や加算Ⅱの配分方法の更なる緩和</w:t>
            </w:r>
          </w:p>
          <w:p w14:paraId="58E10C9F" w14:textId="1C777A99" w:rsidR="00FA0ACD" w:rsidRDefault="00FA0ACD" w:rsidP="00FA0ACD">
            <w:pPr>
              <w:pStyle w:val="a9"/>
              <w:numPr>
                <w:ilvl w:val="0"/>
                <w:numId w:val="35"/>
              </w:numPr>
              <w:spacing w:beforeLines="25" w:before="90" w:afterLines="25" w:after="90" w:line="300" w:lineRule="auto"/>
              <w:ind w:leftChars="0"/>
              <w:rPr>
                <w:rFonts w:cs="ＭＳ 明朝"/>
                <w:bCs/>
                <w:sz w:val="24"/>
              </w:rPr>
            </w:pPr>
            <w:r w:rsidRPr="00FA0ACD">
              <w:rPr>
                <w:rFonts w:cs="ＭＳ 明朝" w:hint="eastAsia"/>
                <w:bCs/>
                <w:sz w:val="24"/>
              </w:rPr>
              <w:t>「子ども・子育て支援新制度施行後５年の見直しに係る対応方針について」を踏まえ、処遇改善等加算の賃金改善の起点を前年度とし、計画・実績報告の手続</w:t>
            </w:r>
            <w:r w:rsidR="00A268BF">
              <w:rPr>
                <w:rFonts w:cs="ＭＳ 明朝" w:hint="eastAsia"/>
                <w:bCs/>
                <w:sz w:val="24"/>
              </w:rPr>
              <w:t>を</w:t>
            </w:r>
            <w:r w:rsidRPr="00FA0ACD">
              <w:rPr>
                <w:rFonts w:cs="ＭＳ 明朝" w:hint="eastAsia"/>
                <w:bCs/>
                <w:sz w:val="24"/>
              </w:rPr>
              <w:t>簡素化</w:t>
            </w:r>
          </w:p>
          <w:p w14:paraId="3DD633A5" w14:textId="349B40A4" w:rsidR="00FA0ACD" w:rsidRDefault="00A268BF" w:rsidP="00A268BF">
            <w:pPr>
              <w:pStyle w:val="a9"/>
              <w:numPr>
                <w:ilvl w:val="0"/>
                <w:numId w:val="35"/>
              </w:numPr>
              <w:spacing w:beforeLines="25" w:before="90" w:afterLines="25" w:after="90" w:line="300" w:lineRule="auto"/>
              <w:ind w:leftChars="0"/>
              <w:rPr>
                <w:rFonts w:cs="ＭＳ 明朝"/>
                <w:bCs/>
                <w:sz w:val="24"/>
              </w:rPr>
            </w:pPr>
            <w:r w:rsidRPr="00A268BF">
              <w:rPr>
                <w:rFonts w:cs="ＭＳ 明朝" w:hint="eastAsia"/>
                <w:bCs/>
                <w:sz w:val="24"/>
              </w:rPr>
              <w:t>「令和元年の地方からの提案等に関する対応方針」を踏まえ、加算Ⅰの加算率の認定に係る職員の経験年数について、年金加入記録等による推認が可能</w:t>
            </w:r>
            <w:r>
              <w:rPr>
                <w:rFonts w:cs="ＭＳ 明朝" w:hint="eastAsia"/>
                <w:bCs/>
                <w:sz w:val="24"/>
              </w:rPr>
              <w:t>な</w:t>
            </w:r>
            <w:r w:rsidRPr="00A268BF">
              <w:rPr>
                <w:rFonts w:cs="ＭＳ 明朝" w:hint="eastAsia"/>
                <w:bCs/>
                <w:sz w:val="24"/>
              </w:rPr>
              <w:t>ことを明確</w:t>
            </w:r>
            <w:r>
              <w:rPr>
                <w:rFonts w:cs="ＭＳ 明朝" w:hint="eastAsia"/>
                <w:bCs/>
                <w:sz w:val="24"/>
              </w:rPr>
              <w:t>化</w:t>
            </w:r>
          </w:p>
          <w:p w14:paraId="6BD059B0" w14:textId="24BC452C" w:rsidR="00A268BF" w:rsidRDefault="00A268BF" w:rsidP="00A268BF">
            <w:pPr>
              <w:pStyle w:val="a9"/>
              <w:numPr>
                <w:ilvl w:val="0"/>
                <w:numId w:val="35"/>
              </w:numPr>
              <w:spacing w:beforeLines="25" w:before="90" w:afterLines="25" w:after="90" w:line="300" w:lineRule="auto"/>
              <w:ind w:leftChars="0"/>
              <w:rPr>
                <w:rFonts w:cs="ＭＳ 明朝"/>
                <w:bCs/>
                <w:sz w:val="24"/>
              </w:rPr>
            </w:pPr>
            <w:r w:rsidRPr="00A268BF">
              <w:rPr>
                <w:rFonts w:cs="ＭＳ 明朝" w:hint="eastAsia"/>
                <w:bCs/>
                <w:sz w:val="24"/>
              </w:rPr>
              <w:t>「待機児童解消、子どもの貧困対策等の子ども・子育て支援施策に関する会計検査の結果について」を踏まえ、処遇改善等加算による賃金改善に要した費用について、前年度の加算額に係る残額の支払分を除くこと</w:t>
            </w:r>
            <w:r>
              <w:rPr>
                <w:rFonts w:cs="ＭＳ 明朝" w:hint="eastAsia"/>
                <w:bCs/>
                <w:sz w:val="24"/>
              </w:rPr>
              <w:t>を</w:t>
            </w:r>
            <w:r w:rsidRPr="00A268BF">
              <w:rPr>
                <w:rFonts w:cs="ＭＳ 明朝" w:hint="eastAsia"/>
                <w:bCs/>
                <w:sz w:val="24"/>
              </w:rPr>
              <w:t>明確化</w:t>
            </w:r>
          </w:p>
        </w:tc>
      </w:tr>
    </w:tbl>
    <w:p w14:paraId="2179B19B" w14:textId="4AC63750" w:rsidR="00A268BF" w:rsidRDefault="00A268BF" w:rsidP="00A268BF">
      <w:pPr>
        <w:spacing w:beforeLines="25" w:before="90" w:afterLines="25" w:after="90" w:line="300" w:lineRule="auto"/>
        <w:ind w:left="240"/>
        <w:rPr>
          <w:rFonts w:cs="ＭＳ 明朝"/>
          <w:bCs/>
          <w:sz w:val="24"/>
        </w:rPr>
      </w:pPr>
      <w:r>
        <w:rPr>
          <w:rFonts w:cs="ＭＳ 明朝" w:hint="eastAsia"/>
          <w:bCs/>
          <w:sz w:val="24"/>
        </w:rPr>
        <w:t>詳細は、こども家庭庁ホームページをご確認ください。</w:t>
      </w:r>
    </w:p>
    <w:p w14:paraId="549F4439" w14:textId="232C1937" w:rsidR="00A268BF" w:rsidRDefault="00A268BF" w:rsidP="00A268BF">
      <w:pPr>
        <w:pStyle w:val="a9"/>
        <w:numPr>
          <w:ilvl w:val="0"/>
          <w:numId w:val="29"/>
        </w:numPr>
        <w:spacing w:beforeLines="25" w:before="90"/>
        <w:ind w:leftChars="0" w:left="357" w:hanging="357"/>
        <w:rPr>
          <w:rFonts w:cs="ＭＳ 明朝"/>
          <w:bCs/>
          <w:sz w:val="20"/>
        </w:rPr>
      </w:pPr>
      <w:r>
        <w:rPr>
          <w:rFonts w:cs="ＭＳ 明朝" w:hint="eastAsia"/>
          <w:bCs/>
          <w:sz w:val="20"/>
        </w:rPr>
        <w:t>こども家庭庁</w:t>
      </w:r>
      <w:r w:rsidRPr="00DC25C0">
        <w:rPr>
          <w:rFonts w:cs="ＭＳ 明朝" w:hint="eastAsia"/>
          <w:bCs/>
          <w:sz w:val="20"/>
        </w:rPr>
        <w:t>トップページ</w:t>
      </w:r>
      <w:r w:rsidRPr="00DC25C0">
        <w:rPr>
          <w:rFonts w:cs="ＭＳ 明朝" w:hint="eastAsia"/>
          <w:bCs/>
          <w:sz w:val="20"/>
        </w:rPr>
        <w:t xml:space="preserve"> &gt; </w:t>
      </w:r>
      <w:r>
        <w:rPr>
          <w:rFonts w:cs="ＭＳ 明朝" w:hint="eastAsia"/>
          <w:bCs/>
          <w:sz w:val="20"/>
        </w:rPr>
        <w:t>政策</w:t>
      </w:r>
      <w:r w:rsidRPr="00DC25C0">
        <w:rPr>
          <w:rFonts w:cs="ＭＳ 明朝" w:hint="eastAsia"/>
          <w:bCs/>
          <w:sz w:val="20"/>
        </w:rPr>
        <w:t xml:space="preserve"> &gt; </w:t>
      </w:r>
      <w:r>
        <w:rPr>
          <w:rFonts w:cs="ＭＳ 明朝" w:hint="eastAsia"/>
          <w:bCs/>
          <w:sz w:val="20"/>
        </w:rPr>
        <w:t>子ども・子育て支援制度（「公定価格に関する情報」に掲載）</w:t>
      </w:r>
    </w:p>
    <w:p w14:paraId="7D093265" w14:textId="2E2099E5" w:rsidR="00A268BF" w:rsidRDefault="00A268BF" w:rsidP="00A268BF">
      <w:pPr>
        <w:pStyle w:val="a9"/>
        <w:ind w:leftChars="0" w:left="360" w:firstLineChars="100" w:firstLine="210"/>
        <w:rPr>
          <w:rStyle w:val="a3"/>
        </w:rPr>
      </w:pPr>
      <w:r w:rsidRPr="00A268BF">
        <w:rPr>
          <w:rStyle w:val="a3"/>
        </w:rPr>
        <w:t>https://www.cfa.go.jp/policies/kokoseido/</w:t>
      </w:r>
    </w:p>
    <w:p w14:paraId="23382E7E" w14:textId="0EFF4374" w:rsidR="00FA0ACD" w:rsidRDefault="00FA0ACD" w:rsidP="00FA0ACD">
      <w:pPr>
        <w:spacing w:beforeLines="25" w:before="90" w:afterLines="25" w:after="90" w:line="300" w:lineRule="auto"/>
        <w:ind w:firstLineChars="100" w:firstLine="240"/>
        <w:rPr>
          <w:rFonts w:cs="ＭＳ 明朝"/>
          <w:bCs/>
          <w:sz w:val="24"/>
        </w:rPr>
      </w:pPr>
    </w:p>
    <w:p w14:paraId="71CB6DBD" w14:textId="1C9902E5" w:rsidR="00A268BF" w:rsidRDefault="00A268BF" w:rsidP="00FA0ACD">
      <w:pPr>
        <w:spacing w:beforeLines="25" w:before="90" w:afterLines="25" w:after="90" w:line="300" w:lineRule="auto"/>
        <w:ind w:firstLineChars="100" w:firstLine="240"/>
        <w:rPr>
          <w:rFonts w:cs="ＭＳ 明朝"/>
          <w:bCs/>
          <w:sz w:val="24"/>
        </w:rPr>
      </w:pPr>
    </w:p>
    <w:sectPr w:rsidR="00A268BF" w:rsidSect="00C47C06">
      <w:footerReference w:type="default" r:id="rId9"/>
      <w:pgSz w:w="11906" w:h="16838" w:code="9"/>
      <w:pgMar w:top="709" w:right="1134" w:bottom="709"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0E608" w14:textId="77777777" w:rsidR="007278F0" w:rsidRDefault="007278F0" w:rsidP="00AC6D2B">
      <w:r>
        <w:separator/>
      </w:r>
    </w:p>
  </w:endnote>
  <w:endnote w:type="continuationSeparator" w:id="0">
    <w:p w14:paraId="715022E9" w14:textId="77777777" w:rsidR="007278F0" w:rsidRDefault="007278F0"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Content>
      <w:p w14:paraId="71DD8E51" w14:textId="655B7497" w:rsidR="00C20DC4" w:rsidRDefault="00C20DC4" w:rsidP="003B15AE">
        <w:pPr>
          <w:pStyle w:val="ac"/>
          <w:jc w:val="center"/>
        </w:pPr>
        <w:r>
          <w:fldChar w:fldCharType="begin"/>
        </w:r>
        <w:r>
          <w:instrText>PAGE   \* MERGEFORMAT</w:instrText>
        </w:r>
        <w:r>
          <w:fldChar w:fldCharType="separate"/>
        </w:r>
        <w:r w:rsidR="00E56B07" w:rsidRPr="00E56B07">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2C5C2" w14:textId="77777777" w:rsidR="007278F0" w:rsidRDefault="007278F0" w:rsidP="00AC6D2B">
      <w:r>
        <w:separator/>
      </w:r>
    </w:p>
  </w:footnote>
  <w:footnote w:type="continuationSeparator" w:id="0">
    <w:p w14:paraId="378FBF94" w14:textId="77777777" w:rsidR="007278F0" w:rsidRDefault="007278F0"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621BF5"/>
    <w:multiLevelType w:val="hybridMultilevel"/>
    <w:tmpl w:val="424A5F04"/>
    <w:lvl w:ilvl="0" w:tplc="85686A6C">
      <w:start w:val="5"/>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F14B61"/>
    <w:multiLevelType w:val="hybridMultilevel"/>
    <w:tmpl w:val="5E1E346E"/>
    <w:lvl w:ilvl="0" w:tplc="4EF2259C">
      <w:start w:val="3"/>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9614E5A"/>
    <w:multiLevelType w:val="hybridMultilevel"/>
    <w:tmpl w:val="25A20AF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1A710765"/>
    <w:multiLevelType w:val="hybridMultilevel"/>
    <w:tmpl w:val="C4B4A552"/>
    <w:lvl w:ilvl="0" w:tplc="1584F066">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0F50B4"/>
    <w:multiLevelType w:val="hybridMultilevel"/>
    <w:tmpl w:val="B3347CC2"/>
    <w:lvl w:ilvl="0" w:tplc="B0D45DC6">
      <w:start w:val="1"/>
      <w:numFmt w:val="bullet"/>
      <w:lvlText w:val=""/>
      <w:lvlJc w:val="left"/>
      <w:pPr>
        <w:ind w:left="420" w:hanging="420"/>
      </w:pPr>
      <w:rPr>
        <w:rFonts w:ascii="Wingdings" w:hAnsi="Wingdings" w:hint="default"/>
        <w:sz w:val="40"/>
        <w:szCs w:val="4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673D3E"/>
    <w:multiLevelType w:val="hybridMultilevel"/>
    <w:tmpl w:val="567A03EE"/>
    <w:lvl w:ilvl="0" w:tplc="04090001">
      <w:start w:val="1"/>
      <w:numFmt w:val="bullet"/>
      <w:lvlText w:val=""/>
      <w:lvlJc w:val="left"/>
      <w:pPr>
        <w:ind w:left="970" w:hanging="420"/>
      </w:pPr>
      <w:rPr>
        <w:rFonts w:ascii="Wingdings" w:hAnsi="Wingdings" w:hint="default"/>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8"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9" w15:restartNumberingAfterBreak="0">
    <w:nsid w:val="2F71379F"/>
    <w:multiLevelType w:val="hybridMultilevel"/>
    <w:tmpl w:val="4C780204"/>
    <w:lvl w:ilvl="0" w:tplc="D4AC44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94845D6"/>
    <w:multiLevelType w:val="hybridMultilevel"/>
    <w:tmpl w:val="E794C5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BB6586"/>
    <w:multiLevelType w:val="hybridMultilevel"/>
    <w:tmpl w:val="CF2424A8"/>
    <w:lvl w:ilvl="0" w:tplc="7E1ED73C">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7"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5DA70DF"/>
    <w:multiLevelType w:val="hybridMultilevel"/>
    <w:tmpl w:val="C92ADF5E"/>
    <w:lvl w:ilvl="0" w:tplc="04090005">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9"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0"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1" w15:restartNumberingAfterBreak="0">
    <w:nsid w:val="4BE96FA7"/>
    <w:multiLevelType w:val="hybridMultilevel"/>
    <w:tmpl w:val="D66432BA"/>
    <w:lvl w:ilvl="0" w:tplc="1584F066">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2" w15:restartNumberingAfterBreak="0">
    <w:nsid w:val="4DE16DAB"/>
    <w:multiLevelType w:val="hybridMultilevel"/>
    <w:tmpl w:val="C6DA336A"/>
    <w:lvl w:ilvl="0" w:tplc="BD6ED3EE">
      <w:start w:val="1"/>
      <w:numFmt w:val="bullet"/>
      <w:lvlText w:val="¡"/>
      <w:lvlJc w:val="left"/>
      <w:pPr>
        <w:ind w:left="420" w:hanging="420"/>
      </w:pPr>
      <w:rPr>
        <w:rFonts w:ascii="Wingdings" w:hAnsi="Wingdings" w:hint="default"/>
      </w:rPr>
    </w:lvl>
    <w:lvl w:ilvl="1" w:tplc="08D2C0E2">
      <w:numFmt w:val="bullet"/>
      <w:lvlText w:val="・"/>
      <w:lvlJc w:val="left"/>
      <w:pPr>
        <w:ind w:left="780" w:hanging="360"/>
      </w:pPr>
      <w:rPr>
        <w:rFonts w:ascii="游明朝" w:eastAsia="游明朝" w:hAnsi="游明朝" w:cstheme="minorBidi" w:hint="eastAsia"/>
      </w:rPr>
    </w:lvl>
    <w:lvl w:ilvl="2" w:tplc="C4A80C14">
      <w:start w:val="6"/>
      <w:numFmt w:val="bullet"/>
      <w:lvlText w:val="※"/>
      <w:lvlJc w:val="left"/>
      <w:pPr>
        <w:ind w:left="1200" w:hanging="360"/>
      </w:pPr>
      <w:rPr>
        <w:rFonts w:ascii="ＭＳ 明朝" w:eastAsia="ＭＳ 明朝" w:hAnsi="ＭＳ 明朝" w:cs="ＭＳ 明朝" w:hint="eastAsia"/>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3"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4"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5" w15:restartNumberingAfterBreak="0">
    <w:nsid w:val="64A02648"/>
    <w:multiLevelType w:val="hybridMultilevel"/>
    <w:tmpl w:val="D06AEF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6F2645A9"/>
    <w:multiLevelType w:val="hybridMultilevel"/>
    <w:tmpl w:val="EB1E87D0"/>
    <w:lvl w:ilvl="0" w:tplc="1584F066">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0"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B0C54EE"/>
    <w:multiLevelType w:val="hybridMultilevel"/>
    <w:tmpl w:val="82822584"/>
    <w:lvl w:ilvl="0" w:tplc="B7C485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6026897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1428736">
    <w:abstractNumId w:val="23"/>
  </w:num>
  <w:num w:numId="3" w16cid:durableId="1560047814">
    <w:abstractNumId w:val="19"/>
  </w:num>
  <w:num w:numId="4" w16cid:durableId="561214483">
    <w:abstractNumId w:val="20"/>
  </w:num>
  <w:num w:numId="5" w16cid:durableId="1800683726">
    <w:abstractNumId w:val="16"/>
  </w:num>
  <w:num w:numId="6" w16cid:durableId="1261181806">
    <w:abstractNumId w:val="24"/>
  </w:num>
  <w:num w:numId="7" w16cid:durableId="1412772254">
    <w:abstractNumId w:val="11"/>
  </w:num>
  <w:num w:numId="8" w16cid:durableId="1044870562">
    <w:abstractNumId w:val="8"/>
  </w:num>
  <w:num w:numId="9" w16cid:durableId="2095777760">
    <w:abstractNumId w:val="17"/>
  </w:num>
  <w:num w:numId="10" w16cid:durableId="720524242">
    <w:abstractNumId w:val="15"/>
  </w:num>
  <w:num w:numId="11" w16cid:durableId="989945212">
    <w:abstractNumId w:val="10"/>
  </w:num>
  <w:num w:numId="12" w16cid:durableId="460390599">
    <w:abstractNumId w:val="26"/>
  </w:num>
  <w:num w:numId="13" w16cid:durableId="1952084421">
    <w:abstractNumId w:val="2"/>
  </w:num>
  <w:num w:numId="14" w16cid:durableId="782115186">
    <w:abstractNumId w:val="27"/>
  </w:num>
  <w:num w:numId="15" w16cid:durableId="1511917294">
    <w:abstractNumId w:val="0"/>
  </w:num>
  <w:num w:numId="16" w16cid:durableId="120346208">
    <w:abstractNumId w:val="30"/>
  </w:num>
  <w:num w:numId="17" w16cid:durableId="1214541827">
    <w:abstractNumId w:val="31"/>
  </w:num>
  <w:num w:numId="18" w16cid:durableId="617221129">
    <w:abstractNumId w:val="21"/>
  </w:num>
  <w:num w:numId="19" w16cid:durableId="593824570">
    <w:abstractNumId w:val="4"/>
  </w:num>
  <w:num w:numId="20" w16cid:durableId="1096905120">
    <w:abstractNumId w:val="29"/>
  </w:num>
  <w:num w:numId="21" w16cid:durableId="1496333472">
    <w:abstractNumId w:val="21"/>
  </w:num>
  <w:num w:numId="22" w16cid:durableId="1221407376">
    <w:abstractNumId w:val="28"/>
  </w:num>
  <w:num w:numId="23" w16cid:durableId="121309392">
    <w:abstractNumId w:val="29"/>
  </w:num>
  <w:num w:numId="24" w16cid:durableId="1242714439">
    <w:abstractNumId w:val="1"/>
  </w:num>
  <w:num w:numId="25" w16cid:durableId="1923221807">
    <w:abstractNumId w:val="12"/>
  </w:num>
  <w:num w:numId="26" w16cid:durableId="292061028">
    <w:abstractNumId w:val="13"/>
  </w:num>
  <w:num w:numId="27" w16cid:durableId="1982465713">
    <w:abstractNumId w:val="5"/>
  </w:num>
  <w:num w:numId="28" w16cid:durableId="1328244463">
    <w:abstractNumId w:val="22"/>
  </w:num>
  <w:num w:numId="29" w16cid:durableId="1336762270">
    <w:abstractNumId w:val="9"/>
  </w:num>
  <w:num w:numId="30" w16cid:durableId="1080953876">
    <w:abstractNumId w:val="18"/>
  </w:num>
  <w:num w:numId="31" w16cid:durableId="802429547">
    <w:abstractNumId w:val="3"/>
  </w:num>
  <w:num w:numId="32" w16cid:durableId="450367692">
    <w:abstractNumId w:val="7"/>
  </w:num>
  <w:num w:numId="33" w16cid:durableId="1273055455">
    <w:abstractNumId w:val="6"/>
  </w:num>
  <w:num w:numId="34" w16cid:durableId="261110536">
    <w:abstractNumId w:val="25"/>
  </w:num>
  <w:num w:numId="35" w16cid:durableId="793409589">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3AAE"/>
    <w:rsid w:val="000043DB"/>
    <w:rsid w:val="00004D53"/>
    <w:rsid w:val="000050BC"/>
    <w:rsid w:val="00005141"/>
    <w:rsid w:val="00005D33"/>
    <w:rsid w:val="00006D31"/>
    <w:rsid w:val="00006F09"/>
    <w:rsid w:val="0000702F"/>
    <w:rsid w:val="000072F4"/>
    <w:rsid w:val="00007934"/>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8CA"/>
    <w:rsid w:val="00021AA4"/>
    <w:rsid w:val="00022778"/>
    <w:rsid w:val="00023535"/>
    <w:rsid w:val="00023878"/>
    <w:rsid w:val="00023B70"/>
    <w:rsid w:val="00023BE3"/>
    <w:rsid w:val="00024405"/>
    <w:rsid w:val="00024F82"/>
    <w:rsid w:val="00024FF5"/>
    <w:rsid w:val="0002556D"/>
    <w:rsid w:val="000258F4"/>
    <w:rsid w:val="000262CC"/>
    <w:rsid w:val="00026881"/>
    <w:rsid w:val="00027097"/>
    <w:rsid w:val="000272FF"/>
    <w:rsid w:val="0002761B"/>
    <w:rsid w:val="00027B5C"/>
    <w:rsid w:val="00030699"/>
    <w:rsid w:val="00030794"/>
    <w:rsid w:val="00030FEB"/>
    <w:rsid w:val="00031000"/>
    <w:rsid w:val="000314E0"/>
    <w:rsid w:val="000315B5"/>
    <w:rsid w:val="000324B1"/>
    <w:rsid w:val="00032616"/>
    <w:rsid w:val="00033532"/>
    <w:rsid w:val="000335C7"/>
    <w:rsid w:val="000349D0"/>
    <w:rsid w:val="000359F2"/>
    <w:rsid w:val="000372CD"/>
    <w:rsid w:val="00037575"/>
    <w:rsid w:val="00037D4C"/>
    <w:rsid w:val="00040106"/>
    <w:rsid w:val="000407E4"/>
    <w:rsid w:val="00041E1D"/>
    <w:rsid w:val="00043CFD"/>
    <w:rsid w:val="000444DE"/>
    <w:rsid w:val="00044E4F"/>
    <w:rsid w:val="00046332"/>
    <w:rsid w:val="000472FF"/>
    <w:rsid w:val="00047BF1"/>
    <w:rsid w:val="00047D5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14B"/>
    <w:rsid w:val="00072597"/>
    <w:rsid w:val="00072D14"/>
    <w:rsid w:val="00073648"/>
    <w:rsid w:val="0007466A"/>
    <w:rsid w:val="00074C8B"/>
    <w:rsid w:val="00074D05"/>
    <w:rsid w:val="000753CE"/>
    <w:rsid w:val="00075743"/>
    <w:rsid w:val="0007621A"/>
    <w:rsid w:val="00076CD5"/>
    <w:rsid w:val="0008006C"/>
    <w:rsid w:val="00081679"/>
    <w:rsid w:val="0008275A"/>
    <w:rsid w:val="00082A57"/>
    <w:rsid w:val="00085BE9"/>
    <w:rsid w:val="00086B32"/>
    <w:rsid w:val="00086B88"/>
    <w:rsid w:val="0008729F"/>
    <w:rsid w:val="00090A75"/>
    <w:rsid w:val="00090D85"/>
    <w:rsid w:val="00091747"/>
    <w:rsid w:val="0009255C"/>
    <w:rsid w:val="00092739"/>
    <w:rsid w:val="000931ED"/>
    <w:rsid w:val="00093E06"/>
    <w:rsid w:val="00094C25"/>
    <w:rsid w:val="000962CB"/>
    <w:rsid w:val="0009772F"/>
    <w:rsid w:val="000A0C06"/>
    <w:rsid w:val="000A0E9F"/>
    <w:rsid w:val="000A0F1A"/>
    <w:rsid w:val="000A131E"/>
    <w:rsid w:val="000A133C"/>
    <w:rsid w:val="000A1C07"/>
    <w:rsid w:val="000A1EEF"/>
    <w:rsid w:val="000A27A5"/>
    <w:rsid w:val="000A2B11"/>
    <w:rsid w:val="000A3644"/>
    <w:rsid w:val="000A3858"/>
    <w:rsid w:val="000A3CFE"/>
    <w:rsid w:val="000A3D34"/>
    <w:rsid w:val="000A458F"/>
    <w:rsid w:val="000A4DF9"/>
    <w:rsid w:val="000A50D3"/>
    <w:rsid w:val="000A661E"/>
    <w:rsid w:val="000A6E17"/>
    <w:rsid w:val="000A6F7B"/>
    <w:rsid w:val="000A7261"/>
    <w:rsid w:val="000A7B0C"/>
    <w:rsid w:val="000A7BC8"/>
    <w:rsid w:val="000B10F2"/>
    <w:rsid w:val="000B15B9"/>
    <w:rsid w:val="000B1671"/>
    <w:rsid w:val="000B2D0E"/>
    <w:rsid w:val="000B3EE0"/>
    <w:rsid w:val="000B4A9D"/>
    <w:rsid w:val="000B6CFB"/>
    <w:rsid w:val="000C0261"/>
    <w:rsid w:val="000C029E"/>
    <w:rsid w:val="000C051A"/>
    <w:rsid w:val="000C17E9"/>
    <w:rsid w:val="000C19C2"/>
    <w:rsid w:val="000C25C0"/>
    <w:rsid w:val="000C30DD"/>
    <w:rsid w:val="000C36D0"/>
    <w:rsid w:val="000C37B8"/>
    <w:rsid w:val="000C37D5"/>
    <w:rsid w:val="000C3CBD"/>
    <w:rsid w:val="000C3F01"/>
    <w:rsid w:val="000C4074"/>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69EB"/>
    <w:rsid w:val="000D7483"/>
    <w:rsid w:val="000D79EF"/>
    <w:rsid w:val="000D7AFB"/>
    <w:rsid w:val="000D7FF1"/>
    <w:rsid w:val="000E03E9"/>
    <w:rsid w:val="000E0DC0"/>
    <w:rsid w:val="000E0E85"/>
    <w:rsid w:val="000E0ED8"/>
    <w:rsid w:val="000E1B0A"/>
    <w:rsid w:val="000E2ADD"/>
    <w:rsid w:val="000E3042"/>
    <w:rsid w:val="000E31FB"/>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6A42"/>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2E6D"/>
    <w:rsid w:val="00123A91"/>
    <w:rsid w:val="00124BBE"/>
    <w:rsid w:val="00124F58"/>
    <w:rsid w:val="0012519E"/>
    <w:rsid w:val="00126010"/>
    <w:rsid w:val="00127147"/>
    <w:rsid w:val="00127677"/>
    <w:rsid w:val="0013098E"/>
    <w:rsid w:val="00130EBC"/>
    <w:rsid w:val="0013105E"/>
    <w:rsid w:val="00131995"/>
    <w:rsid w:val="00131BC2"/>
    <w:rsid w:val="00132EF7"/>
    <w:rsid w:val="00133D9E"/>
    <w:rsid w:val="001341B1"/>
    <w:rsid w:val="00135F27"/>
    <w:rsid w:val="00137009"/>
    <w:rsid w:val="00137326"/>
    <w:rsid w:val="00140B3F"/>
    <w:rsid w:val="0014205B"/>
    <w:rsid w:val="001426B7"/>
    <w:rsid w:val="00142C62"/>
    <w:rsid w:val="0014396E"/>
    <w:rsid w:val="001448D3"/>
    <w:rsid w:val="00144A54"/>
    <w:rsid w:val="00144D5A"/>
    <w:rsid w:val="00146781"/>
    <w:rsid w:val="00146E14"/>
    <w:rsid w:val="00146FD3"/>
    <w:rsid w:val="00147471"/>
    <w:rsid w:val="00147985"/>
    <w:rsid w:val="001479E8"/>
    <w:rsid w:val="00151049"/>
    <w:rsid w:val="0015113F"/>
    <w:rsid w:val="0015166D"/>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033"/>
    <w:rsid w:val="001661F1"/>
    <w:rsid w:val="001664E0"/>
    <w:rsid w:val="00166BCF"/>
    <w:rsid w:val="00166C4F"/>
    <w:rsid w:val="00166F79"/>
    <w:rsid w:val="001672F3"/>
    <w:rsid w:val="00167ADD"/>
    <w:rsid w:val="00170102"/>
    <w:rsid w:val="001717DC"/>
    <w:rsid w:val="00171CA9"/>
    <w:rsid w:val="00172244"/>
    <w:rsid w:val="0017254B"/>
    <w:rsid w:val="0017295A"/>
    <w:rsid w:val="00173E9B"/>
    <w:rsid w:val="00173F36"/>
    <w:rsid w:val="00174ADC"/>
    <w:rsid w:val="00174C08"/>
    <w:rsid w:val="00174C5F"/>
    <w:rsid w:val="001775C7"/>
    <w:rsid w:val="001803A3"/>
    <w:rsid w:val="001806AE"/>
    <w:rsid w:val="00181863"/>
    <w:rsid w:val="0018310B"/>
    <w:rsid w:val="00183651"/>
    <w:rsid w:val="001838C2"/>
    <w:rsid w:val="00183953"/>
    <w:rsid w:val="00184821"/>
    <w:rsid w:val="00184B58"/>
    <w:rsid w:val="001850AD"/>
    <w:rsid w:val="00185157"/>
    <w:rsid w:val="00185AFB"/>
    <w:rsid w:val="00185E1D"/>
    <w:rsid w:val="00187D74"/>
    <w:rsid w:val="0019222C"/>
    <w:rsid w:val="00192885"/>
    <w:rsid w:val="001929CB"/>
    <w:rsid w:val="0019392A"/>
    <w:rsid w:val="00194EFF"/>
    <w:rsid w:val="0019523E"/>
    <w:rsid w:val="00195DD9"/>
    <w:rsid w:val="00195E7F"/>
    <w:rsid w:val="00196239"/>
    <w:rsid w:val="001964AD"/>
    <w:rsid w:val="00196C34"/>
    <w:rsid w:val="00197513"/>
    <w:rsid w:val="0019752F"/>
    <w:rsid w:val="00197A6A"/>
    <w:rsid w:val="00197E3C"/>
    <w:rsid w:val="001A082C"/>
    <w:rsid w:val="001A15A5"/>
    <w:rsid w:val="001A265F"/>
    <w:rsid w:val="001A33B3"/>
    <w:rsid w:val="001A3790"/>
    <w:rsid w:val="001A405C"/>
    <w:rsid w:val="001A4165"/>
    <w:rsid w:val="001A47FB"/>
    <w:rsid w:val="001A4B15"/>
    <w:rsid w:val="001A4E70"/>
    <w:rsid w:val="001A542E"/>
    <w:rsid w:val="001A5609"/>
    <w:rsid w:val="001A5812"/>
    <w:rsid w:val="001A5F8A"/>
    <w:rsid w:val="001A7424"/>
    <w:rsid w:val="001A74A8"/>
    <w:rsid w:val="001A7ABA"/>
    <w:rsid w:val="001B0699"/>
    <w:rsid w:val="001B1661"/>
    <w:rsid w:val="001B2439"/>
    <w:rsid w:val="001B3273"/>
    <w:rsid w:val="001B440E"/>
    <w:rsid w:val="001B535B"/>
    <w:rsid w:val="001B5753"/>
    <w:rsid w:val="001B6B55"/>
    <w:rsid w:val="001B6B9E"/>
    <w:rsid w:val="001C03F5"/>
    <w:rsid w:val="001C1714"/>
    <w:rsid w:val="001C1935"/>
    <w:rsid w:val="001C1B2A"/>
    <w:rsid w:val="001C2C7B"/>
    <w:rsid w:val="001C3208"/>
    <w:rsid w:val="001C3381"/>
    <w:rsid w:val="001C3429"/>
    <w:rsid w:val="001C36AC"/>
    <w:rsid w:val="001C3C78"/>
    <w:rsid w:val="001C4272"/>
    <w:rsid w:val="001C5168"/>
    <w:rsid w:val="001C5A84"/>
    <w:rsid w:val="001C7D6C"/>
    <w:rsid w:val="001D2898"/>
    <w:rsid w:val="001D2DC2"/>
    <w:rsid w:val="001D4C0C"/>
    <w:rsid w:val="001D54EF"/>
    <w:rsid w:val="001D55EE"/>
    <w:rsid w:val="001D662D"/>
    <w:rsid w:val="001D6B5E"/>
    <w:rsid w:val="001D7D1D"/>
    <w:rsid w:val="001D7E52"/>
    <w:rsid w:val="001E04C6"/>
    <w:rsid w:val="001E04DB"/>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70EC"/>
    <w:rsid w:val="001F7860"/>
    <w:rsid w:val="001F7A27"/>
    <w:rsid w:val="001F7FAA"/>
    <w:rsid w:val="00200CC4"/>
    <w:rsid w:val="0020226B"/>
    <w:rsid w:val="00203647"/>
    <w:rsid w:val="002036BE"/>
    <w:rsid w:val="0020384A"/>
    <w:rsid w:val="002040F0"/>
    <w:rsid w:val="00204AF3"/>
    <w:rsid w:val="00204E0C"/>
    <w:rsid w:val="0020587D"/>
    <w:rsid w:val="00207707"/>
    <w:rsid w:val="00207C7C"/>
    <w:rsid w:val="002101E4"/>
    <w:rsid w:val="00210929"/>
    <w:rsid w:val="00210D6C"/>
    <w:rsid w:val="00210EB1"/>
    <w:rsid w:val="00211BF7"/>
    <w:rsid w:val="0021244C"/>
    <w:rsid w:val="00213886"/>
    <w:rsid w:val="002147D8"/>
    <w:rsid w:val="00214AC5"/>
    <w:rsid w:val="002159B6"/>
    <w:rsid w:val="00216B01"/>
    <w:rsid w:val="002174AB"/>
    <w:rsid w:val="002179D7"/>
    <w:rsid w:val="00221DD4"/>
    <w:rsid w:val="0022336F"/>
    <w:rsid w:val="0022343B"/>
    <w:rsid w:val="0022364C"/>
    <w:rsid w:val="00225C87"/>
    <w:rsid w:val="00226521"/>
    <w:rsid w:val="0022660C"/>
    <w:rsid w:val="002272EE"/>
    <w:rsid w:val="002274AB"/>
    <w:rsid w:val="002302B6"/>
    <w:rsid w:val="002303AB"/>
    <w:rsid w:val="0023127D"/>
    <w:rsid w:val="0023162A"/>
    <w:rsid w:val="00231993"/>
    <w:rsid w:val="0023249F"/>
    <w:rsid w:val="00232FA0"/>
    <w:rsid w:val="0023325F"/>
    <w:rsid w:val="0023386B"/>
    <w:rsid w:val="00233B57"/>
    <w:rsid w:val="00234F2C"/>
    <w:rsid w:val="00234F3A"/>
    <w:rsid w:val="0023576B"/>
    <w:rsid w:val="0023579F"/>
    <w:rsid w:val="00236BE0"/>
    <w:rsid w:val="00236CB9"/>
    <w:rsid w:val="00242322"/>
    <w:rsid w:val="00242A9C"/>
    <w:rsid w:val="0024439A"/>
    <w:rsid w:val="00245D4E"/>
    <w:rsid w:val="00246421"/>
    <w:rsid w:val="00246B81"/>
    <w:rsid w:val="002473CC"/>
    <w:rsid w:val="00247937"/>
    <w:rsid w:val="0025058B"/>
    <w:rsid w:val="002515C9"/>
    <w:rsid w:val="002515F4"/>
    <w:rsid w:val="0025218A"/>
    <w:rsid w:val="0025270E"/>
    <w:rsid w:val="00252FFF"/>
    <w:rsid w:val="00253380"/>
    <w:rsid w:val="00253A41"/>
    <w:rsid w:val="00253B63"/>
    <w:rsid w:val="002549C1"/>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0F04"/>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908D7"/>
    <w:rsid w:val="00290A17"/>
    <w:rsid w:val="00290BCB"/>
    <w:rsid w:val="002917F8"/>
    <w:rsid w:val="00292991"/>
    <w:rsid w:val="00293266"/>
    <w:rsid w:val="002937AB"/>
    <w:rsid w:val="002948B1"/>
    <w:rsid w:val="002954C5"/>
    <w:rsid w:val="00296153"/>
    <w:rsid w:val="002962F2"/>
    <w:rsid w:val="00297407"/>
    <w:rsid w:val="00297F86"/>
    <w:rsid w:val="002A0B80"/>
    <w:rsid w:val="002A0E5F"/>
    <w:rsid w:val="002A3437"/>
    <w:rsid w:val="002A34CA"/>
    <w:rsid w:val="002A3E49"/>
    <w:rsid w:val="002A4617"/>
    <w:rsid w:val="002A6A33"/>
    <w:rsid w:val="002A6B51"/>
    <w:rsid w:val="002A6C28"/>
    <w:rsid w:val="002A7927"/>
    <w:rsid w:val="002B0C69"/>
    <w:rsid w:val="002B0F64"/>
    <w:rsid w:val="002B14A5"/>
    <w:rsid w:val="002B18EC"/>
    <w:rsid w:val="002B20E2"/>
    <w:rsid w:val="002B2229"/>
    <w:rsid w:val="002B2446"/>
    <w:rsid w:val="002B377F"/>
    <w:rsid w:val="002B3F32"/>
    <w:rsid w:val="002B51BE"/>
    <w:rsid w:val="002B54E2"/>
    <w:rsid w:val="002B557A"/>
    <w:rsid w:val="002B7187"/>
    <w:rsid w:val="002B74BA"/>
    <w:rsid w:val="002B74D1"/>
    <w:rsid w:val="002C059C"/>
    <w:rsid w:val="002C06AB"/>
    <w:rsid w:val="002C10E6"/>
    <w:rsid w:val="002C1456"/>
    <w:rsid w:val="002C20EE"/>
    <w:rsid w:val="002C2163"/>
    <w:rsid w:val="002C31CA"/>
    <w:rsid w:val="002C3C52"/>
    <w:rsid w:val="002C4DDF"/>
    <w:rsid w:val="002C56F8"/>
    <w:rsid w:val="002C5FBD"/>
    <w:rsid w:val="002C7C70"/>
    <w:rsid w:val="002C7F23"/>
    <w:rsid w:val="002D0695"/>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613E"/>
    <w:rsid w:val="002E6B94"/>
    <w:rsid w:val="002E7618"/>
    <w:rsid w:val="002E79C8"/>
    <w:rsid w:val="002E7BF6"/>
    <w:rsid w:val="002F0BAD"/>
    <w:rsid w:val="002F0F11"/>
    <w:rsid w:val="002F2815"/>
    <w:rsid w:val="002F2CE5"/>
    <w:rsid w:val="002F2EEF"/>
    <w:rsid w:val="002F3A4F"/>
    <w:rsid w:val="002F4D68"/>
    <w:rsid w:val="002F6461"/>
    <w:rsid w:val="002F67B7"/>
    <w:rsid w:val="002F6AA0"/>
    <w:rsid w:val="002F70A6"/>
    <w:rsid w:val="00300051"/>
    <w:rsid w:val="003003B4"/>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7E5"/>
    <w:rsid w:val="00322048"/>
    <w:rsid w:val="0032317A"/>
    <w:rsid w:val="003241ED"/>
    <w:rsid w:val="0032434C"/>
    <w:rsid w:val="003254A5"/>
    <w:rsid w:val="00326870"/>
    <w:rsid w:val="003269B2"/>
    <w:rsid w:val="00326CA7"/>
    <w:rsid w:val="00327144"/>
    <w:rsid w:val="003278F2"/>
    <w:rsid w:val="003308E6"/>
    <w:rsid w:val="00330FAF"/>
    <w:rsid w:val="00331640"/>
    <w:rsid w:val="00331AFA"/>
    <w:rsid w:val="00331F95"/>
    <w:rsid w:val="00331FEE"/>
    <w:rsid w:val="0033227B"/>
    <w:rsid w:val="003331B8"/>
    <w:rsid w:val="00333928"/>
    <w:rsid w:val="003350F6"/>
    <w:rsid w:val="003352D1"/>
    <w:rsid w:val="0033578B"/>
    <w:rsid w:val="003358BD"/>
    <w:rsid w:val="003360A4"/>
    <w:rsid w:val="00336577"/>
    <w:rsid w:val="00336745"/>
    <w:rsid w:val="003373AE"/>
    <w:rsid w:val="00337742"/>
    <w:rsid w:val="00337A4E"/>
    <w:rsid w:val="00340B07"/>
    <w:rsid w:val="0034251E"/>
    <w:rsid w:val="0034284F"/>
    <w:rsid w:val="00342A7A"/>
    <w:rsid w:val="00343F1E"/>
    <w:rsid w:val="00344888"/>
    <w:rsid w:val="003450C8"/>
    <w:rsid w:val="003453A4"/>
    <w:rsid w:val="00346652"/>
    <w:rsid w:val="00346B44"/>
    <w:rsid w:val="00346F2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5CA9"/>
    <w:rsid w:val="003664C3"/>
    <w:rsid w:val="00366E81"/>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7191"/>
    <w:rsid w:val="003876FB"/>
    <w:rsid w:val="003879A2"/>
    <w:rsid w:val="003879D0"/>
    <w:rsid w:val="00387CCE"/>
    <w:rsid w:val="00390F9A"/>
    <w:rsid w:val="00392082"/>
    <w:rsid w:val="0039243E"/>
    <w:rsid w:val="00392A64"/>
    <w:rsid w:val="00392BCE"/>
    <w:rsid w:val="00392C4F"/>
    <w:rsid w:val="00393CE3"/>
    <w:rsid w:val="003942FE"/>
    <w:rsid w:val="00394CD9"/>
    <w:rsid w:val="00395852"/>
    <w:rsid w:val="0039771E"/>
    <w:rsid w:val="003A0AB6"/>
    <w:rsid w:val="003A0EA0"/>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2A5B"/>
    <w:rsid w:val="003B4485"/>
    <w:rsid w:val="003B53C0"/>
    <w:rsid w:val="003B587B"/>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5386"/>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916"/>
    <w:rsid w:val="003F586A"/>
    <w:rsid w:val="003F66E8"/>
    <w:rsid w:val="003F78D7"/>
    <w:rsid w:val="00400F3F"/>
    <w:rsid w:val="00401E93"/>
    <w:rsid w:val="004026E0"/>
    <w:rsid w:val="00402D75"/>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86B"/>
    <w:rsid w:val="00424B7A"/>
    <w:rsid w:val="00424DCA"/>
    <w:rsid w:val="00425D00"/>
    <w:rsid w:val="00426832"/>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45F9"/>
    <w:rsid w:val="00444C7D"/>
    <w:rsid w:val="00444FCF"/>
    <w:rsid w:val="004461C5"/>
    <w:rsid w:val="0044716E"/>
    <w:rsid w:val="00447D96"/>
    <w:rsid w:val="00450282"/>
    <w:rsid w:val="0045041C"/>
    <w:rsid w:val="00451274"/>
    <w:rsid w:val="00452721"/>
    <w:rsid w:val="00452B16"/>
    <w:rsid w:val="004539D3"/>
    <w:rsid w:val="00454B1B"/>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3AEF"/>
    <w:rsid w:val="0048444F"/>
    <w:rsid w:val="00484D8E"/>
    <w:rsid w:val="00484E15"/>
    <w:rsid w:val="00485661"/>
    <w:rsid w:val="004858A3"/>
    <w:rsid w:val="00485985"/>
    <w:rsid w:val="004861C9"/>
    <w:rsid w:val="004869CB"/>
    <w:rsid w:val="00486D93"/>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BE0"/>
    <w:rsid w:val="004C0F0F"/>
    <w:rsid w:val="004C157F"/>
    <w:rsid w:val="004C169A"/>
    <w:rsid w:val="004C1F38"/>
    <w:rsid w:val="004C2221"/>
    <w:rsid w:val="004C3DC0"/>
    <w:rsid w:val="004C3EFA"/>
    <w:rsid w:val="004C56E8"/>
    <w:rsid w:val="004C5C24"/>
    <w:rsid w:val="004C6BD5"/>
    <w:rsid w:val="004C7174"/>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C95"/>
    <w:rsid w:val="004D6813"/>
    <w:rsid w:val="004D75FC"/>
    <w:rsid w:val="004E07AE"/>
    <w:rsid w:val="004E0BCB"/>
    <w:rsid w:val="004E0F2C"/>
    <w:rsid w:val="004E1FBD"/>
    <w:rsid w:val="004E2412"/>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C60"/>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6B6E"/>
    <w:rsid w:val="00537489"/>
    <w:rsid w:val="00540756"/>
    <w:rsid w:val="00540F31"/>
    <w:rsid w:val="00541B6B"/>
    <w:rsid w:val="005423D5"/>
    <w:rsid w:val="00542F08"/>
    <w:rsid w:val="005430EC"/>
    <w:rsid w:val="005433C9"/>
    <w:rsid w:val="00543726"/>
    <w:rsid w:val="00543AA4"/>
    <w:rsid w:val="00544141"/>
    <w:rsid w:val="00544DEE"/>
    <w:rsid w:val="00544F13"/>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0C85"/>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0C5F"/>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5E33"/>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2B2E"/>
    <w:rsid w:val="006036D1"/>
    <w:rsid w:val="006037DF"/>
    <w:rsid w:val="00603EB0"/>
    <w:rsid w:val="00603F88"/>
    <w:rsid w:val="00605192"/>
    <w:rsid w:val="00605541"/>
    <w:rsid w:val="0060555C"/>
    <w:rsid w:val="006059F8"/>
    <w:rsid w:val="00605FF4"/>
    <w:rsid w:val="00606165"/>
    <w:rsid w:val="0060623B"/>
    <w:rsid w:val="00606C5E"/>
    <w:rsid w:val="00607387"/>
    <w:rsid w:val="0061018B"/>
    <w:rsid w:val="0061090A"/>
    <w:rsid w:val="00611119"/>
    <w:rsid w:val="0061129A"/>
    <w:rsid w:val="0061189A"/>
    <w:rsid w:val="00613641"/>
    <w:rsid w:val="006137FC"/>
    <w:rsid w:val="0061382B"/>
    <w:rsid w:val="006148F3"/>
    <w:rsid w:val="00614EF7"/>
    <w:rsid w:val="006157B4"/>
    <w:rsid w:val="00615E9A"/>
    <w:rsid w:val="00617126"/>
    <w:rsid w:val="00617669"/>
    <w:rsid w:val="00617E92"/>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1FE"/>
    <w:rsid w:val="006265AA"/>
    <w:rsid w:val="00627A0D"/>
    <w:rsid w:val="00630119"/>
    <w:rsid w:val="00631D4B"/>
    <w:rsid w:val="00631E0E"/>
    <w:rsid w:val="006324E4"/>
    <w:rsid w:val="006336FC"/>
    <w:rsid w:val="006337E5"/>
    <w:rsid w:val="006339BE"/>
    <w:rsid w:val="00633D41"/>
    <w:rsid w:val="00633E67"/>
    <w:rsid w:val="00634B15"/>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7EF"/>
    <w:rsid w:val="00676E8E"/>
    <w:rsid w:val="00677534"/>
    <w:rsid w:val="0068047C"/>
    <w:rsid w:val="00681261"/>
    <w:rsid w:val="006819FA"/>
    <w:rsid w:val="00681FC8"/>
    <w:rsid w:val="006822B8"/>
    <w:rsid w:val="00682F17"/>
    <w:rsid w:val="00682FE5"/>
    <w:rsid w:val="0068321F"/>
    <w:rsid w:val="00683396"/>
    <w:rsid w:val="00683D99"/>
    <w:rsid w:val="006866CF"/>
    <w:rsid w:val="006875CA"/>
    <w:rsid w:val="00691B19"/>
    <w:rsid w:val="00692103"/>
    <w:rsid w:val="00693927"/>
    <w:rsid w:val="00693A8F"/>
    <w:rsid w:val="0069455C"/>
    <w:rsid w:val="00694E2A"/>
    <w:rsid w:val="006954A0"/>
    <w:rsid w:val="00695D10"/>
    <w:rsid w:val="006978E7"/>
    <w:rsid w:val="006A0BDC"/>
    <w:rsid w:val="006A2400"/>
    <w:rsid w:val="006A35D6"/>
    <w:rsid w:val="006A42A1"/>
    <w:rsid w:val="006A5476"/>
    <w:rsid w:val="006A600E"/>
    <w:rsid w:val="006A64A1"/>
    <w:rsid w:val="006A65A1"/>
    <w:rsid w:val="006A66A7"/>
    <w:rsid w:val="006A71AA"/>
    <w:rsid w:val="006A72D6"/>
    <w:rsid w:val="006A7FC8"/>
    <w:rsid w:val="006B06CE"/>
    <w:rsid w:val="006B0A71"/>
    <w:rsid w:val="006B1001"/>
    <w:rsid w:val="006B158E"/>
    <w:rsid w:val="006B1A1E"/>
    <w:rsid w:val="006B1E1B"/>
    <w:rsid w:val="006B2BF1"/>
    <w:rsid w:val="006B34F6"/>
    <w:rsid w:val="006B396B"/>
    <w:rsid w:val="006B3B9C"/>
    <w:rsid w:val="006B42C2"/>
    <w:rsid w:val="006B4FDE"/>
    <w:rsid w:val="006B5351"/>
    <w:rsid w:val="006B5CD0"/>
    <w:rsid w:val="006B61D5"/>
    <w:rsid w:val="006B6B9F"/>
    <w:rsid w:val="006B7563"/>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08DB"/>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2C9"/>
    <w:rsid w:val="007047CA"/>
    <w:rsid w:val="00704A44"/>
    <w:rsid w:val="00704C8D"/>
    <w:rsid w:val="0070506D"/>
    <w:rsid w:val="0070576C"/>
    <w:rsid w:val="00706FED"/>
    <w:rsid w:val="00707EE9"/>
    <w:rsid w:val="00710394"/>
    <w:rsid w:val="0071059A"/>
    <w:rsid w:val="00710846"/>
    <w:rsid w:val="0071187C"/>
    <w:rsid w:val="00711A4F"/>
    <w:rsid w:val="00712475"/>
    <w:rsid w:val="00712560"/>
    <w:rsid w:val="00713443"/>
    <w:rsid w:val="00713563"/>
    <w:rsid w:val="00713DA9"/>
    <w:rsid w:val="007151A5"/>
    <w:rsid w:val="00715E50"/>
    <w:rsid w:val="00717AF0"/>
    <w:rsid w:val="00717E90"/>
    <w:rsid w:val="00720EBB"/>
    <w:rsid w:val="0072113D"/>
    <w:rsid w:val="00721FCE"/>
    <w:rsid w:val="0072218C"/>
    <w:rsid w:val="0072259C"/>
    <w:rsid w:val="007226A3"/>
    <w:rsid w:val="007227AE"/>
    <w:rsid w:val="00722BE3"/>
    <w:rsid w:val="0072309C"/>
    <w:rsid w:val="00723FC0"/>
    <w:rsid w:val="00723FF1"/>
    <w:rsid w:val="007261A9"/>
    <w:rsid w:val="007271F8"/>
    <w:rsid w:val="007278F0"/>
    <w:rsid w:val="00727A2D"/>
    <w:rsid w:val="00727FD7"/>
    <w:rsid w:val="0073066B"/>
    <w:rsid w:val="00730E04"/>
    <w:rsid w:val="007311E6"/>
    <w:rsid w:val="007322B5"/>
    <w:rsid w:val="007322E4"/>
    <w:rsid w:val="0073320A"/>
    <w:rsid w:val="0073320F"/>
    <w:rsid w:val="00733D00"/>
    <w:rsid w:val="00734396"/>
    <w:rsid w:val="0073466F"/>
    <w:rsid w:val="00735414"/>
    <w:rsid w:val="0073565D"/>
    <w:rsid w:val="007359FE"/>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EF4"/>
    <w:rsid w:val="00745475"/>
    <w:rsid w:val="00746271"/>
    <w:rsid w:val="00747CFB"/>
    <w:rsid w:val="007508D6"/>
    <w:rsid w:val="007516DC"/>
    <w:rsid w:val="00752699"/>
    <w:rsid w:val="00752EDB"/>
    <w:rsid w:val="00752FE6"/>
    <w:rsid w:val="00756CE4"/>
    <w:rsid w:val="007571C9"/>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4C4"/>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7ED"/>
    <w:rsid w:val="00785A97"/>
    <w:rsid w:val="007865A0"/>
    <w:rsid w:val="00786974"/>
    <w:rsid w:val="0078767D"/>
    <w:rsid w:val="007901AC"/>
    <w:rsid w:val="00790282"/>
    <w:rsid w:val="0079239B"/>
    <w:rsid w:val="00792C3D"/>
    <w:rsid w:val="007938A7"/>
    <w:rsid w:val="00793F0A"/>
    <w:rsid w:val="0079581F"/>
    <w:rsid w:val="00795C16"/>
    <w:rsid w:val="00796306"/>
    <w:rsid w:val="00796742"/>
    <w:rsid w:val="00796BE0"/>
    <w:rsid w:val="00796DC0"/>
    <w:rsid w:val="00797948"/>
    <w:rsid w:val="007A16CD"/>
    <w:rsid w:val="007A22A6"/>
    <w:rsid w:val="007A257C"/>
    <w:rsid w:val="007A2985"/>
    <w:rsid w:val="007A4624"/>
    <w:rsid w:val="007A4C5B"/>
    <w:rsid w:val="007A5895"/>
    <w:rsid w:val="007A6502"/>
    <w:rsid w:val="007A6974"/>
    <w:rsid w:val="007A70A8"/>
    <w:rsid w:val="007A782B"/>
    <w:rsid w:val="007B0701"/>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4001"/>
    <w:rsid w:val="007C432F"/>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2F6B"/>
    <w:rsid w:val="007D46F1"/>
    <w:rsid w:val="007D51DF"/>
    <w:rsid w:val="007D51EF"/>
    <w:rsid w:val="007D55A5"/>
    <w:rsid w:val="007D5CCA"/>
    <w:rsid w:val="007D6BEF"/>
    <w:rsid w:val="007D7726"/>
    <w:rsid w:val="007D7BF8"/>
    <w:rsid w:val="007E02F4"/>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D35"/>
    <w:rsid w:val="008044A4"/>
    <w:rsid w:val="00805AC6"/>
    <w:rsid w:val="00805BDF"/>
    <w:rsid w:val="0080663C"/>
    <w:rsid w:val="00806B85"/>
    <w:rsid w:val="00807002"/>
    <w:rsid w:val="008073DC"/>
    <w:rsid w:val="0080760D"/>
    <w:rsid w:val="008103C7"/>
    <w:rsid w:val="0081064C"/>
    <w:rsid w:val="00810C78"/>
    <w:rsid w:val="0081143F"/>
    <w:rsid w:val="008131EE"/>
    <w:rsid w:val="00813DD9"/>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3D23"/>
    <w:rsid w:val="00824121"/>
    <w:rsid w:val="00824292"/>
    <w:rsid w:val="008243A6"/>
    <w:rsid w:val="008246FE"/>
    <w:rsid w:val="00825B97"/>
    <w:rsid w:val="00826EFD"/>
    <w:rsid w:val="00826F79"/>
    <w:rsid w:val="008278F2"/>
    <w:rsid w:val="00827FA8"/>
    <w:rsid w:val="008303AB"/>
    <w:rsid w:val="00830EF2"/>
    <w:rsid w:val="00831275"/>
    <w:rsid w:val="008331DF"/>
    <w:rsid w:val="008339B2"/>
    <w:rsid w:val="00833AE6"/>
    <w:rsid w:val="0083402E"/>
    <w:rsid w:val="0083411C"/>
    <w:rsid w:val="00834792"/>
    <w:rsid w:val="008347A3"/>
    <w:rsid w:val="008358FE"/>
    <w:rsid w:val="00835900"/>
    <w:rsid w:val="00835934"/>
    <w:rsid w:val="00836FCE"/>
    <w:rsid w:val="00837078"/>
    <w:rsid w:val="008377E0"/>
    <w:rsid w:val="00837961"/>
    <w:rsid w:val="0084125E"/>
    <w:rsid w:val="00841600"/>
    <w:rsid w:val="00841633"/>
    <w:rsid w:val="00841679"/>
    <w:rsid w:val="008417D7"/>
    <w:rsid w:val="00842DBB"/>
    <w:rsid w:val="00842EFD"/>
    <w:rsid w:val="00843B58"/>
    <w:rsid w:val="0084484A"/>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79F7"/>
    <w:rsid w:val="008A0270"/>
    <w:rsid w:val="008A0893"/>
    <w:rsid w:val="008A0DD2"/>
    <w:rsid w:val="008A10E9"/>
    <w:rsid w:val="008A2068"/>
    <w:rsid w:val="008A25A6"/>
    <w:rsid w:val="008A2AD3"/>
    <w:rsid w:val="008A45E3"/>
    <w:rsid w:val="008A585C"/>
    <w:rsid w:val="008A5A78"/>
    <w:rsid w:val="008A5A79"/>
    <w:rsid w:val="008A6039"/>
    <w:rsid w:val="008A6F3B"/>
    <w:rsid w:val="008A7676"/>
    <w:rsid w:val="008B00E9"/>
    <w:rsid w:val="008B0192"/>
    <w:rsid w:val="008B29E4"/>
    <w:rsid w:val="008B2A77"/>
    <w:rsid w:val="008B30D1"/>
    <w:rsid w:val="008B312D"/>
    <w:rsid w:val="008B3442"/>
    <w:rsid w:val="008B4204"/>
    <w:rsid w:val="008B42EE"/>
    <w:rsid w:val="008B438C"/>
    <w:rsid w:val="008B4DEB"/>
    <w:rsid w:val="008B52A4"/>
    <w:rsid w:val="008B5864"/>
    <w:rsid w:val="008B5A7D"/>
    <w:rsid w:val="008B5E87"/>
    <w:rsid w:val="008B5F43"/>
    <w:rsid w:val="008B6967"/>
    <w:rsid w:val="008B69FA"/>
    <w:rsid w:val="008B7580"/>
    <w:rsid w:val="008C10E8"/>
    <w:rsid w:val="008C12D5"/>
    <w:rsid w:val="008C1F90"/>
    <w:rsid w:val="008C4473"/>
    <w:rsid w:val="008C4763"/>
    <w:rsid w:val="008C47CF"/>
    <w:rsid w:val="008C5C90"/>
    <w:rsid w:val="008C5E69"/>
    <w:rsid w:val="008C6CD6"/>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97E"/>
    <w:rsid w:val="008E24DE"/>
    <w:rsid w:val="008E2EDE"/>
    <w:rsid w:val="008E393B"/>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B58"/>
    <w:rsid w:val="009005BA"/>
    <w:rsid w:val="009013F2"/>
    <w:rsid w:val="009015A8"/>
    <w:rsid w:val="00901BDF"/>
    <w:rsid w:val="00902AB3"/>
    <w:rsid w:val="00903033"/>
    <w:rsid w:val="009031AB"/>
    <w:rsid w:val="009032C6"/>
    <w:rsid w:val="00903330"/>
    <w:rsid w:val="009042CC"/>
    <w:rsid w:val="00905164"/>
    <w:rsid w:val="0090541E"/>
    <w:rsid w:val="00907C7F"/>
    <w:rsid w:val="00907C87"/>
    <w:rsid w:val="00907E01"/>
    <w:rsid w:val="0091046E"/>
    <w:rsid w:val="00910734"/>
    <w:rsid w:val="00911B42"/>
    <w:rsid w:val="00912459"/>
    <w:rsid w:val="00912C18"/>
    <w:rsid w:val="00912C59"/>
    <w:rsid w:val="00914816"/>
    <w:rsid w:val="00914F51"/>
    <w:rsid w:val="00915F2D"/>
    <w:rsid w:val="009163BE"/>
    <w:rsid w:val="00916601"/>
    <w:rsid w:val="00917240"/>
    <w:rsid w:val="009204C1"/>
    <w:rsid w:val="00920513"/>
    <w:rsid w:val="00920A1F"/>
    <w:rsid w:val="00920AD5"/>
    <w:rsid w:val="00920DCD"/>
    <w:rsid w:val="00920FD8"/>
    <w:rsid w:val="0092145E"/>
    <w:rsid w:val="0092165D"/>
    <w:rsid w:val="009216EA"/>
    <w:rsid w:val="00922485"/>
    <w:rsid w:val="009231CC"/>
    <w:rsid w:val="00923531"/>
    <w:rsid w:val="00923A23"/>
    <w:rsid w:val="00923A66"/>
    <w:rsid w:val="00923E6A"/>
    <w:rsid w:val="00924AEF"/>
    <w:rsid w:val="009265EA"/>
    <w:rsid w:val="00926636"/>
    <w:rsid w:val="00926FE3"/>
    <w:rsid w:val="0092797A"/>
    <w:rsid w:val="00930777"/>
    <w:rsid w:val="0093188D"/>
    <w:rsid w:val="00931930"/>
    <w:rsid w:val="00936006"/>
    <w:rsid w:val="0093655D"/>
    <w:rsid w:val="00936D2E"/>
    <w:rsid w:val="009407C6"/>
    <w:rsid w:val="009417C5"/>
    <w:rsid w:val="00941F67"/>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1D6A"/>
    <w:rsid w:val="00962D18"/>
    <w:rsid w:val="009632E9"/>
    <w:rsid w:val="00963577"/>
    <w:rsid w:val="009637D2"/>
    <w:rsid w:val="0096381E"/>
    <w:rsid w:val="00963D03"/>
    <w:rsid w:val="00964B01"/>
    <w:rsid w:val="0096722A"/>
    <w:rsid w:val="009679D3"/>
    <w:rsid w:val="00967ADB"/>
    <w:rsid w:val="00967F2D"/>
    <w:rsid w:val="00967FCB"/>
    <w:rsid w:val="00971010"/>
    <w:rsid w:val="0097114A"/>
    <w:rsid w:val="0097156B"/>
    <w:rsid w:val="0097275D"/>
    <w:rsid w:val="009734CB"/>
    <w:rsid w:val="009736AE"/>
    <w:rsid w:val="009748AD"/>
    <w:rsid w:val="00975875"/>
    <w:rsid w:val="00975A68"/>
    <w:rsid w:val="0097635E"/>
    <w:rsid w:val="0097666D"/>
    <w:rsid w:val="00980593"/>
    <w:rsid w:val="00980E3D"/>
    <w:rsid w:val="009816EA"/>
    <w:rsid w:val="009828D1"/>
    <w:rsid w:val="0098358E"/>
    <w:rsid w:val="00983666"/>
    <w:rsid w:val="009836B3"/>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3F2"/>
    <w:rsid w:val="009A0877"/>
    <w:rsid w:val="009A08FA"/>
    <w:rsid w:val="009A096D"/>
    <w:rsid w:val="009A1C29"/>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E7A"/>
    <w:rsid w:val="009B7F11"/>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B"/>
    <w:rsid w:val="009D1334"/>
    <w:rsid w:val="009D2B7E"/>
    <w:rsid w:val="009D3D82"/>
    <w:rsid w:val="009D41B6"/>
    <w:rsid w:val="009D4421"/>
    <w:rsid w:val="009D53B0"/>
    <w:rsid w:val="009D6135"/>
    <w:rsid w:val="009D62CF"/>
    <w:rsid w:val="009D660A"/>
    <w:rsid w:val="009D7CA2"/>
    <w:rsid w:val="009D7E3F"/>
    <w:rsid w:val="009E0094"/>
    <w:rsid w:val="009E03D5"/>
    <w:rsid w:val="009E0CAB"/>
    <w:rsid w:val="009E18D6"/>
    <w:rsid w:val="009E19FB"/>
    <w:rsid w:val="009E2E1C"/>
    <w:rsid w:val="009E32E0"/>
    <w:rsid w:val="009E36C8"/>
    <w:rsid w:val="009E4BF3"/>
    <w:rsid w:val="009E5029"/>
    <w:rsid w:val="009E5242"/>
    <w:rsid w:val="009E5F8B"/>
    <w:rsid w:val="009E731B"/>
    <w:rsid w:val="009E7345"/>
    <w:rsid w:val="009F0CDB"/>
    <w:rsid w:val="009F183D"/>
    <w:rsid w:val="009F32EE"/>
    <w:rsid w:val="009F3428"/>
    <w:rsid w:val="009F40FF"/>
    <w:rsid w:val="009F580B"/>
    <w:rsid w:val="009F6966"/>
    <w:rsid w:val="009F77F1"/>
    <w:rsid w:val="00A00113"/>
    <w:rsid w:val="00A00390"/>
    <w:rsid w:val="00A0085B"/>
    <w:rsid w:val="00A00CED"/>
    <w:rsid w:val="00A01776"/>
    <w:rsid w:val="00A01890"/>
    <w:rsid w:val="00A022F8"/>
    <w:rsid w:val="00A027D0"/>
    <w:rsid w:val="00A02A5E"/>
    <w:rsid w:val="00A02C69"/>
    <w:rsid w:val="00A036C4"/>
    <w:rsid w:val="00A0385B"/>
    <w:rsid w:val="00A03ACA"/>
    <w:rsid w:val="00A040A7"/>
    <w:rsid w:val="00A045D4"/>
    <w:rsid w:val="00A0499C"/>
    <w:rsid w:val="00A04B5D"/>
    <w:rsid w:val="00A05A0C"/>
    <w:rsid w:val="00A066EE"/>
    <w:rsid w:val="00A07E66"/>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B5B"/>
    <w:rsid w:val="00A2066C"/>
    <w:rsid w:val="00A208CA"/>
    <w:rsid w:val="00A20D5C"/>
    <w:rsid w:val="00A21CC3"/>
    <w:rsid w:val="00A21CFA"/>
    <w:rsid w:val="00A22A80"/>
    <w:rsid w:val="00A22CC0"/>
    <w:rsid w:val="00A23C7A"/>
    <w:rsid w:val="00A23C81"/>
    <w:rsid w:val="00A24129"/>
    <w:rsid w:val="00A2423E"/>
    <w:rsid w:val="00A2480B"/>
    <w:rsid w:val="00A24979"/>
    <w:rsid w:val="00A25268"/>
    <w:rsid w:val="00A259BA"/>
    <w:rsid w:val="00A25ABA"/>
    <w:rsid w:val="00A25B46"/>
    <w:rsid w:val="00A25CE2"/>
    <w:rsid w:val="00A26844"/>
    <w:rsid w:val="00A268BF"/>
    <w:rsid w:val="00A277C5"/>
    <w:rsid w:val="00A3122D"/>
    <w:rsid w:val="00A31E5D"/>
    <w:rsid w:val="00A31F0A"/>
    <w:rsid w:val="00A31F39"/>
    <w:rsid w:val="00A32186"/>
    <w:rsid w:val="00A33761"/>
    <w:rsid w:val="00A33ABA"/>
    <w:rsid w:val="00A34A73"/>
    <w:rsid w:val="00A34B2C"/>
    <w:rsid w:val="00A34B79"/>
    <w:rsid w:val="00A35153"/>
    <w:rsid w:val="00A35485"/>
    <w:rsid w:val="00A35A4F"/>
    <w:rsid w:val="00A35C2B"/>
    <w:rsid w:val="00A35F25"/>
    <w:rsid w:val="00A36217"/>
    <w:rsid w:val="00A36360"/>
    <w:rsid w:val="00A4003B"/>
    <w:rsid w:val="00A400BC"/>
    <w:rsid w:val="00A4025A"/>
    <w:rsid w:val="00A410A6"/>
    <w:rsid w:val="00A41354"/>
    <w:rsid w:val="00A42577"/>
    <w:rsid w:val="00A42852"/>
    <w:rsid w:val="00A42E7E"/>
    <w:rsid w:val="00A443C9"/>
    <w:rsid w:val="00A45705"/>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A61"/>
    <w:rsid w:val="00A56D43"/>
    <w:rsid w:val="00A56E4D"/>
    <w:rsid w:val="00A57C3B"/>
    <w:rsid w:val="00A612C8"/>
    <w:rsid w:val="00A61414"/>
    <w:rsid w:val="00A61438"/>
    <w:rsid w:val="00A616C8"/>
    <w:rsid w:val="00A618D5"/>
    <w:rsid w:val="00A62079"/>
    <w:rsid w:val="00A62430"/>
    <w:rsid w:val="00A62855"/>
    <w:rsid w:val="00A62AA3"/>
    <w:rsid w:val="00A630A8"/>
    <w:rsid w:val="00A63998"/>
    <w:rsid w:val="00A64206"/>
    <w:rsid w:val="00A6489F"/>
    <w:rsid w:val="00A6515E"/>
    <w:rsid w:val="00A652DC"/>
    <w:rsid w:val="00A653CE"/>
    <w:rsid w:val="00A661B3"/>
    <w:rsid w:val="00A662DD"/>
    <w:rsid w:val="00A70E44"/>
    <w:rsid w:val="00A70F0F"/>
    <w:rsid w:val="00A72017"/>
    <w:rsid w:val="00A727CA"/>
    <w:rsid w:val="00A72F09"/>
    <w:rsid w:val="00A74177"/>
    <w:rsid w:val="00A74E04"/>
    <w:rsid w:val="00A757D4"/>
    <w:rsid w:val="00A75A22"/>
    <w:rsid w:val="00A76254"/>
    <w:rsid w:val="00A765AD"/>
    <w:rsid w:val="00A776EC"/>
    <w:rsid w:val="00A7793E"/>
    <w:rsid w:val="00A80FD3"/>
    <w:rsid w:val="00A81222"/>
    <w:rsid w:val="00A812C8"/>
    <w:rsid w:val="00A81BCD"/>
    <w:rsid w:val="00A81DD5"/>
    <w:rsid w:val="00A8232B"/>
    <w:rsid w:val="00A8260C"/>
    <w:rsid w:val="00A82F6F"/>
    <w:rsid w:val="00A833DF"/>
    <w:rsid w:val="00A83F79"/>
    <w:rsid w:val="00A84528"/>
    <w:rsid w:val="00A85040"/>
    <w:rsid w:val="00A86148"/>
    <w:rsid w:val="00A86F5A"/>
    <w:rsid w:val="00A87940"/>
    <w:rsid w:val="00A90C5F"/>
    <w:rsid w:val="00A91021"/>
    <w:rsid w:val="00A911C1"/>
    <w:rsid w:val="00A91D83"/>
    <w:rsid w:val="00A92427"/>
    <w:rsid w:val="00A93CF0"/>
    <w:rsid w:val="00A93FCF"/>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41E7"/>
    <w:rsid w:val="00AA544A"/>
    <w:rsid w:val="00AA6267"/>
    <w:rsid w:val="00AA6979"/>
    <w:rsid w:val="00AA7134"/>
    <w:rsid w:val="00AA78A9"/>
    <w:rsid w:val="00AB0035"/>
    <w:rsid w:val="00AB050C"/>
    <w:rsid w:val="00AB0F58"/>
    <w:rsid w:val="00AB171C"/>
    <w:rsid w:val="00AB18ED"/>
    <w:rsid w:val="00AB2600"/>
    <w:rsid w:val="00AB27C8"/>
    <w:rsid w:val="00AB27EA"/>
    <w:rsid w:val="00AB2F29"/>
    <w:rsid w:val="00AB318D"/>
    <w:rsid w:val="00AB3487"/>
    <w:rsid w:val="00AB4347"/>
    <w:rsid w:val="00AB43B0"/>
    <w:rsid w:val="00AB4D8E"/>
    <w:rsid w:val="00AB5330"/>
    <w:rsid w:val="00AB5760"/>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4026"/>
    <w:rsid w:val="00AD4044"/>
    <w:rsid w:val="00AD404C"/>
    <w:rsid w:val="00AD41BB"/>
    <w:rsid w:val="00AD41FD"/>
    <w:rsid w:val="00AD5013"/>
    <w:rsid w:val="00AD509B"/>
    <w:rsid w:val="00AD5A18"/>
    <w:rsid w:val="00AD69B3"/>
    <w:rsid w:val="00AD72CB"/>
    <w:rsid w:val="00AD766E"/>
    <w:rsid w:val="00AE027C"/>
    <w:rsid w:val="00AE0840"/>
    <w:rsid w:val="00AE0B03"/>
    <w:rsid w:val="00AE0B68"/>
    <w:rsid w:val="00AE0F0B"/>
    <w:rsid w:val="00AE12FE"/>
    <w:rsid w:val="00AE1BC9"/>
    <w:rsid w:val="00AE258C"/>
    <w:rsid w:val="00AE2FF1"/>
    <w:rsid w:val="00AE3793"/>
    <w:rsid w:val="00AE4C8A"/>
    <w:rsid w:val="00AE6F6C"/>
    <w:rsid w:val="00AE707E"/>
    <w:rsid w:val="00AE7598"/>
    <w:rsid w:val="00AE773E"/>
    <w:rsid w:val="00AE7BF3"/>
    <w:rsid w:val="00AF08A7"/>
    <w:rsid w:val="00AF171D"/>
    <w:rsid w:val="00AF19AC"/>
    <w:rsid w:val="00AF19F6"/>
    <w:rsid w:val="00AF1CBF"/>
    <w:rsid w:val="00AF21B7"/>
    <w:rsid w:val="00AF3206"/>
    <w:rsid w:val="00AF3CA0"/>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3D02"/>
    <w:rsid w:val="00B04C7A"/>
    <w:rsid w:val="00B05B56"/>
    <w:rsid w:val="00B05B76"/>
    <w:rsid w:val="00B05E70"/>
    <w:rsid w:val="00B06211"/>
    <w:rsid w:val="00B06E15"/>
    <w:rsid w:val="00B07E96"/>
    <w:rsid w:val="00B106B8"/>
    <w:rsid w:val="00B118DD"/>
    <w:rsid w:val="00B11D49"/>
    <w:rsid w:val="00B1296B"/>
    <w:rsid w:val="00B13F41"/>
    <w:rsid w:val="00B14D79"/>
    <w:rsid w:val="00B15131"/>
    <w:rsid w:val="00B1573A"/>
    <w:rsid w:val="00B15DB0"/>
    <w:rsid w:val="00B16677"/>
    <w:rsid w:val="00B17939"/>
    <w:rsid w:val="00B17AF1"/>
    <w:rsid w:val="00B17B50"/>
    <w:rsid w:val="00B2094D"/>
    <w:rsid w:val="00B2179B"/>
    <w:rsid w:val="00B222A0"/>
    <w:rsid w:val="00B223BE"/>
    <w:rsid w:val="00B229DE"/>
    <w:rsid w:val="00B22D3E"/>
    <w:rsid w:val="00B22F08"/>
    <w:rsid w:val="00B2356A"/>
    <w:rsid w:val="00B242BB"/>
    <w:rsid w:val="00B24630"/>
    <w:rsid w:val="00B25597"/>
    <w:rsid w:val="00B25688"/>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35E31"/>
    <w:rsid w:val="00B40F0F"/>
    <w:rsid w:val="00B411F3"/>
    <w:rsid w:val="00B415AB"/>
    <w:rsid w:val="00B418AD"/>
    <w:rsid w:val="00B41FF6"/>
    <w:rsid w:val="00B43713"/>
    <w:rsid w:val="00B43A97"/>
    <w:rsid w:val="00B43F8A"/>
    <w:rsid w:val="00B46A06"/>
    <w:rsid w:val="00B47088"/>
    <w:rsid w:val="00B473F0"/>
    <w:rsid w:val="00B504E9"/>
    <w:rsid w:val="00B5190B"/>
    <w:rsid w:val="00B51968"/>
    <w:rsid w:val="00B51F5D"/>
    <w:rsid w:val="00B521E5"/>
    <w:rsid w:val="00B5248D"/>
    <w:rsid w:val="00B53070"/>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5204"/>
    <w:rsid w:val="00B655DA"/>
    <w:rsid w:val="00B65A69"/>
    <w:rsid w:val="00B6606B"/>
    <w:rsid w:val="00B66140"/>
    <w:rsid w:val="00B6649F"/>
    <w:rsid w:val="00B671CC"/>
    <w:rsid w:val="00B67D83"/>
    <w:rsid w:val="00B67E92"/>
    <w:rsid w:val="00B70356"/>
    <w:rsid w:val="00B70F99"/>
    <w:rsid w:val="00B71021"/>
    <w:rsid w:val="00B71454"/>
    <w:rsid w:val="00B71A27"/>
    <w:rsid w:val="00B722F7"/>
    <w:rsid w:val="00B72E0F"/>
    <w:rsid w:val="00B7390D"/>
    <w:rsid w:val="00B73959"/>
    <w:rsid w:val="00B74DBA"/>
    <w:rsid w:val="00B74F4A"/>
    <w:rsid w:val="00B7543A"/>
    <w:rsid w:val="00B755A5"/>
    <w:rsid w:val="00B761B0"/>
    <w:rsid w:val="00B77800"/>
    <w:rsid w:val="00B77E79"/>
    <w:rsid w:val="00B800FA"/>
    <w:rsid w:val="00B8049E"/>
    <w:rsid w:val="00B82D6B"/>
    <w:rsid w:val="00B83FE1"/>
    <w:rsid w:val="00B84617"/>
    <w:rsid w:val="00B85A39"/>
    <w:rsid w:val="00B85ACC"/>
    <w:rsid w:val="00B85E9F"/>
    <w:rsid w:val="00B861F6"/>
    <w:rsid w:val="00B863FB"/>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0"/>
    <w:rsid w:val="00B9611E"/>
    <w:rsid w:val="00B965A7"/>
    <w:rsid w:val="00B96EB3"/>
    <w:rsid w:val="00B974DC"/>
    <w:rsid w:val="00B97683"/>
    <w:rsid w:val="00B97697"/>
    <w:rsid w:val="00B97F32"/>
    <w:rsid w:val="00BA044F"/>
    <w:rsid w:val="00BA1661"/>
    <w:rsid w:val="00BA1D6E"/>
    <w:rsid w:val="00BA1EE7"/>
    <w:rsid w:val="00BA3252"/>
    <w:rsid w:val="00BA37D5"/>
    <w:rsid w:val="00BA41F6"/>
    <w:rsid w:val="00BA42A0"/>
    <w:rsid w:val="00BA4A4E"/>
    <w:rsid w:val="00BA4F91"/>
    <w:rsid w:val="00BA563F"/>
    <w:rsid w:val="00BA5A47"/>
    <w:rsid w:val="00BA6193"/>
    <w:rsid w:val="00BA6A1F"/>
    <w:rsid w:val="00BB139E"/>
    <w:rsid w:val="00BB1D80"/>
    <w:rsid w:val="00BB2476"/>
    <w:rsid w:val="00BB25FF"/>
    <w:rsid w:val="00BB36D8"/>
    <w:rsid w:val="00BB3752"/>
    <w:rsid w:val="00BB3C79"/>
    <w:rsid w:val="00BB444A"/>
    <w:rsid w:val="00BB54B0"/>
    <w:rsid w:val="00BB565F"/>
    <w:rsid w:val="00BB5A8C"/>
    <w:rsid w:val="00BC0172"/>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77A"/>
    <w:rsid w:val="00BE3CE0"/>
    <w:rsid w:val="00BE3E11"/>
    <w:rsid w:val="00BE3FE7"/>
    <w:rsid w:val="00BE4C7E"/>
    <w:rsid w:val="00BE6360"/>
    <w:rsid w:val="00BE6B6C"/>
    <w:rsid w:val="00BE7009"/>
    <w:rsid w:val="00BF073C"/>
    <w:rsid w:val="00BF0A48"/>
    <w:rsid w:val="00BF12E4"/>
    <w:rsid w:val="00BF1711"/>
    <w:rsid w:val="00BF1A27"/>
    <w:rsid w:val="00BF1D99"/>
    <w:rsid w:val="00BF29E4"/>
    <w:rsid w:val="00BF30D7"/>
    <w:rsid w:val="00BF472D"/>
    <w:rsid w:val="00BF4B1F"/>
    <w:rsid w:val="00BF50C2"/>
    <w:rsid w:val="00BF53A7"/>
    <w:rsid w:val="00BF568C"/>
    <w:rsid w:val="00BF6103"/>
    <w:rsid w:val="00C00047"/>
    <w:rsid w:val="00C0056C"/>
    <w:rsid w:val="00C0094F"/>
    <w:rsid w:val="00C01067"/>
    <w:rsid w:val="00C013C1"/>
    <w:rsid w:val="00C01F26"/>
    <w:rsid w:val="00C0296D"/>
    <w:rsid w:val="00C035B1"/>
    <w:rsid w:val="00C035CA"/>
    <w:rsid w:val="00C03866"/>
    <w:rsid w:val="00C06DE7"/>
    <w:rsid w:val="00C06E34"/>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20A08"/>
    <w:rsid w:val="00C20AAB"/>
    <w:rsid w:val="00C20DC4"/>
    <w:rsid w:val="00C213F7"/>
    <w:rsid w:val="00C22C0E"/>
    <w:rsid w:val="00C2306F"/>
    <w:rsid w:val="00C230B5"/>
    <w:rsid w:val="00C23798"/>
    <w:rsid w:val="00C24CB6"/>
    <w:rsid w:val="00C250F6"/>
    <w:rsid w:val="00C257E8"/>
    <w:rsid w:val="00C264C2"/>
    <w:rsid w:val="00C26720"/>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47C06"/>
    <w:rsid w:val="00C51AB6"/>
    <w:rsid w:val="00C5251A"/>
    <w:rsid w:val="00C532C1"/>
    <w:rsid w:val="00C53BC5"/>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67525"/>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87C72"/>
    <w:rsid w:val="00C9014C"/>
    <w:rsid w:val="00C902AA"/>
    <w:rsid w:val="00C912B1"/>
    <w:rsid w:val="00C924BE"/>
    <w:rsid w:val="00C92619"/>
    <w:rsid w:val="00C93315"/>
    <w:rsid w:val="00C94915"/>
    <w:rsid w:val="00C94A79"/>
    <w:rsid w:val="00C94AE1"/>
    <w:rsid w:val="00C950F2"/>
    <w:rsid w:val="00C97440"/>
    <w:rsid w:val="00CA001D"/>
    <w:rsid w:val="00CA1173"/>
    <w:rsid w:val="00CA1907"/>
    <w:rsid w:val="00CA2181"/>
    <w:rsid w:val="00CA255D"/>
    <w:rsid w:val="00CA25C5"/>
    <w:rsid w:val="00CA26B0"/>
    <w:rsid w:val="00CA27F7"/>
    <w:rsid w:val="00CA2848"/>
    <w:rsid w:val="00CA28B7"/>
    <w:rsid w:val="00CA2AB2"/>
    <w:rsid w:val="00CA2C4B"/>
    <w:rsid w:val="00CA3A98"/>
    <w:rsid w:val="00CA3CAD"/>
    <w:rsid w:val="00CA3E59"/>
    <w:rsid w:val="00CA3E8C"/>
    <w:rsid w:val="00CA3F62"/>
    <w:rsid w:val="00CA4ACE"/>
    <w:rsid w:val="00CA4D85"/>
    <w:rsid w:val="00CA5A13"/>
    <w:rsid w:val="00CA5CE4"/>
    <w:rsid w:val="00CA60F8"/>
    <w:rsid w:val="00CA6BA0"/>
    <w:rsid w:val="00CA7E53"/>
    <w:rsid w:val="00CB0420"/>
    <w:rsid w:val="00CB136C"/>
    <w:rsid w:val="00CB1857"/>
    <w:rsid w:val="00CB19CC"/>
    <w:rsid w:val="00CB2AA7"/>
    <w:rsid w:val="00CB3158"/>
    <w:rsid w:val="00CB5732"/>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39F5"/>
    <w:rsid w:val="00CC3E8E"/>
    <w:rsid w:val="00CC44BC"/>
    <w:rsid w:val="00CC4C90"/>
    <w:rsid w:val="00CC6AF2"/>
    <w:rsid w:val="00CC7A59"/>
    <w:rsid w:val="00CC7D74"/>
    <w:rsid w:val="00CD00F8"/>
    <w:rsid w:val="00CD022F"/>
    <w:rsid w:val="00CD139F"/>
    <w:rsid w:val="00CD2107"/>
    <w:rsid w:val="00CD25EB"/>
    <w:rsid w:val="00CD2C64"/>
    <w:rsid w:val="00CD4BA3"/>
    <w:rsid w:val="00CD5F39"/>
    <w:rsid w:val="00CD6937"/>
    <w:rsid w:val="00CD7C9E"/>
    <w:rsid w:val="00CE0CCB"/>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322"/>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18DD"/>
    <w:rsid w:val="00D21935"/>
    <w:rsid w:val="00D22976"/>
    <w:rsid w:val="00D22EB0"/>
    <w:rsid w:val="00D23494"/>
    <w:rsid w:val="00D236FA"/>
    <w:rsid w:val="00D248DD"/>
    <w:rsid w:val="00D24983"/>
    <w:rsid w:val="00D24EBF"/>
    <w:rsid w:val="00D25114"/>
    <w:rsid w:val="00D2519D"/>
    <w:rsid w:val="00D3021D"/>
    <w:rsid w:val="00D3059B"/>
    <w:rsid w:val="00D31295"/>
    <w:rsid w:val="00D316DC"/>
    <w:rsid w:val="00D32302"/>
    <w:rsid w:val="00D324FC"/>
    <w:rsid w:val="00D32788"/>
    <w:rsid w:val="00D32EC6"/>
    <w:rsid w:val="00D33BA8"/>
    <w:rsid w:val="00D36196"/>
    <w:rsid w:val="00D3642A"/>
    <w:rsid w:val="00D36751"/>
    <w:rsid w:val="00D36E90"/>
    <w:rsid w:val="00D37840"/>
    <w:rsid w:val="00D37897"/>
    <w:rsid w:val="00D379D6"/>
    <w:rsid w:val="00D37B24"/>
    <w:rsid w:val="00D40873"/>
    <w:rsid w:val="00D40B78"/>
    <w:rsid w:val="00D419F1"/>
    <w:rsid w:val="00D41A58"/>
    <w:rsid w:val="00D41AAA"/>
    <w:rsid w:val="00D42A15"/>
    <w:rsid w:val="00D42FAD"/>
    <w:rsid w:val="00D44570"/>
    <w:rsid w:val="00D45711"/>
    <w:rsid w:val="00D45A9E"/>
    <w:rsid w:val="00D45E65"/>
    <w:rsid w:val="00D4604C"/>
    <w:rsid w:val="00D4766B"/>
    <w:rsid w:val="00D50C74"/>
    <w:rsid w:val="00D50EF5"/>
    <w:rsid w:val="00D51774"/>
    <w:rsid w:val="00D52432"/>
    <w:rsid w:val="00D52621"/>
    <w:rsid w:val="00D5295C"/>
    <w:rsid w:val="00D536E7"/>
    <w:rsid w:val="00D53DAA"/>
    <w:rsid w:val="00D53F0E"/>
    <w:rsid w:val="00D542E9"/>
    <w:rsid w:val="00D5482D"/>
    <w:rsid w:val="00D54911"/>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418F"/>
    <w:rsid w:val="00D74310"/>
    <w:rsid w:val="00D74389"/>
    <w:rsid w:val="00D744E7"/>
    <w:rsid w:val="00D758DE"/>
    <w:rsid w:val="00D75B1D"/>
    <w:rsid w:val="00D75DCC"/>
    <w:rsid w:val="00D765B9"/>
    <w:rsid w:val="00D76A68"/>
    <w:rsid w:val="00D77C5E"/>
    <w:rsid w:val="00D80824"/>
    <w:rsid w:val="00D8146D"/>
    <w:rsid w:val="00D81B59"/>
    <w:rsid w:val="00D81E03"/>
    <w:rsid w:val="00D829A3"/>
    <w:rsid w:val="00D845D8"/>
    <w:rsid w:val="00D8488A"/>
    <w:rsid w:val="00D84CA2"/>
    <w:rsid w:val="00D84EB8"/>
    <w:rsid w:val="00D86669"/>
    <w:rsid w:val="00D900B9"/>
    <w:rsid w:val="00D910F9"/>
    <w:rsid w:val="00D9113C"/>
    <w:rsid w:val="00D9197A"/>
    <w:rsid w:val="00D93AB4"/>
    <w:rsid w:val="00D94126"/>
    <w:rsid w:val="00D946B4"/>
    <w:rsid w:val="00D94EEB"/>
    <w:rsid w:val="00D95047"/>
    <w:rsid w:val="00D959BC"/>
    <w:rsid w:val="00D96053"/>
    <w:rsid w:val="00D9696D"/>
    <w:rsid w:val="00D97270"/>
    <w:rsid w:val="00D97E7E"/>
    <w:rsid w:val="00DA00A8"/>
    <w:rsid w:val="00DA0148"/>
    <w:rsid w:val="00DA0420"/>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5BE6"/>
    <w:rsid w:val="00DB67F3"/>
    <w:rsid w:val="00DB78A6"/>
    <w:rsid w:val="00DC00DA"/>
    <w:rsid w:val="00DC0F61"/>
    <w:rsid w:val="00DC1C14"/>
    <w:rsid w:val="00DC25C0"/>
    <w:rsid w:val="00DC3949"/>
    <w:rsid w:val="00DC41FE"/>
    <w:rsid w:val="00DC456A"/>
    <w:rsid w:val="00DC4B25"/>
    <w:rsid w:val="00DC5DAF"/>
    <w:rsid w:val="00DC64F0"/>
    <w:rsid w:val="00DC672C"/>
    <w:rsid w:val="00DD1E21"/>
    <w:rsid w:val="00DD2366"/>
    <w:rsid w:val="00DD2507"/>
    <w:rsid w:val="00DD2C4A"/>
    <w:rsid w:val="00DD2D43"/>
    <w:rsid w:val="00DD350D"/>
    <w:rsid w:val="00DD3B85"/>
    <w:rsid w:val="00DD449F"/>
    <w:rsid w:val="00DD44ED"/>
    <w:rsid w:val="00DD5905"/>
    <w:rsid w:val="00DD5CA3"/>
    <w:rsid w:val="00DD5DE5"/>
    <w:rsid w:val="00DD6DC5"/>
    <w:rsid w:val="00DD7084"/>
    <w:rsid w:val="00DD7178"/>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7EC"/>
    <w:rsid w:val="00DE5B9F"/>
    <w:rsid w:val="00DE5BCA"/>
    <w:rsid w:val="00DE64C0"/>
    <w:rsid w:val="00DE66A3"/>
    <w:rsid w:val="00DE6EF7"/>
    <w:rsid w:val="00DE736C"/>
    <w:rsid w:val="00DE73A3"/>
    <w:rsid w:val="00DE7A32"/>
    <w:rsid w:val="00DF148E"/>
    <w:rsid w:val="00DF1CD3"/>
    <w:rsid w:val="00DF2BCE"/>
    <w:rsid w:val="00DF4644"/>
    <w:rsid w:val="00DF5305"/>
    <w:rsid w:val="00DF569A"/>
    <w:rsid w:val="00DF5C51"/>
    <w:rsid w:val="00DF5D0A"/>
    <w:rsid w:val="00DF622C"/>
    <w:rsid w:val="00DF634D"/>
    <w:rsid w:val="00DF66D7"/>
    <w:rsid w:val="00DF6895"/>
    <w:rsid w:val="00DF70C2"/>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BE5"/>
    <w:rsid w:val="00E07253"/>
    <w:rsid w:val="00E10589"/>
    <w:rsid w:val="00E11F7B"/>
    <w:rsid w:val="00E13026"/>
    <w:rsid w:val="00E1319C"/>
    <w:rsid w:val="00E14CD6"/>
    <w:rsid w:val="00E14DE3"/>
    <w:rsid w:val="00E167D7"/>
    <w:rsid w:val="00E16A24"/>
    <w:rsid w:val="00E1758E"/>
    <w:rsid w:val="00E20CCD"/>
    <w:rsid w:val="00E22118"/>
    <w:rsid w:val="00E228A7"/>
    <w:rsid w:val="00E23A44"/>
    <w:rsid w:val="00E23C62"/>
    <w:rsid w:val="00E24320"/>
    <w:rsid w:val="00E24695"/>
    <w:rsid w:val="00E24885"/>
    <w:rsid w:val="00E24F8C"/>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391"/>
    <w:rsid w:val="00E4389A"/>
    <w:rsid w:val="00E43B29"/>
    <w:rsid w:val="00E44978"/>
    <w:rsid w:val="00E465EC"/>
    <w:rsid w:val="00E46801"/>
    <w:rsid w:val="00E46CA5"/>
    <w:rsid w:val="00E479FE"/>
    <w:rsid w:val="00E503E8"/>
    <w:rsid w:val="00E509EB"/>
    <w:rsid w:val="00E50B9B"/>
    <w:rsid w:val="00E51225"/>
    <w:rsid w:val="00E5213C"/>
    <w:rsid w:val="00E52F66"/>
    <w:rsid w:val="00E5305D"/>
    <w:rsid w:val="00E54266"/>
    <w:rsid w:val="00E54933"/>
    <w:rsid w:val="00E54A6A"/>
    <w:rsid w:val="00E5501A"/>
    <w:rsid w:val="00E55791"/>
    <w:rsid w:val="00E55AF0"/>
    <w:rsid w:val="00E55D99"/>
    <w:rsid w:val="00E56B07"/>
    <w:rsid w:val="00E56C20"/>
    <w:rsid w:val="00E57433"/>
    <w:rsid w:val="00E60C1D"/>
    <w:rsid w:val="00E60D44"/>
    <w:rsid w:val="00E60DC4"/>
    <w:rsid w:val="00E6171B"/>
    <w:rsid w:val="00E633F9"/>
    <w:rsid w:val="00E637B4"/>
    <w:rsid w:val="00E64FFF"/>
    <w:rsid w:val="00E660A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5BF9"/>
    <w:rsid w:val="00E7657B"/>
    <w:rsid w:val="00E765E9"/>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160B"/>
    <w:rsid w:val="00EA222B"/>
    <w:rsid w:val="00EA2422"/>
    <w:rsid w:val="00EA283B"/>
    <w:rsid w:val="00EA298A"/>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3599"/>
    <w:rsid w:val="00EB3FB8"/>
    <w:rsid w:val="00EB4065"/>
    <w:rsid w:val="00EB4A27"/>
    <w:rsid w:val="00EB531C"/>
    <w:rsid w:val="00EB58D0"/>
    <w:rsid w:val="00EB7E52"/>
    <w:rsid w:val="00EC02E3"/>
    <w:rsid w:val="00EC06C4"/>
    <w:rsid w:val="00EC3AD5"/>
    <w:rsid w:val="00EC4229"/>
    <w:rsid w:val="00EC47A6"/>
    <w:rsid w:val="00EC4BD4"/>
    <w:rsid w:val="00EC5A76"/>
    <w:rsid w:val="00EC60E8"/>
    <w:rsid w:val="00EC72D3"/>
    <w:rsid w:val="00EC7730"/>
    <w:rsid w:val="00ED04E0"/>
    <w:rsid w:val="00ED0AF0"/>
    <w:rsid w:val="00ED173A"/>
    <w:rsid w:val="00ED311E"/>
    <w:rsid w:val="00ED392C"/>
    <w:rsid w:val="00ED3AEA"/>
    <w:rsid w:val="00ED3C40"/>
    <w:rsid w:val="00ED4042"/>
    <w:rsid w:val="00ED4080"/>
    <w:rsid w:val="00ED4169"/>
    <w:rsid w:val="00ED4D6C"/>
    <w:rsid w:val="00ED53CF"/>
    <w:rsid w:val="00ED555F"/>
    <w:rsid w:val="00ED5A6C"/>
    <w:rsid w:val="00ED5A99"/>
    <w:rsid w:val="00ED5CC1"/>
    <w:rsid w:val="00EE0048"/>
    <w:rsid w:val="00EE0130"/>
    <w:rsid w:val="00EE1E48"/>
    <w:rsid w:val="00EE2A97"/>
    <w:rsid w:val="00EE2DA8"/>
    <w:rsid w:val="00EE3498"/>
    <w:rsid w:val="00EE3BAA"/>
    <w:rsid w:val="00EE4948"/>
    <w:rsid w:val="00EE4DB8"/>
    <w:rsid w:val="00EE5DC3"/>
    <w:rsid w:val="00EE6792"/>
    <w:rsid w:val="00EE73C0"/>
    <w:rsid w:val="00EF02D6"/>
    <w:rsid w:val="00EF1124"/>
    <w:rsid w:val="00EF132A"/>
    <w:rsid w:val="00EF2954"/>
    <w:rsid w:val="00EF3FA8"/>
    <w:rsid w:val="00EF45FD"/>
    <w:rsid w:val="00EF4FF8"/>
    <w:rsid w:val="00EF51A2"/>
    <w:rsid w:val="00EF6AA2"/>
    <w:rsid w:val="00EF7DF0"/>
    <w:rsid w:val="00F00866"/>
    <w:rsid w:val="00F00F5A"/>
    <w:rsid w:val="00F0177F"/>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2EC1"/>
    <w:rsid w:val="00F14B09"/>
    <w:rsid w:val="00F14E02"/>
    <w:rsid w:val="00F156FD"/>
    <w:rsid w:val="00F15B23"/>
    <w:rsid w:val="00F1622A"/>
    <w:rsid w:val="00F16956"/>
    <w:rsid w:val="00F16C9D"/>
    <w:rsid w:val="00F17117"/>
    <w:rsid w:val="00F174A5"/>
    <w:rsid w:val="00F17E67"/>
    <w:rsid w:val="00F17FA6"/>
    <w:rsid w:val="00F20461"/>
    <w:rsid w:val="00F204F8"/>
    <w:rsid w:val="00F216C2"/>
    <w:rsid w:val="00F21A88"/>
    <w:rsid w:val="00F21FF7"/>
    <w:rsid w:val="00F22F8F"/>
    <w:rsid w:val="00F23063"/>
    <w:rsid w:val="00F233E2"/>
    <w:rsid w:val="00F23431"/>
    <w:rsid w:val="00F234D2"/>
    <w:rsid w:val="00F23FA7"/>
    <w:rsid w:val="00F24DDE"/>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EEC"/>
    <w:rsid w:val="00F433FD"/>
    <w:rsid w:val="00F43D09"/>
    <w:rsid w:val="00F45B79"/>
    <w:rsid w:val="00F4618C"/>
    <w:rsid w:val="00F46C51"/>
    <w:rsid w:val="00F47129"/>
    <w:rsid w:val="00F478FD"/>
    <w:rsid w:val="00F47E86"/>
    <w:rsid w:val="00F50E00"/>
    <w:rsid w:val="00F513A5"/>
    <w:rsid w:val="00F513D4"/>
    <w:rsid w:val="00F51681"/>
    <w:rsid w:val="00F51732"/>
    <w:rsid w:val="00F528EC"/>
    <w:rsid w:val="00F52944"/>
    <w:rsid w:val="00F54FC0"/>
    <w:rsid w:val="00F570F2"/>
    <w:rsid w:val="00F571C0"/>
    <w:rsid w:val="00F618E2"/>
    <w:rsid w:val="00F61ECF"/>
    <w:rsid w:val="00F62385"/>
    <w:rsid w:val="00F62628"/>
    <w:rsid w:val="00F62744"/>
    <w:rsid w:val="00F629A2"/>
    <w:rsid w:val="00F62CE6"/>
    <w:rsid w:val="00F6333C"/>
    <w:rsid w:val="00F64A74"/>
    <w:rsid w:val="00F65122"/>
    <w:rsid w:val="00F664E1"/>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82E"/>
    <w:rsid w:val="00F7694A"/>
    <w:rsid w:val="00F76B75"/>
    <w:rsid w:val="00F76F45"/>
    <w:rsid w:val="00F77D7E"/>
    <w:rsid w:val="00F80384"/>
    <w:rsid w:val="00F804F5"/>
    <w:rsid w:val="00F80F7C"/>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9F0"/>
    <w:rsid w:val="00FA0ACD"/>
    <w:rsid w:val="00FA21FF"/>
    <w:rsid w:val="00FA3674"/>
    <w:rsid w:val="00FA3911"/>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2E05"/>
    <w:rsid w:val="00FB3680"/>
    <w:rsid w:val="00FB3B42"/>
    <w:rsid w:val="00FB4A70"/>
    <w:rsid w:val="00FB67CF"/>
    <w:rsid w:val="00FB6C3E"/>
    <w:rsid w:val="00FB6CC6"/>
    <w:rsid w:val="00FB7182"/>
    <w:rsid w:val="00FB7D3E"/>
    <w:rsid w:val="00FC2178"/>
    <w:rsid w:val="00FC2623"/>
    <w:rsid w:val="00FC2878"/>
    <w:rsid w:val="00FC3A21"/>
    <w:rsid w:val="00FC42FF"/>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070B"/>
    <w:rsid w:val="00FE160D"/>
    <w:rsid w:val="00FE1FD8"/>
    <w:rsid w:val="00FE24E9"/>
    <w:rsid w:val="00FE27BC"/>
    <w:rsid w:val="00FE2A6E"/>
    <w:rsid w:val="00FE35FB"/>
    <w:rsid w:val="00FE47D4"/>
    <w:rsid w:val="00FE54A8"/>
    <w:rsid w:val="00FE627F"/>
    <w:rsid w:val="00FE64B8"/>
    <w:rsid w:val="00FF0DF0"/>
    <w:rsid w:val="00FF170A"/>
    <w:rsid w:val="00FF2BFD"/>
    <w:rsid w:val="00FF2D85"/>
    <w:rsid w:val="00FF2FB5"/>
    <w:rsid w:val="00FF31C7"/>
    <w:rsid w:val="00FF32BF"/>
    <w:rsid w:val="00FF3D50"/>
    <w:rsid w:val="00FF4075"/>
    <w:rsid w:val="00FF571E"/>
    <w:rsid w:val="00FF5A53"/>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3CEC25D0-051E-4B05-B013-4FA84939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D0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nhideWhenUsed/>
    <w:rsid w:val="00AC6D2B"/>
    <w:pPr>
      <w:tabs>
        <w:tab w:val="center" w:pos="4252"/>
        <w:tab w:val="right" w:pos="8504"/>
      </w:tabs>
      <w:snapToGrid w:val="0"/>
    </w:pPr>
  </w:style>
  <w:style w:type="character" w:customStyle="1" w:styleId="ad">
    <w:name w:val="フッター (文字)"/>
    <w:basedOn w:val="a0"/>
    <w:link w:val="ac"/>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
    <w:link w:val="afc"/>
    <w:uiPriority w:val="99"/>
    <w:semiHidden/>
    <w:unhideWhenUsed/>
    <w:rsid w:val="00AE707E"/>
    <w:pPr>
      <w:snapToGrid w:val="0"/>
      <w:jc w:val="left"/>
    </w:pPr>
    <w:rPr>
      <w:rFonts w:eastAsiaTheme="minorEastAsia"/>
      <w:kern w:val="0"/>
      <w:szCs w:val="20"/>
    </w:rPr>
  </w:style>
  <w:style w:type="character" w:customStyle="1" w:styleId="afc">
    <w:name w:val="文末脚注文字列 (文字)"/>
    <w:basedOn w:val="a0"/>
    <w:link w:val="afb"/>
    <w:uiPriority w:val="99"/>
    <w:semiHidden/>
    <w:rsid w:val="00AE707E"/>
    <w:rPr>
      <w:rFonts w:ascii="Century" w:hAnsi="Century" w:cs="Times New Roman"/>
      <w:kern w:val="0"/>
      <w:szCs w:val="20"/>
    </w:rPr>
  </w:style>
  <w:style w:type="character" w:styleId="afd">
    <w:name w:val="endnote reference"/>
    <w:basedOn w:val="a0"/>
    <w:uiPriority w:val="99"/>
    <w:semiHidden/>
    <w:unhideWhenUsed/>
    <w:rsid w:val="00AE707E"/>
    <w:rPr>
      <w:vertAlign w:val="superscript"/>
    </w:rPr>
  </w:style>
  <w:style w:type="character" w:customStyle="1" w:styleId="20">
    <w:name w:val="未解決のメンション2"/>
    <w:basedOn w:val="a0"/>
    <w:uiPriority w:val="99"/>
    <w:semiHidden/>
    <w:unhideWhenUsed/>
    <w:rsid w:val="002B74BA"/>
    <w:rPr>
      <w:color w:val="605E5C"/>
      <w:shd w:val="clear" w:color="auto" w:fill="E1DFDD"/>
    </w:rPr>
  </w:style>
  <w:style w:type="character" w:customStyle="1" w:styleId="30">
    <w:name w:val="未解決のメンション3"/>
    <w:basedOn w:val="a0"/>
    <w:uiPriority w:val="99"/>
    <w:semiHidden/>
    <w:unhideWhenUsed/>
    <w:rsid w:val="00047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50095">
      <w:bodyDiv w:val="1"/>
      <w:marLeft w:val="0"/>
      <w:marRight w:val="0"/>
      <w:marTop w:val="0"/>
      <w:marBottom w:val="0"/>
      <w:divBdr>
        <w:top w:val="none" w:sz="0" w:space="0" w:color="auto"/>
        <w:left w:val="none" w:sz="0" w:space="0" w:color="auto"/>
        <w:bottom w:val="none" w:sz="0" w:space="0" w:color="auto"/>
        <w:right w:val="none" w:sz="0" w:space="0" w:color="auto"/>
      </w:divBdr>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49307">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07450606">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661738646">
      <w:bodyDiv w:val="1"/>
      <w:marLeft w:val="0"/>
      <w:marRight w:val="0"/>
      <w:marTop w:val="0"/>
      <w:marBottom w:val="0"/>
      <w:divBdr>
        <w:top w:val="none" w:sz="0" w:space="0" w:color="auto"/>
        <w:left w:val="none" w:sz="0" w:space="0" w:color="auto"/>
        <w:bottom w:val="none" w:sz="0" w:space="0" w:color="auto"/>
        <w:right w:val="none" w:sz="0" w:space="0" w:color="auto"/>
      </w:divBdr>
    </w:div>
    <w:div w:id="705563371">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06636953">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20498">
      <w:bodyDiv w:val="1"/>
      <w:marLeft w:val="0"/>
      <w:marRight w:val="0"/>
      <w:marTop w:val="0"/>
      <w:marBottom w:val="0"/>
      <w:divBdr>
        <w:top w:val="none" w:sz="0" w:space="0" w:color="auto"/>
        <w:left w:val="none" w:sz="0" w:space="0" w:color="auto"/>
        <w:bottom w:val="none" w:sz="0" w:space="0" w:color="auto"/>
        <w:right w:val="none" w:sz="0" w:space="0" w:color="auto"/>
      </w:divBdr>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01702885">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6757152">
      <w:bodyDiv w:val="1"/>
      <w:marLeft w:val="0"/>
      <w:marRight w:val="0"/>
      <w:marTop w:val="0"/>
      <w:marBottom w:val="0"/>
      <w:divBdr>
        <w:top w:val="none" w:sz="0" w:space="0" w:color="auto"/>
        <w:left w:val="none" w:sz="0" w:space="0" w:color="auto"/>
        <w:bottom w:val="none" w:sz="0" w:space="0" w:color="auto"/>
        <w:right w:val="none" w:sz="0" w:space="0" w:color="auto"/>
      </w:divBdr>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041224">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4319156">
      <w:bodyDiv w:val="1"/>
      <w:marLeft w:val="0"/>
      <w:marRight w:val="0"/>
      <w:marTop w:val="0"/>
      <w:marBottom w:val="0"/>
      <w:divBdr>
        <w:top w:val="none" w:sz="0" w:space="0" w:color="auto"/>
        <w:left w:val="none" w:sz="0" w:space="0" w:color="auto"/>
        <w:bottom w:val="none" w:sz="0" w:space="0" w:color="auto"/>
        <w:right w:val="none" w:sz="0" w:space="0" w:color="auto"/>
      </w:divBdr>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0278904">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649366">
      <w:bodyDiv w:val="1"/>
      <w:marLeft w:val="0"/>
      <w:marRight w:val="0"/>
      <w:marTop w:val="0"/>
      <w:marBottom w:val="0"/>
      <w:divBdr>
        <w:top w:val="none" w:sz="0" w:space="0" w:color="auto"/>
        <w:left w:val="none" w:sz="0" w:space="0" w:color="auto"/>
        <w:bottom w:val="none" w:sz="0" w:space="0" w:color="auto"/>
        <w:right w:val="none" w:sz="0" w:space="0" w:color="auto"/>
      </w:divBdr>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095935903">
      <w:bodyDiv w:val="1"/>
      <w:marLeft w:val="0"/>
      <w:marRight w:val="0"/>
      <w:marTop w:val="0"/>
      <w:marBottom w:val="0"/>
      <w:divBdr>
        <w:top w:val="none" w:sz="0" w:space="0" w:color="auto"/>
        <w:left w:val="none" w:sz="0" w:space="0" w:color="auto"/>
        <w:bottom w:val="none" w:sz="0" w:space="0" w:color="auto"/>
        <w:right w:val="none" w:sz="0" w:space="0" w:color="auto"/>
      </w:divBdr>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fa.go.jp/speech/DEIB7tf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5BCF2-89F0-43EA-986C-763A3CA01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1</Pages>
  <Words>657</Words>
  <Characters>3751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県民間保育協議会</cp:lastModifiedBy>
  <cp:revision>30</cp:revision>
  <cp:lastPrinted>2023-06-08T08:48:00Z</cp:lastPrinted>
  <dcterms:created xsi:type="dcterms:W3CDTF">2023-05-18T01:50:00Z</dcterms:created>
  <dcterms:modified xsi:type="dcterms:W3CDTF">2023-06-15T07:28:00Z</dcterms:modified>
</cp:coreProperties>
</file>