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4B197" w14:textId="77777777" w:rsidR="008E114B" w:rsidRPr="00980593" w:rsidRDefault="008E114B" w:rsidP="001C3429">
      <w:pPr>
        <w:pStyle w:val="Default"/>
        <w:snapToGrid w:val="0"/>
        <w:jc w:val="center"/>
        <w:rPr>
          <w:rFonts w:ascii="ＭＳ ゴシック" w:eastAsia="ＭＳ ゴシック" w:hAnsi="ＭＳ ゴシック" w:cs="ＭＳ 明朝"/>
          <w:bCs/>
          <w:w w:val="98"/>
        </w:rPr>
      </w:pPr>
    </w:p>
    <w:p w14:paraId="5E7B97B6" w14:textId="6C582D61"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7DC93E71"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bookmarkEnd w:id="0"/>
    <w:p w14:paraId="161EECA0" w14:textId="77777777" w:rsidR="00846E8A" w:rsidRDefault="00846E8A" w:rsidP="00846E8A">
      <w:pPr>
        <w:pStyle w:val="a9"/>
        <w:numPr>
          <w:ilvl w:val="0"/>
          <w:numId w:val="14"/>
        </w:numPr>
        <w:tabs>
          <w:tab w:val="left" w:leader="middleDot" w:pos="8959"/>
          <w:tab w:val="left" w:pos="10080"/>
        </w:tabs>
        <w:spacing w:beforeLines="50" w:before="180" w:line="0" w:lineRule="atLeast"/>
        <w:ind w:leftChars="0" w:left="357" w:right="425"/>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【申込受付中】</w:t>
      </w:r>
      <w:r w:rsidR="001D0677">
        <w:rPr>
          <w:rFonts w:ascii="BIZ UDPゴシック" w:eastAsia="BIZ UDPゴシック" w:hAnsi="BIZ UDPゴシック" w:hint="eastAsia"/>
          <w:w w:val="99"/>
          <w:sz w:val="26"/>
          <w:szCs w:val="26"/>
        </w:rPr>
        <w:t>緊急対応事案等学習会</w:t>
      </w:r>
    </w:p>
    <w:p w14:paraId="60DAAEB6" w14:textId="30F42ABB" w:rsidR="005D0C5F" w:rsidRDefault="001D0677" w:rsidP="00846E8A">
      <w:pPr>
        <w:pStyle w:val="a9"/>
        <w:tabs>
          <w:tab w:val="left" w:leader="middleDot" w:pos="8959"/>
          <w:tab w:val="left" w:pos="10080"/>
        </w:tabs>
        <w:spacing w:beforeLines="50" w:before="180" w:line="0" w:lineRule="atLeast"/>
        <w:ind w:leftChars="0" w:left="357" w:right="425"/>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w:t>
      </w:r>
      <w:r w:rsidR="00846E8A">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こどもまんなか社会</w:t>
      </w:r>
      <w:r w:rsidR="00846E8A">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子どもの安全・安心</w:t>
      </w:r>
      <w:r w:rsidR="00846E8A">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を実現するために」のご案内</w:t>
      </w:r>
      <w:r>
        <w:rPr>
          <w:rFonts w:ascii="BIZ UDPゴシック" w:eastAsia="BIZ UDPゴシック" w:hAnsi="BIZ UDPゴシック"/>
          <w:w w:val="99"/>
          <w:sz w:val="26"/>
          <w:szCs w:val="26"/>
        </w:rPr>
        <w:tab/>
      </w:r>
      <w:r w:rsidR="008E114B">
        <w:rPr>
          <w:rFonts w:ascii="BIZ UDPゴシック" w:eastAsia="BIZ UDPゴシック" w:hAnsi="BIZ UDPゴシック" w:hint="eastAsia"/>
          <w:w w:val="99"/>
          <w:sz w:val="26"/>
          <w:szCs w:val="26"/>
        </w:rPr>
        <w:t>1</w:t>
      </w:r>
    </w:p>
    <w:p w14:paraId="221807D9" w14:textId="77777777" w:rsidR="008E114B" w:rsidRDefault="008E114B" w:rsidP="00846E8A">
      <w:pPr>
        <w:pStyle w:val="a9"/>
        <w:tabs>
          <w:tab w:val="left" w:leader="middleDot" w:pos="8959"/>
          <w:tab w:val="left" w:pos="10080"/>
        </w:tabs>
        <w:spacing w:beforeLines="50" w:before="180" w:line="0" w:lineRule="atLeast"/>
        <w:ind w:leftChars="0" w:left="357" w:right="425"/>
        <w:rPr>
          <w:rFonts w:ascii="BIZ UDPゴシック" w:eastAsia="BIZ UDPゴシック" w:hAnsi="BIZ UDPゴシック"/>
          <w:w w:val="99"/>
          <w:sz w:val="26"/>
          <w:szCs w:val="26"/>
        </w:rPr>
      </w:pPr>
    </w:p>
    <w:p w14:paraId="705E00C6" w14:textId="7A9B4006" w:rsidR="008E114B" w:rsidRPr="003E7AAE" w:rsidRDefault="008E114B" w:rsidP="00007934">
      <w:pPr>
        <w:snapToGrid w:val="0"/>
        <w:spacing w:line="480" w:lineRule="auto"/>
        <w:rPr>
          <w:snapToGrid w:val="0"/>
        </w:rPr>
      </w:pPr>
      <w:bookmarkStart w:id="2" w:name="_Hlk36759458"/>
      <w:bookmarkStart w:id="3" w:name="_Hlk36052104"/>
      <w:bookmarkEnd w:id="1"/>
      <w:r>
        <w:rPr>
          <w:rFonts w:hint="eastAsia"/>
          <w:snapToGrid w:val="0"/>
        </w:rPr>
        <w:t>-----------------------------------------------------------------------------------------------------------------------------------------</w:t>
      </w:r>
    </w:p>
    <w:bookmarkEnd w:id="2"/>
    <w:bookmarkEnd w:id="3"/>
    <w:p w14:paraId="644A9F6F" w14:textId="77777777" w:rsidR="00846E8A" w:rsidRDefault="005D0C5F" w:rsidP="005D0C5F">
      <w:pPr>
        <w:snapToGrid w:val="0"/>
        <w:ind w:left="600" w:hangingChars="150" w:hanging="600"/>
        <w:contextualSpacing/>
        <w:rPr>
          <w:rFonts w:ascii="BIZ UDPゴシック" w:eastAsia="BIZ UDPゴシック" w:hAnsi="BIZ UDPゴシック" w:cs="Courier New"/>
          <w:b/>
          <w:sz w:val="40"/>
          <w:szCs w:val="40"/>
        </w:rPr>
      </w:pPr>
      <w:r w:rsidRPr="00807DFF">
        <w:rPr>
          <w:rFonts w:ascii="BIZ UDPゴシック" w:eastAsia="BIZ UDPゴシック" w:hAnsi="BIZ UDPゴシック" w:cs="Courier New" w:hint="eastAsia"/>
          <w:b/>
          <w:sz w:val="40"/>
          <w:szCs w:val="40"/>
        </w:rPr>
        <w:t xml:space="preserve">◆ </w:t>
      </w:r>
      <w:r w:rsidR="00846E8A">
        <w:rPr>
          <w:rFonts w:ascii="BIZ UDPゴシック" w:eastAsia="BIZ UDPゴシック" w:hAnsi="BIZ UDPゴシック" w:cs="Courier New" w:hint="eastAsia"/>
          <w:b/>
          <w:sz w:val="40"/>
          <w:szCs w:val="40"/>
        </w:rPr>
        <w:t>【申込受付中】</w:t>
      </w:r>
      <w:r w:rsidR="001D0677">
        <w:rPr>
          <w:rFonts w:ascii="BIZ UDPゴシック" w:eastAsia="BIZ UDPゴシック" w:hAnsi="BIZ UDPゴシック" w:cs="Courier New" w:hint="eastAsia"/>
          <w:b/>
          <w:sz w:val="40"/>
          <w:szCs w:val="40"/>
        </w:rPr>
        <w:t>緊急対応事案等学習会</w:t>
      </w:r>
    </w:p>
    <w:p w14:paraId="5B3DED4A" w14:textId="24C41090" w:rsidR="005D0C5F" w:rsidRPr="00761D1A" w:rsidRDefault="001D0677" w:rsidP="00846E8A">
      <w:pPr>
        <w:snapToGrid w:val="0"/>
        <w:ind w:leftChars="100" w:left="210" w:firstLineChars="100" w:firstLine="360"/>
        <w:contextualSpacing/>
        <w:rPr>
          <w:rFonts w:ascii="BIZ UDPゴシック" w:eastAsia="BIZ UDPゴシック" w:hAnsi="BIZ UDPゴシック" w:cs="Courier New"/>
          <w:b/>
          <w:sz w:val="36"/>
          <w:szCs w:val="40"/>
        </w:rPr>
      </w:pPr>
      <w:r w:rsidRPr="00761D1A">
        <w:rPr>
          <w:rFonts w:ascii="BIZ UDPゴシック" w:eastAsia="BIZ UDPゴシック" w:hAnsi="BIZ UDPゴシック" w:cs="Courier New" w:hint="eastAsia"/>
          <w:b/>
          <w:sz w:val="36"/>
          <w:szCs w:val="40"/>
        </w:rPr>
        <w:t>「</w:t>
      </w:r>
      <w:r w:rsidR="00846E8A" w:rsidRPr="00761D1A">
        <w:rPr>
          <w:rFonts w:ascii="BIZ UDPゴシック" w:eastAsia="BIZ UDPゴシック" w:hAnsi="BIZ UDPゴシック" w:cs="Courier New" w:hint="eastAsia"/>
          <w:b/>
          <w:sz w:val="36"/>
          <w:szCs w:val="40"/>
        </w:rPr>
        <w:t>『</w:t>
      </w:r>
      <w:r w:rsidRPr="00761D1A">
        <w:rPr>
          <w:rFonts w:ascii="BIZ UDPゴシック" w:eastAsia="BIZ UDPゴシック" w:hAnsi="BIZ UDPゴシック" w:cs="Courier New" w:hint="eastAsia"/>
          <w:b/>
          <w:sz w:val="36"/>
          <w:szCs w:val="40"/>
        </w:rPr>
        <w:t>こどもまんなか社会</w:t>
      </w:r>
      <w:r w:rsidR="00846E8A" w:rsidRPr="00761D1A">
        <w:rPr>
          <w:rFonts w:ascii="BIZ UDPゴシック" w:eastAsia="BIZ UDPゴシック" w:hAnsi="BIZ UDPゴシック" w:cs="Courier New" w:hint="eastAsia"/>
          <w:b/>
          <w:sz w:val="36"/>
          <w:szCs w:val="40"/>
        </w:rPr>
        <w:t>』『</w:t>
      </w:r>
      <w:r w:rsidRPr="00761D1A">
        <w:rPr>
          <w:rFonts w:ascii="BIZ UDPゴシック" w:eastAsia="BIZ UDPゴシック" w:hAnsi="BIZ UDPゴシック" w:cs="Courier New" w:hint="eastAsia"/>
          <w:b/>
          <w:sz w:val="36"/>
          <w:szCs w:val="40"/>
        </w:rPr>
        <w:t>子どもの安全・安心</w:t>
      </w:r>
      <w:r w:rsidR="00846E8A" w:rsidRPr="00761D1A">
        <w:rPr>
          <w:rFonts w:ascii="BIZ UDPゴシック" w:eastAsia="BIZ UDPゴシック" w:hAnsi="BIZ UDPゴシック" w:cs="Courier New" w:hint="eastAsia"/>
          <w:b/>
          <w:sz w:val="36"/>
          <w:szCs w:val="40"/>
        </w:rPr>
        <w:t>』</w:t>
      </w:r>
      <w:r w:rsidRPr="00761D1A">
        <w:rPr>
          <w:rFonts w:ascii="BIZ UDPゴシック" w:eastAsia="BIZ UDPゴシック" w:hAnsi="BIZ UDPゴシック" w:cs="Courier New" w:hint="eastAsia"/>
          <w:b/>
          <w:sz w:val="36"/>
          <w:szCs w:val="40"/>
        </w:rPr>
        <w:t>を実現するために」のご案内</w:t>
      </w:r>
    </w:p>
    <w:p w14:paraId="71C5140F" w14:textId="16D35253" w:rsidR="005D0C5F" w:rsidRPr="00807DFF" w:rsidRDefault="005D0C5F" w:rsidP="005D0C5F">
      <w:pPr>
        <w:snapToGrid w:val="0"/>
        <w:ind w:left="240" w:hangingChars="100" w:hanging="240"/>
        <w:contextualSpacing/>
        <w:rPr>
          <w:rFonts w:ascii="ＭＳ 明朝" w:hAnsi="ＭＳ 明朝" w:cs="ＭＳ 明朝"/>
          <w:bCs/>
          <w:sz w:val="24"/>
        </w:rPr>
      </w:pPr>
      <w:r w:rsidRPr="00807DFF">
        <w:rPr>
          <w:rFonts w:ascii="ＭＳ 明朝" w:hAnsi="ＭＳ 明朝" w:cs="ＭＳ 明朝" w:hint="eastAsia"/>
          <w:bCs/>
          <w:sz w:val="24"/>
        </w:rPr>
        <w:t xml:space="preserve">　</w:t>
      </w:r>
    </w:p>
    <w:p w14:paraId="309F7E08" w14:textId="277C8D50" w:rsidR="005D0C5F" w:rsidRDefault="005D0C5F" w:rsidP="005D0C5F">
      <w:pPr>
        <w:snapToGrid w:val="0"/>
        <w:spacing w:beforeLines="25" w:before="90" w:line="300" w:lineRule="auto"/>
        <w:ind w:firstLineChars="100" w:firstLine="240"/>
        <w:rPr>
          <w:rFonts w:cs="ＭＳ 明朝"/>
          <w:bCs/>
          <w:sz w:val="24"/>
        </w:rPr>
      </w:pPr>
      <w:r w:rsidRPr="00807DFF">
        <w:rPr>
          <w:rFonts w:cs="ＭＳ 明朝" w:hint="eastAsia"/>
          <w:bCs/>
          <w:sz w:val="24"/>
        </w:rPr>
        <w:t>全国保育協議会では、</w:t>
      </w:r>
      <w:r w:rsidR="001D0677">
        <w:rPr>
          <w:rFonts w:cs="ＭＳ 明朝" w:hint="eastAsia"/>
          <w:bCs/>
          <w:sz w:val="24"/>
        </w:rPr>
        <w:t>本年度より研修体系に新設された緊急対応事案等学習会</w:t>
      </w:r>
      <w:r w:rsidR="00846E8A">
        <w:rPr>
          <w:rFonts w:cs="ＭＳ 明朝" w:hint="eastAsia"/>
          <w:bCs/>
          <w:sz w:val="24"/>
        </w:rPr>
        <w:t>として、</w:t>
      </w:r>
      <w:r w:rsidR="001D0677" w:rsidRPr="00846E8A">
        <w:rPr>
          <w:rFonts w:asciiTheme="majorEastAsia" w:eastAsiaTheme="majorEastAsia" w:hAnsiTheme="majorEastAsia" w:cs="ＭＳ 明朝" w:hint="eastAsia"/>
          <w:bCs/>
          <w:sz w:val="24"/>
        </w:rPr>
        <w:t>「</w:t>
      </w:r>
      <w:r w:rsidR="00846E8A" w:rsidRPr="00846E8A">
        <w:rPr>
          <w:rFonts w:asciiTheme="majorEastAsia" w:eastAsiaTheme="majorEastAsia" w:hAnsiTheme="majorEastAsia" w:cs="ＭＳ 明朝" w:hint="eastAsia"/>
          <w:bCs/>
          <w:sz w:val="24"/>
        </w:rPr>
        <w:t>『</w:t>
      </w:r>
      <w:r w:rsidR="001D0677" w:rsidRPr="00846E8A">
        <w:rPr>
          <w:rFonts w:asciiTheme="majorEastAsia" w:eastAsiaTheme="majorEastAsia" w:hAnsiTheme="majorEastAsia" w:cs="ＭＳ 明朝" w:hint="eastAsia"/>
          <w:bCs/>
          <w:sz w:val="24"/>
        </w:rPr>
        <w:t>こどもまんなか社会</w:t>
      </w:r>
      <w:r w:rsidR="00846E8A" w:rsidRPr="00846E8A">
        <w:rPr>
          <w:rFonts w:asciiTheme="majorEastAsia" w:eastAsiaTheme="majorEastAsia" w:hAnsiTheme="majorEastAsia" w:cs="ＭＳ 明朝" w:hint="eastAsia"/>
          <w:bCs/>
          <w:sz w:val="24"/>
        </w:rPr>
        <w:t>』『</w:t>
      </w:r>
      <w:r w:rsidR="001D0677" w:rsidRPr="00846E8A">
        <w:rPr>
          <w:rFonts w:asciiTheme="majorEastAsia" w:eastAsiaTheme="majorEastAsia" w:hAnsiTheme="majorEastAsia" w:cs="ＭＳ 明朝" w:hint="eastAsia"/>
          <w:bCs/>
          <w:sz w:val="24"/>
        </w:rPr>
        <w:t>子どもの安全・安心</w:t>
      </w:r>
      <w:r w:rsidR="00846E8A" w:rsidRPr="00846E8A">
        <w:rPr>
          <w:rFonts w:asciiTheme="majorEastAsia" w:eastAsiaTheme="majorEastAsia" w:hAnsiTheme="majorEastAsia" w:cs="ＭＳ 明朝" w:hint="eastAsia"/>
          <w:bCs/>
          <w:sz w:val="24"/>
        </w:rPr>
        <w:t>』</w:t>
      </w:r>
      <w:r w:rsidR="001D0677" w:rsidRPr="00846E8A">
        <w:rPr>
          <w:rFonts w:asciiTheme="majorEastAsia" w:eastAsiaTheme="majorEastAsia" w:hAnsiTheme="majorEastAsia" w:cs="ＭＳ 明朝" w:hint="eastAsia"/>
          <w:bCs/>
          <w:sz w:val="24"/>
        </w:rPr>
        <w:t>を実現するために」</w:t>
      </w:r>
      <w:r w:rsidR="00846E8A">
        <w:rPr>
          <w:rFonts w:cs="ＭＳ 明朝" w:hint="eastAsia"/>
          <w:bCs/>
          <w:sz w:val="24"/>
        </w:rPr>
        <w:t>を開催します</w:t>
      </w:r>
      <w:r>
        <w:rPr>
          <w:rFonts w:cs="ＭＳ 明朝" w:hint="eastAsia"/>
          <w:bCs/>
          <w:sz w:val="24"/>
        </w:rPr>
        <w:t>（</w:t>
      </w:r>
      <w:r w:rsidR="001D0677">
        <w:rPr>
          <w:rFonts w:cs="ＭＳ 明朝" w:hint="eastAsia"/>
          <w:bCs/>
          <w:sz w:val="24"/>
        </w:rPr>
        <w:t>視聴期間：令和</w:t>
      </w:r>
      <w:r w:rsidR="001D0677">
        <w:rPr>
          <w:rFonts w:cs="ＭＳ 明朝" w:hint="eastAsia"/>
          <w:bCs/>
          <w:sz w:val="24"/>
        </w:rPr>
        <w:t>5</w:t>
      </w:r>
      <w:r w:rsidR="001D0677">
        <w:rPr>
          <w:rFonts w:cs="ＭＳ 明朝" w:hint="eastAsia"/>
          <w:bCs/>
          <w:sz w:val="24"/>
        </w:rPr>
        <w:t>年</w:t>
      </w:r>
      <w:r w:rsidR="001D0677">
        <w:rPr>
          <w:rFonts w:cs="ＭＳ 明朝" w:hint="eastAsia"/>
          <w:bCs/>
          <w:sz w:val="24"/>
        </w:rPr>
        <w:t>6</w:t>
      </w:r>
      <w:r w:rsidR="001D0677">
        <w:rPr>
          <w:rFonts w:cs="ＭＳ 明朝" w:hint="eastAsia"/>
          <w:bCs/>
          <w:sz w:val="24"/>
        </w:rPr>
        <w:t>月</w:t>
      </w:r>
      <w:r w:rsidR="001D0677">
        <w:rPr>
          <w:rFonts w:cs="ＭＳ 明朝" w:hint="eastAsia"/>
          <w:bCs/>
          <w:sz w:val="24"/>
        </w:rPr>
        <w:t>23</w:t>
      </w:r>
      <w:r w:rsidR="001D0677">
        <w:rPr>
          <w:rFonts w:cs="ＭＳ 明朝" w:hint="eastAsia"/>
          <w:bCs/>
          <w:sz w:val="24"/>
        </w:rPr>
        <w:t>日（金）～</w:t>
      </w:r>
      <w:r w:rsidR="001D0677">
        <w:rPr>
          <w:rFonts w:cs="ＭＳ 明朝" w:hint="eastAsia"/>
          <w:bCs/>
          <w:sz w:val="24"/>
        </w:rPr>
        <w:t>7</w:t>
      </w:r>
      <w:r w:rsidR="001D0677">
        <w:rPr>
          <w:rFonts w:cs="ＭＳ 明朝" w:hint="eastAsia"/>
          <w:bCs/>
          <w:sz w:val="24"/>
        </w:rPr>
        <w:t>月</w:t>
      </w:r>
      <w:r w:rsidR="001D0677">
        <w:rPr>
          <w:rFonts w:cs="ＭＳ 明朝" w:hint="eastAsia"/>
          <w:bCs/>
          <w:sz w:val="24"/>
        </w:rPr>
        <w:t>28</w:t>
      </w:r>
      <w:r w:rsidR="001D0677">
        <w:rPr>
          <w:rFonts w:cs="ＭＳ 明朝" w:hint="eastAsia"/>
          <w:bCs/>
          <w:sz w:val="24"/>
        </w:rPr>
        <w:t>日（金）</w:t>
      </w:r>
      <w:r>
        <w:rPr>
          <w:rFonts w:cs="ＭＳ 明朝" w:hint="eastAsia"/>
          <w:bCs/>
          <w:sz w:val="24"/>
        </w:rPr>
        <w:t>）</w:t>
      </w:r>
      <w:r w:rsidRPr="00074992">
        <w:rPr>
          <w:rFonts w:cs="ＭＳ 明朝" w:hint="eastAsia"/>
          <w:bCs/>
          <w:sz w:val="24"/>
        </w:rPr>
        <w:t>。</w:t>
      </w:r>
    </w:p>
    <w:p w14:paraId="45AF3976" w14:textId="18D0DC8F" w:rsidR="00037B2F" w:rsidRDefault="00FC42FF" w:rsidP="00037B2F">
      <w:pPr>
        <w:snapToGrid w:val="0"/>
        <w:spacing w:beforeLines="25" w:before="90" w:line="300" w:lineRule="auto"/>
        <w:ind w:firstLineChars="100" w:firstLine="240"/>
        <w:rPr>
          <w:rFonts w:cs="ＭＳ 明朝"/>
          <w:bCs/>
          <w:sz w:val="24"/>
        </w:rPr>
      </w:pPr>
      <w:r>
        <w:rPr>
          <w:rFonts w:cs="ＭＳ 明朝" w:hint="eastAsia"/>
          <w:bCs/>
          <w:sz w:val="24"/>
        </w:rPr>
        <w:t>本</w:t>
      </w:r>
      <w:r w:rsidR="001D0677">
        <w:rPr>
          <w:rFonts w:cs="ＭＳ 明朝" w:hint="eastAsia"/>
          <w:bCs/>
          <w:sz w:val="24"/>
        </w:rPr>
        <w:t>学習会</w:t>
      </w:r>
      <w:r>
        <w:rPr>
          <w:rFonts w:cs="ＭＳ 明朝" w:hint="eastAsia"/>
          <w:bCs/>
          <w:sz w:val="24"/>
        </w:rPr>
        <w:t>は、</w:t>
      </w:r>
      <w:r w:rsidR="001D0677">
        <w:rPr>
          <w:rFonts w:cs="ＭＳ 明朝" w:hint="eastAsia"/>
          <w:bCs/>
          <w:sz w:val="24"/>
        </w:rPr>
        <w:t>本年</w:t>
      </w:r>
      <w:r w:rsidR="001D0677">
        <w:rPr>
          <w:rFonts w:cs="ＭＳ 明朝" w:hint="eastAsia"/>
          <w:bCs/>
          <w:sz w:val="24"/>
        </w:rPr>
        <w:t>4</w:t>
      </w:r>
      <w:r w:rsidR="001D0677">
        <w:rPr>
          <w:rFonts w:cs="ＭＳ 明朝" w:hint="eastAsia"/>
          <w:bCs/>
          <w:sz w:val="24"/>
        </w:rPr>
        <w:t>月に設置された</w:t>
      </w:r>
      <w:r w:rsidR="008E114B">
        <w:rPr>
          <w:rFonts w:cs="ＭＳ 明朝" w:hint="eastAsia"/>
          <w:bCs/>
          <w:sz w:val="24"/>
        </w:rPr>
        <w:t>こ</w:t>
      </w:r>
      <w:r w:rsidR="001D0677">
        <w:rPr>
          <w:rFonts w:cs="ＭＳ 明朝" w:hint="eastAsia"/>
          <w:bCs/>
          <w:sz w:val="24"/>
        </w:rPr>
        <w:t>ども家庭庁設立の背景や今後の政策動向、保育所・認定こども園等における子どもを中心とした保育実践のあり方について学びを深めます。また、本年</w:t>
      </w:r>
      <w:r w:rsidR="001D0677">
        <w:rPr>
          <w:rFonts w:cs="ＭＳ 明朝" w:hint="eastAsia"/>
          <w:bCs/>
          <w:sz w:val="24"/>
        </w:rPr>
        <w:t>5</w:t>
      </w:r>
      <w:r w:rsidR="001D0677">
        <w:rPr>
          <w:rFonts w:cs="ＭＳ 明朝" w:hint="eastAsia"/>
          <w:bCs/>
          <w:sz w:val="24"/>
        </w:rPr>
        <w:t>月に発出された「保育所等における虐待等の防止及び発生時の対応等に関するガイドライン」を踏まえ、保育所・認定こども園等における対応について学びます。</w:t>
      </w:r>
    </w:p>
    <w:p w14:paraId="71C8AFDB" w14:textId="27E968FB" w:rsidR="00037B2F" w:rsidRDefault="00037B2F" w:rsidP="00037B2F">
      <w:pPr>
        <w:snapToGrid w:val="0"/>
        <w:spacing w:beforeLines="25" w:before="90" w:line="300" w:lineRule="auto"/>
        <w:ind w:firstLineChars="100" w:firstLine="240"/>
        <w:rPr>
          <w:rFonts w:cs="ＭＳ 明朝"/>
          <w:bCs/>
          <w:sz w:val="24"/>
        </w:rPr>
      </w:pPr>
      <w:r>
        <w:rPr>
          <w:rFonts w:cs="ＭＳ 明朝" w:hint="eastAsia"/>
          <w:bCs/>
          <w:sz w:val="24"/>
        </w:rPr>
        <w:t>ぜひ、自園の保育を見直す機会としてご活用いただくとともに、</w:t>
      </w:r>
      <w:r w:rsidR="008E114B">
        <w:rPr>
          <w:rFonts w:cs="ＭＳ 明朝" w:hint="eastAsia"/>
          <w:bCs/>
          <w:sz w:val="24"/>
        </w:rPr>
        <w:t>貴県・市内の会員に向けて</w:t>
      </w:r>
      <w:r>
        <w:rPr>
          <w:rFonts w:cs="ＭＳ 明朝" w:hint="eastAsia"/>
          <w:bCs/>
          <w:sz w:val="24"/>
        </w:rPr>
        <w:t>積極的な周知をいただきますようお願いいたします。</w:t>
      </w:r>
    </w:p>
    <w:p w14:paraId="406D33A2" w14:textId="0367063A" w:rsidR="00B57A61" w:rsidRPr="00037B2F" w:rsidRDefault="00B57A61" w:rsidP="00037B2F">
      <w:pPr>
        <w:snapToGrid w:val="0"/>
        <w:spacing w:beforeLines="25" w:before="90" w:line="300" w:lineRule="auto"/>
        <w:ind w:firstLineChars="100" w:firstLine="240"/>
        <w:rPr>
          <w:rFonts w:cs="ＭＳ 明朝"/>
          <w:bCs/>
          <w:sz w:val="24"/>
        </w:rPr>
      </w:pPr>
      <w:r>
        <w:rPr>
          <w:rFonts w:cs="ＭＳ 明朝" w:hint="eastAsia"/>
          <w:bCs/>
          <w:sz w:val="24"/>
        </w:rPr>
        <w:t>内容等の詳細は</w:t>
      </w:r>
      <w:r>
        <w:rPr>
          <w:rFonts w:cs="ＭＳ 明朝" w:hint="eastAsia"/>
          <w:bCs/>
          <w:sz w:val="24"/>
        </w:rPr>
        <w:t>2</w:t>
      </w:r>
      <w:r>
        <w:rPr>
          <w:rFonts w:cs="ＭＳ 明朝" w:hint="eastAsia"/>
          <w:bCs/>
          <w:sz w:val="24"/>
        </w:rPr>
        <w:t>ページおよび別添の開催要項をご確認ください。</w:t>
      </w:r>
    </w:p>
    <w:p w14:paraId="6803D945" w14:textId="77777777" w:rsidR="00037B2F" w:rsidRPr="00037B2F" w:rsidRDefault="00037B2F" w:rsidP="00846E8A">
      <w:pPr>
        <w:snapToGrid w:val="0"/>
        <w:spacing w:beforeLines="25" w:before="90" w:line="0" w:lineRule="atLeast"/>
        <w:rPr>
          <w:rFonts w:cs="ＭＳ 明朝"/>
          <w:bCs/>
          <w:sz w:val="28"/>
        </w:rPr>
      </w:pPr>
    </w:p>
    <w:p w14:paraId="40C1CBA1" w14:textId="3FD4B003" w:rsidR="005D0C5F" w:rsidRDefault="003942FE" w:rsidP="00846E8A">
      <w:pPr>
        <w:snapToGrid w:val="0"/>
        <w:rPr>
          <w:rFonts w:ascii="BIZ UDPゴシック" w:eastAsia="BIZ UDPゴシック" w:hAnsi="BIZ UDPゴシック" w:cs="ＭＳ 明朝"/>
          <w:bCs/>
          <w:sz w:val="28"/>
        </w:rPr>
      </w:pPr>
      <w:r>
        <w:rPr>
          <w:rFonts w:ascii="BIZ UDPゴシック" w:eastAsia="BIZ UDPゴシック" w:hAnsi="BIZ UDPゴシック" w:cs="ＭＳ 明朝" w:hint="eastAsia"/>
          <w:bCs/>
          <w:sz w:val="28"/>
        </w:rPr>
        <w:t>≪プログラム内容≫</w:t>
      </w:r>
    </w:p>
    <w:tbl>
      <w:tblPr>
        <w:tblStyle w:val="a4"/>
        <w:tblW w:w="5000" w:type="pct"/>
        <w:tblInd w:w="-5" w:type="dxa"/>
        <w:tblLook w:val="04A0" w:firstRow="1" w:lastRow="0" w:firstColumn="1" w:lastColumn="0" w:noHBand="0" w:noVBand="1"/>
      </w:tblPr>
      <w:tblGrid>
        <w:gridCol w:w="3950"/>
        <w:gridCol w:w="4388"/>
        <w:gridCol w:w="1290"/>
      </w:tblGrid>
      <w:tr w:rsidR="00C035CA" w:rsidRPr="00E206B4" w14:paraId="4A279B53" w14:textId="77777777" w:rsidTr="00846E8A">
        <w:tc>
          <w:tcPr>
            <w:tcW w:w="2051" w:type="pct"/>
            <w:tcBorders>
              <w:bottom w:val="double" w:sz="4" w:space="0" w:color="auto"/>
            </w:tcBorders>
            <w:shd w:val="clear" w:color="auto" w:fill="DAEEF3" w:themeFill="accent5" w:themeFillTint="33"/>
          </w:tcPr>
          <w:p w14:paraId="13B996E1" w14:textId="7A9AAC8C" w:rsidR="00C035CA" w:rsidRPr="00E206B4" w:rsidRDefault="00C035CA" w:rsidP="00F0177F">
            <w:pPr>
              <w:snapToGrid w:val="0"/>
              <w:spacing w:beforeLines="20" w:before="72" w:afterLines="20" w:after="72"/>
              <w:jc w:val="center"/>
              <w:rPr>
                <w:rFonts w:ascii="BIZ UDPゴシック" w:eastAsia="BIZ UDPゴシック" w:hAnsi="BIZ UDPゴシック" w:cs="ＭＳ 明朝"/>
                <w:bCs/>
                <w:sz w:val="24"/>
              </w:rPr>
            </w:pPr>
            <w:r w:rsidRPr="00E206B4">
              <w:rPr>
                <w:rFonts w:ascii="BIZ UDPゴシック" w:eastAsia="BIZ UDPゴシック" w:hAnsi="BIZ UDPゴシック" w:cs="ＭＳ 明朝" w:hint="eastAsia"/>
                <w:bCs/>
                <w:sz w:val="24"/>
              </w:rPr>
              <w:t>テーマ・講師</w:t>
            </w:r>
          </w:p>
        </w:tc>
        <w:tc>
          <w:tcPr>
            <w:tcW w:w="2279" w:type="pct"/>
            <w:tcBorders>
              <w:bottom w:val="double" w:sz="4" w:space="0" w:color="auto"/>
            </w:tcBorders>
            <w:shd w:val="clear" w:color="auto" w:fill="DAEEF3" w:themeFill="accent5" w:themeFillTint="33"/>
          </w:tcPr>
          <w:p w14:paraId="51DDEB16" w14:textId="77777777" w:rsidR="00C035CA" w:rsidRPr="00E206B4" w:rsidRDefault="00C035CA" w:rsidP="00F0177F">
            <w:pPr>
              <w:snapToGrid w:val="0"/>
              <w:spacing w:beforeLines="20" w:before="72" w:afterLines="20" w:after="72"/>
              <w:jc w:val="center"/>
              <w:rPr>
                <w:rFonts w:ascii="BIZ UDPゴシック" w:eastAsia="BIZ UDPゴシック" w:hAnsi="BIZ UDPゴシック" w:cs="ＭＳ 明朝"/>
                <w:bCs/>
                <w:sz w:val="24"/>
              </w:rPr>
            </w:pPr>
            <w:r w:rsidRPr="00E206B4">
              <w:rPr>
                <w:rFonts w:ascii="BIZ UDPゴシック" w:eastAsia="BIZ UDPゴシック" w:hAnsi="BIZ UDPゴシック" w:cs="ＭＳ 明朝" w:hint="eastAsia"/>
                <w:bCs/>
                <w:sz w:val="24"/>
              </w:rPr>
              <w:t>内容</w:t>
            </w:r>
          </w:p>
        </w:tc>
        <w:tc>
          <w:tcPr>
            <w:tcW w:w="670" w:type="pct"/>
            <w:tcBorders>
              <w:bottom w:val="double" w:sz="4" w:space="0" w:color="auto"/>
            </w:tcBorders>
            <w:shd w:val="clear" w:color="auto" w:fill="DAEEF3" w:themeFill="accent5" w:themeFillTint="33"/>
          </w:tcPr>
          <w:p w14:paraId="4990916B" w14:textId="77777777" w:rsidR="00C035CA" w:rsidRPr="00E206B4" w:rsidRDefault="00C035CA" w:rsidP="00F0177F">
            <w:pPr>
              <w:snapToGrid w:val="0"/>
              <w:spacing w:beforeLines="20" w:before="72" w:afterLines="20" w:after="72"/>
              <w:ind w:leftChars="-51" w:left="1" w:rightChars="-50" w:right="-105" w:hangingChars="45" w:hanging="108"/>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配信</w:t>
            </w:r>
            <w:r w:rsidRPr="00E206B4">
              <w:rPr>
                <w:rFonts w:ascii="BIZ UDPゴシック" w:eastAsia="BIZ UDPゴシック" w:hAnsi="BIZ UDPゴシック" w:cs="ＭＳ 明朝" w:hint="eastAsia"/>
                <w:bCs/>
                <w:sz w:val="24"/>
              </w:rPr>
              <w:t>時間</w:t>
            </w:r>
          </w:p>
        </w:tc>
      </w:tr>
      <w:tr w:rsidR="00F0177F" w14:paraId="4B242AFF" w14:textId="77777777" w:rsidTr="00846E8A">
        <w:tc>
          <w:tcPr>
            <w:tcW w:w="2051" w:type="pct"/>
          </w:tcPr>
          <w:p w14:paraId="08B78E9D" w14:textId="494618BE" w:rsidR="00C70477" w:rsidRPr="000E3B19" w:rsidRDefault="00C70477" w:rsidP="00F0177F">
            <w:pPr>
              <w:snapToGrid w:val="0"/>
              <w:spacing w:beforeLines="25" w:before="90" w:afterLines="25" w:after="9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【行政説明】</w:t>
            </w:r>
            <w:r w:rsidR="00846E8A">
              <w:rPr>
                <w:rFonts w:ascii="BIZ UDPゴシック" w:eastAsia="BIZ UDPゴシック" w:hAnsi="BIZ UDPゴシック" w:cs="ＭＳ 明朝" w:hint="eastAsia"/>
                <w:bCs/>
                <w:sz w:val="24"/>
              </w:rPr>
              <w:t>最近の施策の動向</w:t>
            </w:r>
          </w:p>
          <w:p w14:paraId="3137F4CB" w14:textId="77777777" w:rsidR="00C70477" w:rsidRDefault="00C70477" w:rsidP="00C70477">
            <w:pPr>
              <w:snapToGrid w:val="0"/>
              <w:ind w:firstLineChars="100" w:firstLine="220"/>
              <w:rPr>
                <w:rFonts w:cs="ＭＳ 明朝"/>
                <w:bCs/>
                <w:sz w:val="22"/>
              </w:rPr>
            </w:pPr>
            <w:r>
              <w:rPr>
                <w:rFonts w:cs="ＭＳ 明朝" w:hint="eastAsia"/>
                <w:bCs/>
                <w:sz w:val="22"/>
              </w:rPr>
              <w:t xml:space="preserve">こども家庭庁成育局保育政策課長　　</w:t>
            </w:r>
          </w:p>
          <w:p w14:paraId="4F69DDD3" w14:textId="2427C065" w:rsidR="00F0177F" w:rsidRPr="00F5164A" w:rsidRDefault="00C70477" w:rsidP="00C70477">
            <w:pPr>
              <w:snapToGrid w:val="0"/>
              <w:ind w:firstLineChars="100" w:firstLine="220"/>
              <w:rPr>
                <w:rFonts w:cs="ＭＳ 明朝"/>
                <w:bCs/>
                <w:sz w:val="22"/>
              </w:rPr>
            </w:pPr>
            <w:r>
              <w:rPr>
                <w:rFonts w:cs="ＭＳ 明朝" w:hint="eastAsia"/>
                <w:bCs/>
                <w:sz w:val="22"/>
              </w:rPr>
              <w:t xml:space="preserve">　　　　　　　　　　本後</w:t>
            </w:r>
            <w:r>
              <w:rPr>
                <w:rFonts w:cs="ＭＳ 明朝" w:hint="eastAsia"/>
                <w:bCs/>
                <w:sz w:val="22"/>
              </w:rPr>
              <w:t xml:space="preserve"> </w:t>
            </w:r>
            <w:r>
              <w:rPr>
                <w:rFonts w:cs="ＭＳ 明朝" w:hint="eastAsia"/>
                <w:bCs/>
                <w:sz w:val="22"/>
              </w:rPr>
              <w:t xml:space="preserve">健　</w:t>
            </w:r>
            <w:r w:rsidR="00F0177F">
              <w:rPr>
                <w:rFonts w:cs="ＭＳ 明朝" w:hint="eastAsia"/>
                <w:bCs/>
                <w:sz w:val="22"/>
              </w:rPr>
              <w:t>氏</w:t>
            </w:r>
          </w:p>
        </w:tc>
        <w:tc>
          <w:tcPr>
            <w:tcW w:w="2279" w:type="pct"/>
          </w:tcPr>
          <w:p w14:paraId="2B6FC996" w14:textId="105FE131" w:rsidR="00F0177F" w:rsidRPr="00E206B4" w:rsidRDefault="00C70477" w:rsidP="0057168E">
            <w:pPr>
              <w:snapToGrid w:val="0"/>
              <w:spacing w:beforeLines="25" w:before="90" w:afterLines="25" w:after="90" w:line="300" w:lineRule="exact"/>
              <w:ind w:firstLineChars="100" w:firstLine="220"/>
              <w:rPr>
                <w:rFonts w:cs="ＭＳ 明朝"/>
                <w:bCs/>
                <w:sz w:val="22"/>
              </w:rPr>
            </w:pPr>
            <w:r>
              <w:rPr>
                <w:rFonts w:cs="ＭＳ 明朝" w:hint="eastAsia"/>
                <w:bCs/>
                <w:sz w:val="22"/>
              </w:rPr>
              <w:t>保育をめぐる国の動向および保育所・認定こども園等求められる施策に対する知識を学びます。</w:t>
            </w:r>
          </w:p>
        </w:tc>
        <w:tc>
          <w:tcPr>
            <w:tcW w:w="670" w:type="pct"/>
            <w:vAlign w:val="center"/>
          </w:tcPr>
          <w:p w14:paraId="7A95427A" w14:textId="5E58A8C2" w:rsidR="00F0177F" w:rsidRDefault="00C70477" w:rsidP="00F0177F">
            <w:pPr>
              <w:snapToGrid w:val="0"/>
              <w:spacing w:line="300" w:lineRule="exact"/>
              <w:jc w:val="right"/>
              <w:rPr>
                <w:rFonts w:cs="ＭＳ 明朝"/>
                <w:bCs/>
                <w:sz w:val="24"/>
              </w:rPr>
            </w:pPr>
            <w:r>
              <w:rPr>
                <w:rFonts w:cs="ＭＳ 明朝" w:hint="eastAsia"/>
                <w:bCs/>
                <w:sz w:val="24"/>
              </w:rPr>
              <w:t>40</w:t>
            </w:r>
            <w:r w:rsidR="00F0177F">
              <w:rPr>
                <w:rFonts w:cs="ＭＳ 明朝" w:hint="eastAsia"/>
                <w:bCs/>
                <w:sz w:val="24"/>
              </w:rPr>
              <w:t>分</w:t>
            </w:r>
          </w:p>
        </w:tc>
      </w:tr>
      <w:tr w:rsidR="00F0177F" w14:paraId="50820B82" w14:textId="77777777" w:rsidTr="00846E8A">
        <w:tc>
          <w:tcPr>
            <w:tcW w:w="2051" w:type="pct"/>
          </w:tcPr>
          <w:p w14:paraId="40C7CF31" w14:textId="7BDA98F9" w:rsidR="00F0177F" w:rsidRDefault="00C70477" w:rsidP="00F0177F">
            <w:pPr>
              <w:snapToGrid w:val="0"/>
              <w:spacing w:beforeLines="25" w:before="90" w:afterLines="25" w:after="9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【講義Ⅰ】こどもまんなか社会の実現をめざして</w:t>
            </w:r>
          </w:p>
          <w:p w14:paraId="64C21A24" w14:textId="77777777" w:rsidR="00C70477" w:rsidRDefault="00C70477" w:rsidP="00F0177F">
            <w:pPr>
              <w:snapToGrid w:val="0"/>
              <w:ind w:firstLineChars="100" w:firstLine="220"/>
              <w:rPr>
                <w:rFonts w:cs="ＭＳ 明朝"/>
                <w:bCs/>
                <w:sz w:val="22"/>
              </w:rPr>
            </w:pPr>
            <w:r>
              <w:rPr>
                <w:rFonts w:cs="ＭＳ 明朝" w:hint="eastAsia"/>
                <w:bCs/>
                <w:sz w:val="22"/>
              </w:rPr>
              <w:t>一般社団法人</w:t>
            </w:r>
            <w:r>
              <w:rPr>
                <w:rFonts w:cs="ＭＳ 明朝" w:hint="eastAsia"/>
                <w:bCs/>
                <w:sz w:val="22"/>
              </w:rPr>
              <w:t xml:space="preserve"> </w:t>
            </w:r>
          </w:p>
          <w:p w14:paraId="4B6838BB" w14:textId="77777777" w:rsidR="00F0177F" w:rsidRDefault="00C70477" w:rsidP="00C70477">
            <w:pPr>
              <w:snapToGrid w:val="0"/>
              <w:ind w:firstLineChars="100" w:firstLine="220"/>
              <w:rPr>
                <w:rFonts w:cs="ＭＳ 明朝"/>
                <w:bCs/>
                <w:sz w:val="22"/>
              </w:rPr>
            </w:pPr>
            <w:r>
              <w:rPr>
                <w:rFonts w:cs="ＭＳ 明朝" w:hint="eastAsia"/>
                <w:bCs/>
                <w:sz w:val="22"/>
              </w:rPr>
              <w:t>家族・保育デザイン研究所</w:t>
            </w:r>
          </w:p>
          <w:p w14:paraId="18B16606" w14:textId="39E82B62" w:rsidR="00C70477" w:rsidRPr="00C70477" w:rsidRDefault="00C70477" w:rsidP="00C70477">
            <w:pPr>
              <w:snapToGrid w:val="0"/>
              <w:ind w:firstLineChars="500" w:firstLine="1100"/>
              <w:rPr>
                <w:rFonts w:cs="ＭＳ 明朝"/>
                <w:bCs/>
                <w:sz w:val="22"/>
              </w:rPr>
            </w:pPr>
            <w:r>
              <w:rPr>
                <w:rFonts w:cs="ＭＳ 明朝" w:hint="eastAsia"/>
                <w:bCs/>
                <w:sz w:val="22"/>
              </w:rPr>
              <w:t>代表理事　汐見</w:t>
            </w:r>
            <w:r>
              <w:rPr>
                <w:rFonts w:cs="ＭＳ 明朝" w:hint="eastAsia"/>
                <w:bCs/>
                <w:sz w:val="22"/>
              </w:rPr>
              <w:t xml:space="preserve"> </w:t>
            </w:r>
            <w:r>
              <w:rPr>
                <w:rFonts w:cs="ＭＳ 明朝" w:hint="eastAsia"/>
                <w:bCs/>
                <w:sz w:val="22"/>
              </w:rPr>
              <w:t>稔幸　氏</w:t>
            </w:r>
          </w:p>
        </w:tc>
        <w:tc>
          <w:tcPr>
            <w:tcW w:w="2279" w:type="pct"/>
          </w:tcPr>
          <w:p w14:paraId="7C20F537" w14:textId="77777777" w:rsidR="00846E8A" w:rsidRDefault="00C70477" w:rsidP="00846E8A">
            <w:pPr>
              <w:snapToGrid w:val="0"/>
              <w:spacing w:beforeLines="25" w:before="90" w:afterLines="25" w:after="90" w:line="300" w:lineRule="exact"/>
              <w:ind w:firstLineChars="100" w:firstLine="220"/>
              <w:rPr>
                <w:rFonts w:cs="ＭＳ 明朝"/>
                <w:bCs/>
                <w:sz w:val="22"/>
              </w:rPr>
            </w:pPr>
            <w:r>
              <w:rPr>
                <w:rFonts w:cs="ＭＳ 明朝" w:hint="eastAsia"/>
                <w:bCs/>
                <w:sz w:val="22"/>
              </w:rPr>
              <w:t>こどもまんなか社会の実現をめざし、「こども基本法」や「こども家庭庁」が何をめざしているのか、保育現場が意識すべきことは何か、解説いただきます。</w:t>
            </w:r>
          </w:p>
          <w:p w14:paraId="68A3B84A" w14:textId="0F17BED6" w:rsidR="00846E8A" w:rsidRDefault="00846E8A" w:rsidP="00846E8A">
            <w:pPr>
              <w:snapToGrid w:val="0"/>
              <w:spacing w:beforeLines="25" w:before="90" w:afterLines="25" w:after="90" w:line="300" w:lineRule="exact"/>
              <w:rPr>
                <w:rFonts w:cs="ＭＳ 明朝"/>
                <w:bCs/>
                <w:sz w:val="22"/>
              </w:rPr>
            </w:pPr>
            <w:r>
              <w:rPr>
                <w:rFonts w:ascii="ＭＳ 明朝" w:hAnsi="ＭＳ 明朝" w:cs="ＭＳ 明朝" w:hint="eastAsia"/>
                <w:bCs/>
                <w:sz w:val="22"/>
              </w:rPr>
              <w:t>※会報「ぜんほきょう」3月号特集に掲載したインタビューの収録完全版です。</w:t>
            </w:r>
          </w:p>
        </w:tc>
        <w:tc>
          <w:tcPr>
            <w:tcW w:w="670" w:type="pct"/>
            <w:vAlign w:val="center"/>
          </w:tcPr>
          <w:p w14:paraId="6BE1CCFE" w14:textId="07D59EA1" w:rsidR="00F0177F" w:rsidRDefault="00F0177F" w:rsidP="00F0177F">
            <w:pPr>
              <w:snapToGrid w:val="0"/>
              <w:spacing w:line="300" w:lineRule="exact"/>
              <w:jc w:val="right"/>
              <w:rPr>
                <w:rFonts w:cs="ＭＳ 明朝"/>
                <w:bCs/>
                <w:sz w:val="24"/>
              </w:rPr>
            </w:pPr>
            <w:r>
              <w:rPr>
                <w:rFonts w:cs="ＭＳ 明朝" w:hint="eastAsia"/>
                <w:bCs/>
                <w:sz w:val="24"/>
              </w:rPr>
              <w:t>60</w:t>
            </w:r>
            <w:r>
              <w:rPr>
                <w:rFonts w:cs="ＭＳ 明朝" w:hint="eastAsia"/>
                <w:bCs/>
                <w:sz w:val="24"/>
              </w:rPr>
              <w:t>分</w:t>
            </w:r>
          </w:p>
        </w:tc>
      </w:tr>
      <w:tr w:rsidR="00F0177F" w14:paraId="537A02E4" w14:textId="77777777" w:rsidTr="00846E8A">
        <w:tc>
          <w:tcPr>
            <w:tcW w:w="2051" w:type="pct"/>
          </w:tcPr>
          <w:p w14:paraId="26761975" w14:textId="1CBCB69E" w:rsidR="00F0177F" w:rsidRDefault="00C70477" w:rsidP="00F0177F">
            <w:pPr>
              <w:snapToGrid w:val="0"/>
              <w:spacing w:beforeLines="25" w:before="90" w:afterLines="25" w:after="9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【講義Ⅱ】保育所・認定こども園等における子どもの安全・安心を守るために</w:t>
            </w:r>
          </w:p>
          <w:p w14:paraId="0E8A1F48" w14:textId="77777777" w:rsidR="00C70477" w:rsidRDefault="00C70477" w:rsidP="00C70477">
            <w:pPr>
              <w:snapToGrid w:val="0"/>
              <w:ind w:firstLineChars="100" w:firstLine="220"/>
              <w:rPr>
                <w:rFonts w:cs="ＭＳ 明朝"/>
                <w:bCs/>
                <w:sz w:val="22"/>
              </w:rPr>
            </w:pPr>
            <w:r>
              <w:rPr>
                <w:rFonts w:cs="ＭＳ 明朝" w:hint="eastAsia"/>
                <w:bCs/>
                <w:sz w:val="22"/>
              </w:rPr>
              <w:t xml:space="preserve">武庫川女子大学教授　</w:t>
            </w:r>
          </w:p>
          <w:p w14:paraId="2D1B1E1A" w14:textId="03452431" w:rsidR="00F0177F" w:rsidRPr="00F5164A" w:rsidRDefault="00C70477" w:rsidP="00C70477">
            <w:pPr>
              <w:snapToGrid w:val="0"/>
              <w:ind w:firstLineChars="1000" w:firstLine="2200"/>
              <w:rPr>
                <w:rFonts w:cs="ＭＳ 明朝"/>
                <w:bCs/>
                <w:sz w:val="22"/>
              </w:rPr>
            </w:pPr>
            <w:r>
              <w:rPr>
                <w:rFonts w:cs="ＭＳ 明朝" w:hint="eastAsia"/>
                <w:bCs/>
                <w:sz w:val="22"/>
              </w:rPr>
              <w:t>倉石</w:t>
            </w:r>
            <w:r>
              <w:rPr>
                <w:rFonts w:cs="ＭＳ 明朝" w:hint="eastAsia"/>
                <w:bCs/>
                <w:sz w:val="22"/>
              </w:rPr>
              <w:t xml:space="preserve"> </w:t>
            </w:r>
            <w:r>
              <w:rPr>
                <w:rFonts w:cs="ＭＳ 明朝" w:hint="eastAsia"/>
                <w:bCs/>
                <w:sz w:val="22"/>
              </w:rPr>
              <w:t>哲也　氏</w:t>
            </w:r>
          </w:p>
        </w:tc>
        <w:tc>
          <w:tcPr>
            <w:tcW w:w="2279" w:type="pct"/>
          </w:tcPr>
          <w:p w14:paraId="6D8D2919" w14:textId="77777777" w:rsidR="00F0177F" w:rsidRDefault="00C70477" w:rsidP="0057168E">
            <w:pPr>
              <w:snapToGrid w:val="0"/>
              <w:spacing w:beforeLines="25" w:before="90" w:afterLines="25" w:after="90" w:line="300" w:lineRule="exact"/>
              <w:ind w:firstLineChars="100" w:firstLine="220"/>
              <w:rPr>
                <w:rFonts w:cs="ＭＳ 明朝"/>
                <w:bCs/>
                <w:sz w:val="22"/>
              </w:rPr>
            </w:pPr>
            <w:r>
              <w:rPr>
                <w:rFonts w:cs="ＭＳ 明朝" w:hint="eastAsia"/>
                <w:bCs/>
                <w:sz w:val="22"/>
              </w:rPr>
              <w:t>保育所・認定こども園等において起きてしまった事故・事件を踏まえ、今後どのような対応・対策を行っていくべきか考えます。</w:t>
            </w:r>
          </w:p>
          <w:p w14:paraId="3E3CB017" w14:textId="1A31B4BA" w:rsidR="0057168E" w:rsidRPr="00E206B4" w:rsidRDefault="0057168E" w:rsidP="00F0177F">
            <w:pPr>
              <w:snapToGrid w:val="0"/>
              <w:spacing w:beforeLines="25" w:before="90" w:afterLines="25" w:after="90" w:line="300" w:lineRule="exact"/>
              <w:rPr>
                <w:rFonts w:cs="ＭＳ 明朝"/>
                <w:bCs/>
                <w:sz w:val="22"/>
              </w:rPr>
            </w:pPr>
            <w:r>
              <w:rPr>
                <w:rFonts w:cs="ＭＳ 明朝" w:hint="eastAsia"/>
                <w:bCs/>
                <w:sz w:val="22"/>
              </w:rPr>
              <w:t xml:space="preserve">　</w:t>
            </w:r>
            <w:r w:rsidR="00846E8A">
              <w:rPr>
                <w:rFonts w:cs="ＭＳ 明朝" w:hint="eastAsia"/>
                <w:bCs/>
                <w:sz w:val="22"/>
              </w:rPr>
              <w:t>また、</w:t>
            </w:r>
            <w:r>
              <w:rPr>
                <w:rFonts w:cs="ＭＳ 明朝" w:hint="eastAsia"/>
                <w:bCs/>
                <w:sz w:val="22"/>
              </w:rPr>
              <w:t>「保育所等における虐待等の防止</w:t>
            </w:r>
            <w:r>
              <w:rPr>
                <w:rFonts w:cs="ＭＳ 明朝" w:hint="eastAsia"/>
                <w:bCs/>
                <w:sz w:val="22"/>
              </w:rPr>
              <w:lastRenderedPageBreak/>
              <w:t>及び発生時の対応等に関するガイドライン」をもとに、ガイドライン策定にあたった経緯、虐待等と不適切な保育の考え方の整理や保育所等においてどのような対応をしていくべきかについて学びます。</w:t>
            </w:r>
          </w:p>
        </w:tc>
        <w:tc>
          <w:tcPr>
            <w:tcW w:w="670" w:type="pct"/>
            <w:vAlign w:val="center"/>
          </w:tcPr>
          <w:p w14:paraId="393C2591" w14:textId="273CE043" w:rsidR="00F0177F" w:rsidRDefault="00C70477" w:rsidP="00F0177F">
            <w:pPr>
              <w:snapToGrid w:val="0"/>
              <w:spacing w:line="300" w:lineRule="exact"/>
              <w:jc w:val="right"/>
              <w:rPr>
                <w:rFonts w:cs="ＭＳ 明朝"/>
                <w:bCs/>
                <w:sz w:val="24"/>
              </w:rPr>
            </w:pPr>
            <w:r>
              <w:rPr>
                <w:rFonts w:cs="ＭＳ 明朝" w:hint="eastAsia"/>
                <w:bCs/>
                <w:sz w:val="24"/>
              </w:rPr>
              <w:lastRenderedPageBreak/>
              <w:t>60</w:t>
            </w:r>
            <w:r w:rsidR="00F0177F">
              <w:rPr>
                <w:rFonts w:cs="ＭＳ 明朝" w:hint="eastAsia"/>
                <w:bCs/>
                <w:sz w:val="24"/>
              </w:rPr>
              <w:t>分</w:t>
            </w:r>
          </w:p>
        </w:tc>
      </w:tr>
    </w:tbl>
    <w:p w14:paraId="4FF7346F" w14:textId="7264800B" w:rsidR="00C035CA" w:rsidRDefault="00C035CA" w:rsidP="005D0C5F">
      <w:pPr>
        <w:snapToGrid w:val="0"/>
        <w:contextualSpacing/>
        <w:rPr>
          <w:rFonts w:cs="ＭＳ 明朝"/>
          <w:bCs/>
          <w:sz w:val="24"/>
        </w:rPr>
      </w:pPr>
    </w:p>
    <w:p w14:paraId="14912826" w14:textId="28B53322" w:rsidR="00846E8A" w:rsidRDefault="00846E8A" w:rsidP="005D0C5F">
      <w:pPr>
        <w:snapToGrid w:val="0"/>
        <w:contextualSpacing/>
        <w:rPr>
          <w:rFonts w:ascii="BIZ UDPゴシック" w:eastAsia="BIZ UDPゴシック" w:hAnsi="BIZ UDPゴシック" w:cs="ＭＳ 明朝"/>
          <w:bCs/>
          <w:sz w:val="28"/>
        </w:rPr>
      </w:pPr>
      <w:r>
        <w:rPr>
          <w:rFonts w:ascii="BIZ UDPゴシック" w:eastAsia="BIZ UDPゴシック" w:hAnsi="BIZ UDPゴシック" w:cs="ＭＳ 明朝" w:hint="eastAsia"/>
          <w:bCs/>
          <w:sz w:val="28"/>
        </w:rPr>
        <w:t>～開催概要～</w:t>
      </w:r>
    </w:p>
    <w:tbl>
      <w:tblPr>
        <w:tblStyle w:val="a4"/>
        <w:tblpPr w:leftFromText="142" w:rightFromText="142" w:vertAnchor="text" w:horzAnchor="margin" w:tblpY="80"/>
        <w:tblW w:w="0" w:type="auto"/>
        <w:tblLook w:val="04A0" w:firstRow="1" w:lastRow="0" w:firstColumn="1" w:lastColumn="0" w:noHBand="0" w:noVBand="1"/>
      </w:tblPr>
      <w:tblGrid>
        <w:gridCol w:w="1696"/>
        <w:gridCol w:w="7932"/>
      </w:tblGrid>
      <w:tr w:rsidR="00846E8A" w14:paraId="4494CDAB" w14:textId="77777777" w:rsidTr="00846E8A">
        <w:trPr>
          <w:trHeight w:val="590"/>
        </w:trPr>
        <w:tc>
          <w:tcPr>
            <w:tcW w:w="1696" w:type="dxa"/>
            <w:shd w:val="clear" w:color="auto" w:fill="DBE5F1" w:themeFill="accent1" w:themeFillTint="33"/>
            <w:vAlign w:val="center"/>
          </w:tcPr>
          <w:p w14:paraId="2EE1C141" w14:textId="77777777" w:rsidR="00846E8A" w:rsidRDefault="00846E8A" w:rsidP="00846E8A">
            <w:pPr>
              <w:snapToGrid w:val="0"/>
              <w:ind w:firstLineChars="100" w:firstLine="240"/>
              <w:contextualSpacing/>
              <w:rPr>
                <w:rFonts w:cs="ＭＳ 明朝"/>
                <w:bCs/>
                <w:sz w:val="24"/>
              </w:rPr>
            </w:pPr>
            <w:r>
              <w:rPr>
                <w:rFonts w:cs="ＭＳ 明朝" w:hint="eastAsia"/>
                <w:bCs/>
                <w:sz w:val="24"/>
              </w:rPr>
              <w:t>方　　法</w:t>
            </w:r>
          </w:p>
        </w:tc>
        <w:tc>
          <w:tcPr>
            <w:tcW w:w="7932" w:type="dxa"/>
            <w:vAlign w:val="center"/>
          </w:tcPr>
          <w:p w14:paraId="25BFA7CB" w14:textId="77777777" w:rsidR="00846E8A" w:rsidRDefault="00846E8A" w:rsidP="00846E8A">
            <w:pPr>
              <w:snapToGrid w:val="0"/>
              <w:contextualSpacing/>
              <w:rPr>
                <w:rFonts w:cs="ＭＳ 明朝"/>
                <w:bCs/>
                <w:sz w:val="24"/>
              </w:rPr>
            </w:pPr>
            <w:r>
              <w:rPr>
                <w:rFonts w:cs="ＭＳ 明朝" w:hint="eastAsia"/>
                <w:bCs/>
                <w:sz w:val="24"/>
              </w:rPr>
              <w:t>■オンデマンド配信</w:t>
            </w:r>
          </w:p>
        </w:tc>
      </w:tr>
      <w:tr w:rsidR="00846E8A" w14:paraId="67B10934" w14:textId="77777777" w:rsidTr="00846E8A">
        <w:trPr>
          <w:trHeight w:val="836"/>
        </w:trPr>
        <w:tc>
          <w:tcPr>
            <w:tcW w:w="1696" w:type="dxa"/>
            <w:shd w:val="clear" w:color="auto" w:fill="DBE5F1" w:themeFill="accent1" w:themeFillTint="33"/>
            <w:vAlign w:val="center"/>
          </w:tcPr>
          <w:p w14:paraId="1BA2F86F" w14:textId="77777777" w:rsidR="00846E8A" w:rsidRDefault="00846E8A" w:rsidP="00846E8A">
            <w:pPr>
              <w:snapToGrid w:val="0"/>
              <w:ind w:firstLineChars="100" w:firstLine="240"/>
              <w:contextualSpacing/>
              <w:rPr>
                <w:rFonts w:cs="ＭＳ 明朝"/>
                <w:bCs/>
                <w:sz w:val="24"/>
              </w:rPr>
            </w:pPr>
            <w:r>
              <w:rPr>
                <w:rFonts w:cs="ＭＳ 明朝" w:hint="eastAsia"/>
                <w:bCs/>
                <w:sz w:val="24"/>
              </w:rPr>
              <w:t>日　　程</w:t>
            </w:r>
          </w:p>
          <w:p w14:paraId="56216F99" w14:textId="77777777" w:rsidR="00846E8A" w:rsidRDefault="00846E8A" w:rsidP="00846E8A">
            <w:pPr>
              <w:snapToGrid w:val="0"/>
              <w:ind w:firstLineChars="100" w:firstLine="240"/>
              <w:contextualSpacing/>
              <w:rPr>
                <w:rFonts w:cs="ＭＳ 明朝"/>
                <w:bCs/>
                <w:sz w:val="24"/>
              </w:rPr>
            </w:pPr>
            <w:r>
              <w:rPr>
                <w:rFonts w:cs="ＭＳ 明朝" w:hint="eastAsia"/>
                <w:bCs/>
                <w:sz w:val="24"/>
              </w:rPr>
              <w:t>（予定）</w:t>
            </w:r>
          </w:p>
        </w:tc>
        <w:tc>
          <w:tcPr>
            <w:tcW w:w="7932" w:type="dxa"/>
            <w:vAlign w:val="center"/>
          </w:tcPr>
          <w:p w14:paraId="5BC3200A" w14:textId="77777777" w:rsidR="00846E8A" w:rsidRDefault="00846E8A" w:rsidP="00846E8A">
            <w:pPr>
              <w:snapToGrid w:val="0"/>
              <w:contextualSpacing/>
              <w:rPr>
                <w:rFonts w:cs="ＭＳ 明朝"/>
                <w:bCs/>
                <w:sz w:val="24"/>
              </w:rPr>
            </w:pPr>
            <w:r>
              <w:rPr>
                <w:rFonts w:cs="ＭＳ 明朝" w:hint="eastAsia"/>
                <w:bCs/>
                <w:sz w:val="24"/>
              </w:rPr>
              <w:t>■視聴期間：令和</w:t>
            </w:r>
            <w:r>
              <w:rPr>
                <w:rFonts w:cs="ＭＳ 明朝" w:hint="eastAsia"/>
                <w:bCs/>
                <w:sz w:val="24"/>
              </w:rPr>
              <w:t>5</w:t>
            </w:r>
            <w:r>
              <w:rPr>
                <w:rFonts w:cs="ＭＳ 明朝" w:hint="eastAsia"/>
                <w:bCs/>
                <w:sz w:val="24"/>
              </w:rPr>
              <w:t>年</w:t>
            </w:r>
            <w:r>
              <w:rPr>
                <w:rFonts w:cs="ＭＳ 明朝" w:hint="eastAsia"/>
                <w:bCs/>
                <w:sz w:val="24"/>
              </w:rPr>
              <w:t>6</w:t>
            </w:r>
            <w:r>
              <w:rPr>
                <w:rFonts w:cs="ＭＳ 明朝" w:hint="eastAsia"/>
                <w:bCs/>
                <w:sz w:val="24"/>
              </w:rPr>
              <w:t>月</w:t>
            </w:r>
            <w:r>
              <w:rPr>
                <w:rFonts w:cs="ＭＳ 明朝" w:hint="eastAsia"/>
                <w:bCs/>
                <w:sz w:val="24"/>
              </w:rPr>
              <w:t>23</w:t>
            </w:r>
            <w:r>
              <w:rPr>
                <w:rFonts w:cs="ＭＳ 明朝" w:hint="eastAsia"/>
                <w:bCs/>
                <w:sz w:val="24"/>
              </w:rPr>
              <w:t>日（金）～</w:t>
            </w:r>
            <w:r>
              <w:rPr>
                <w:rFonts w:cs="ＭＳ 明朝" w:hint="eastAsia"/>
                <w:bCs/>
                <w:sz w:val="24"/>
              </w:rPr>
              <w:t>7</w:t>
            </w:r>
            <w:r>
              <w:rPr>
                <w:rFonts w:cs="ＭＳ 明朝" w:hint="eastAsia"/>
                <w:bCs/>
                <w:sz w:val="24"/>
              </w:rPr>
              <w:t>月</w:t>
            </w:r>
            <w:r>
              <w:rPr>
                <w:rFonts w:cs="ＭＳ 明朝" w:hint="eastAsia"/>
                <w:bCs/>
                <w:sz w:val="24"/>
              </w:rPr>
              <w:t>28</w:t>
            </w:r>
            <w:r>
              <w:rPr>
                <w:rFonts w:cs="ＭＳ 明朝" w:hint="eastAsia"/>
                <w:bCs/>
                <w:sz w:val="24"/>
              </w:rPr>
              <w:t>日（金）</w:t>
            </w:r>
          </w:p>
        </w:tc>
      </w:tr>
      <w:tr w:rsidR="00846E8A" w14:paraId="1EDD6D8C" w14:textId="77777777" w:rsidTr="00846E8A">
        <w:trPr>
          <w:trHeight w:val="581"/>
        </w:trPr>
        <w:tc>
          <w:tcPr>
            <w:tcW w:w="1696" w:type="dxa"/>
            <w:shd w:val="clear" w:color="auto" w:fill="DBE5F1" w:themeFill="accent1" w:themeFillTint="33"/>
            <w:vAlign w:val="center"/>
          </w:tcPr>
          <w:p w14:paraId="0DBB0D79" w14:textId="77777777" w:rsidR="00846E8A" w:rsidRDefault="00846E8A" w:rsidP="00846E8A">
            <w:pPr>
              <w:snapToGrid w:val="0"/>
              <w:contextualSpacing/>
              <w:rPr>
                <w:rFonts w:cs="ＭＳ 明朝"/>
                <w:bCs/>
                <w:sz w:val="24"/>
              </w:rPr>
            </w:pPr>
            <w:r>
              <w:rPr>
                <w:rFonts w:cs="ＭＳ 明朝" w:hint="eastAsia"/>
                <w:bCs/>
                <w:sz w:val="24"/>
              </w:rPr>
              <w:t xml:space="preserve">　参</w:t>
            </w:r>
            <w:r>
              <w:rPr>
                <w:rFonts w:cs="ＭＳ 明朝" w:hint="eastAsia"/>
                <w:bCs/>
                <w:sz w:val="24"/>
              </w:rPr>
              <w:t xml:space="preserve"> </w:t>
            </w:r>
            <w:r>
              <w:rPr>
                <w:rFonts w:cs="ＭＳ 明朝" w:hint="eastAsia"/>
                <w:bCs/>
                <w:sz w:val="24"/>
              </w:rPr>
              <w:t>加</w:t>
            </w:r>
            <w:r>
              <w:rPr>
                <w:rFonts w:cs="ＭＳ 明朝" w:hint="eastAsia"/>
                <w:bCs/>
                <w:sz w:val="24"/>
              </w:rPr>
              <w:t xml:space="preserve"> </w:t>
            </w:r>
            <w:r>
              <w:rPr>
                <w:rFonts w:cs="ＭＳ 明朝" w:hint="eastAsia"/>
                <w:bCs/>
                <w:sz w:val="24"/>
              </w:rPr>
              <w:t>費</w:t>
            </w:r>
          </w:p>
        </w:tc>
        <w:tc>
          <w:tcPr>
            <w:tcW w:w="7932" w:type="dxa"/>
            <w:vAlign w:val="center"/>
          </w:tcPr>
          <w:p w14:paraId="5C009EEA" w14:textId="77777777" w:rsidR="00846E8A" w:rsidRDefault="00846E8A" w:rsidP="00846E8A">
            <w:pPr>
              <w:snapToGrid w:val="0"/>
              <w:contextualSpacing/>
              <w:rPr>
                <w:rFonts w:cs="ＭＳ 明朝"/>
                <w:bCs/>
                <w:sz w:val="24"/>
              </w:rPr>
            </w:pPr>
            <w:r>
              <w:rPr>
                <w:rFonts w:cs="ＭＳ 明朝" w:hint="eastAsia"/>
                <w:bCs/>
                <w:sz w:val="24"/>
              </w:rPr>
              <w:t>会員：</w:t>
            </w:r>
            <w:r>
              <w:rPr>
                <w:rFonts w:cs="ＭＳ 明朝" w:hint="eastAsia"/>
                <w:bCs/>
                <w:sz w:val="24"/>
              </w:rPr>
              <w:t>3,000</w:t>
            </w:r>
            <w:r>
              <w:rPr>
                <w:rFonts w:cs="ＭＳ 明朝" w:hint="eastAsia"/>
                <w:bCs/>
                <w:sz w:val="24"/>
              </w:rPr>
              <w:t>円</w:t>
            </w:r>
            <w:r>
              <w:rPr>
                <w:rFonts w:cs="ＭＳ 明朝" w:hint="eastAsia"/>
                <w:bCs/>
                <w:sz w:val="24"/>
              </w:rPr>
              <w:t xml:space="preserve"> </w:t>
            </w:r>
            <w:r>
              <w:rPr>
                <w:rFonts w:cs="ＭＳ 明朝" w:hint="eastAsia"/>
                <w:bCs/>
                <w:sz w:val="24"/>
              </w:rPr>
              <w:t>／</w:t>
            </w:r>
            <w:r>
              <w:rPr>
                <w:rFonts w:cs="ＭＳ 明朝" w:hint="eastAsia"/>
                <w:bCs/>
                <w:sz w:val="24"/>
              </w:rPr>
              <w:t xml:space="preserve"> </w:t>
            </w:r>
            <w:r>
              <w:rPr>
                <w:rFonts w:cs="ＭＳ 明朝" w:hint="eastAsia"/>
                <w:bCs/>
                <w:sz w:val="24"/>
              </w:rPr>
              <w:t>会員ではない方：</w:t>
            </w:r>
            <w:r>
              <w:rPr>
                <w:rFonts w:cs="ＭＳ 明朝" w:hint="eastAsia"/>
                <w:bCs/>
                <w:sz w:val="24"/>
              </w:rPr>
              <w:t>5,000</w:t>
            </w:r>
            <w:r>
              <w:rPr>
                <w:rFonts w:cs="ＭＳ 明朝" w:hint="eastAsia"/>
                <w:bCs/>
                <w:sz w:val="24"/>
              </w:rPr>
              <w:t>円</w:t>
            </w:r>
          </w:p>
        </w:tc>
      </w:tr>
      <w:tr w:rsidR="00846E8A" w14:paraId="13A1F4BF" w14:textId="77777777" w:rsidTr="00846E8A">
        <w:trPr>
          <w:trHeight w:val="1055"/>
        </w:trPr>
        <w:tc>
          <w:tcPr>
            <w:tcW w:w="1696" w:type="dxa"/>
            <w:shd w:val="clear" w:color="auto" w:fill="DBE5F1" w:themeFill="accent1" w:themeFillTint="33"/>
            <w:vAlign w:val="center"/>
          </w:tcPr>
          <w:p w14:paraId="2FC054F9" w14:textId="77777777" w:rsidR="00846E8A" w:rsidRDefault="00846E8A" w:rsidP="00846E8A">
            <w:pPr>
              <w:snapToGrid w:val="0"/>
              <w:contextualSpacing/>
              <w:rPr>
                <w:rFonts w:cs="ＭＳ 明朝"/>
                <w:bCs/>
                <w:sz w:val="24"/>
              </w:rPr>
            </w:pPr>
            <w:r>
              <w:rPr>
                <w:rFonts w:cs="ＭＳ 明朝" w:hint="eastAsia"/>
                <w:bCs/>
                <w:sz w:val="24"/>
              </w:rPr>
              <w:t xml:space="preserve">　参加申込</w:t>
            </w:r>
          </w:p>
        </w:tc>
        <w:tc>
          <w:tcPr>
            <w:tcW w:w="7932" w:type="dxa"/>
            <w:vAlign w:val="center"/>
          </w:tcPr>
          <w:p w14:paraId="0088A862" w14:textId="77777777" w:rsidR="00846E8A" w:rsidRDefault="00846E8A" w:rsidP="00846E8A">
            <w:pPr>
              <w:snapToGrid w:val="0"/>
              <w:contextualSpacing/>
              <w:rPr>
                <w:rFonts w:cs="ＭＳ 明朝"/>
                <w:bCs/>
                <w:sz w:val="24"/>
              </w:rPr>
            </w:pPr>
            <w:r>
              <w:rPr>
                <w:rFonts w:cs="ＭＳ 明朝" w:hint="eastAsia"/>
                <w:bCs/>
                <w:noProof/>
                <w:sz w:val="24"/>
                <w:lang w:val="ja-JP"/>
              </w:rPr>
              <w:drawing>
                <wp:anchor distT="0" distB="0" distL="114300" distR="114300" simplePos="0" relativeHeight="251662336" behindDoc="0" locked="0" layoutInCell="1" allowOverlap="1" wp14:anchorId="4736F9EF" wp14:editId="231F28A8">
                  <wp:simplePos x="0" y="0"/>
                  <wp:positionH relativeFrom="column">
                    <wp:posOffset>4119245</wp:posOffset>
                  </wp:positionH>
                  <wp:positionV relativeFrom="paragraph">
                    <wp:posOffset>93345</wp:posOffset>
                  </wp:positionV>
                  <wp:extent cx="581025" cy="581025"/>
                  <wp:effectExtent l="0" t="0" r="952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14:sizeRelH relativeFrom="margin">
                    <wp14:pctWidth>0</wp14:pctWidth>
                  </wp14:sizeRelH>
                  <wp14:sizeRelV relativeFrom="margin">
                    <wp14:pctHeight>0</wp14:pctHeight>
                  </wp14:sizeRelV>
                </wp:anchor>
              </w:drawing>
            </w:r>
            <w:r>
              <w:rPr>
                <w:rFonts w:cs="ＭＳ 明朝" w:hint="eastAsia"/>
                <w:bCs/>
                <w:sz w:val="24"/>
              </w:rPr>
              <w:t>■参加申込サイトよりお申込みください。</w:t>
            </w:r>
          </w:p>
          <w:p w14:paraId="15B05580" w14:textId="77777777" w:rsidR="00846E8A" w:rsidRDefault="00846E8A" w:rsidP="00846E8A">
            <w:pPr>
              <w:snapToGrid w:val="0"/>
              <w:contextualSpacing/>
              <w:rPr>
                <w:rFonts w:cs="ＭＳ 明朝"/>
                <w:bCs/>
                <w:sz w:val="24"/>
              </w:rPr>
            </w:pPr>
            <w:r>
              <w:rPr>
                <w:rFonts w:cs="ＭＳ 明朝" w:hint="eastAsia"/>
                <w:bCs/>
                <w:sz w:val="24"/>
              </w:rPr>
              <w:t xml:space="preserve">　</w:t>
            </w:r>
            <w:hyperlink r:id="rId9" w:tgtFrame="_blank" w:history="1">
              <w:r w:rsidRPr="001D0677">
                <w:rPr>
                  <w:rStyle w:val="a3"/>
                  <w:rFonts w:cs="ＭＳ 明朝"/>
                  <w:bCs/>
                  <w:sz w:val="24"/>
                </w:rPr>
                <w:t>http://www.mwt-mice.com/events/2023kinkyu</w:t>
              </w:r>
            </w:hyperlink>
            <w:r w:rsidRPr="001D0677">
              <w:rPr>
                <w:rFonts w:cs="ＭＳ 明朝"/>
                <w:bCs/>
                <w:sz w:val="24"/>
              </w:rPr>
              <w:t> </w:t>
            </w:r>
          </w:p>
          <w:p w14:paraId="28CCD530" w14:textId="77777777" w:rsidR="00846E8A" w:rsidRDefault="00846E8A" w:rsidP="00846E8A">
            <w:pPr>
              <w:snapToGrid w:val="0"/>
              <w:contextualSpacing/>
              <w:rPr>
                <w:rFonts w:cs="ＭＳ 明朝"/>
                <w:bCs/>
                <w:sz w:val="24"/>
              </w:rPr>
            </w:pPr>
            <w:r>
              <w:rPr>
                <w:rFonts w:cs="ＭＳ 明朝" w:hint="eastAsia"/>
                <w:bCs/>
                <w:sz w:val="24"/>
              </w:rPr>
              <w:t>■締切：令和</w:t>
            </w:r>
            <w:r>
              <w:rPr>
                <w:rFonts w:cs="ＭＳ 明朝" w:hint="eastAsia"/>
                <w:bCs/>
                <w:sz w:val="24"/>
              </w:rPr>
              <w:t>5</w:t>
            </w:r>
            <w:r>
              <w:rPr>
                <w:rFonts w:cs="ＭＳ 明朝" w:hint="eastAsia"/>
                <w:bCs/>
                <w:sz w:val="24"/>
              </w:rPr>
              <w:t>年</w:t>
            </w:r>
            <w:r>
              <w:rPr>
                <w:rFonts w:cs="ＭＳ 明朝" w:hint="eastAsia"/>
                <w:bCs/>
                <w:sz w:val="24"/>
              </w:rPr>
              <w:t>7</w:t>
            </w:r>
            <w:r>
              <w:rPr>
                <w:rFonts w:cs="ＭＳ 明朝" w:hint="eastAsia"/>
                <w:bCs/>
                <w:sz w:val="24"/>
              </w:rPr>
              <w:t>月</w:t>
            </w:r>
            <w:r>
              <w:rPr>
                <w:rFonts w:cs="ＭＳ 明朝" w:hint="eastAsia"/>
                <w:bCs/>
                <w:sz w:val="24"/>
              </w:rPr>
              <w:t>14</w:t>
            </w:r>
            <w:r>
              <w:rPr>
                <w:rFonts w:cs="ＭＳ 明朝" w:hint="eastAsia"/>
                <w:bCs/>
                <w:sz w:val="24"/>
              </w:rPr>
              <w:t>日（金）</w:t>
            </w:r>
          </w:p>
          <w:p w14:paraId="067C8E3C" w14:textId="77777777" w:rsidR="00846E8A" w:rsidRDefault="00846E8A" w:rsidP="00846E8A">
            <w:pPr>
              <w:snapToGrid w:val="0"/>
              <w:contextualSpacing/>
              <w:rPr>
                <w:rFonts w:ascii="ＭＳ 明朝" w:hAnsi="ＭＳ 明朝" w:cs="ＭＳ 明朝"/>
                <w:bCs/>
                <w:sz w:val="24"/>
              </w:rPr>
            </w:pPr>
            <w:r>
              <w:rPr>
                <w:rFonts w:ascii="ＭＳ 明朝" w:hAnsi="ＭＳ 明朝" w:cs="ＭＳ 明朝" w:hint="eastAsia"/>
                <w:bCs/>
                <w:sz w:val="24"/>
              </w:rPr>
              <w:t>※入金確認後、随時ご案内メールをお送りいたします。</w:t>
            </w:r>
          </w:p>
          <w:p w14:paraId="551B4E91" w14:textId="20519B1A" w:rsidR="00846E8A" w:rsidRDefault="00846E8A" w:rsidP="00846E8A">
            <w:pPr>
              <w:snapToGrid w:val="0"/>
              <w:contextualSpacing/>
              <w:rPr>
                <w:rFonts w:cs="ＭＳ 明朝"/>
                <w:bCs/>
                <w:sz w:val="24"/>
              </w:rPr>
            </w:pPr>
            <w:r>
              <w:rPr>
                <w:rFonts w:ascii="ＭＳ 明朝" w:hAnsi="ＭＳ 明朝" w:cs="ＭＳ 明朝" w:hint="eastAsia"/>
                <w:bCs/>
                <w:sz w:val="24"/>
              </w:rPr>
              <w:t>※配信開始後（6月23日以降）も申込可能です！</w:t>
            </w:r>
          </w:p>
        </w:tc>
      </w:tr>
    </w:tbl>
    <w:p w14:paraId="31001DA3" w14:textId="10B2D1AF" w:rsidR="00923E6A" w:rsidRDefault="00923E6A" w:rsidP="0057168E">
      <w:pPr>
        <w:snapToGrid w:val="0"/>
        <w:spacing w:beforeLines="25" w:before="90" w:line="300" w:lineRule="auto"/>
        <w:ind w:firstLineChars="100" w:firstLine="240"/>
        <w:rPr>
          <w:rFonts w:cs="ＭＳ 明朝"/>
          <w:bCs/>
          <w:sz w:val="24"/>
        </w:rPr>
      </w:pPr>
      <w:r w:rsidRPr="00EE0435">
        <w:rPr>
          <w:rFonts w:ascii="ＭＳ 明朝" w:hAnsi="ＭＳ 明朝" w:cs="ＭＳ 明朝" w:hint="eastAsia"/>
          <w:bCs/>
          <w:sz w:val="24"/>
        </w:rPr>
        <w:t>※</w:t>
      </w:r>
      <w:r w:rsidR="0057168E">
        <w:rPr>
          <w:rFonts w:cs="ＭＳ 明朝" w:hint="eastAsia"/>
          <w:bCs/>
          <w:sz w:val="24"/>
        </w:rPr>
        <w:t>本学習会は「保育活動専門員」の認定制度の対象ではありません。</w:t>
      </w:r>
    </w:p>
    <w:p w14:paraId="57CB3C5D" w14:textId="4978F49B" w:rsidR="00484D8E" w:rsidRDefault="00484D8E" w:rsidP="005D0C5F">
      <w:pPr>
        <w:snapToGrid w:val="0"/>
        <w:contextualSpacing/>
        <w:rPr>
          <w:rFonts w:cs="ＭＳ 明朝"/>
          <w:bCs/>
          <w:sz w:val="24"/>
        </w:rPr>
      </w:pPr>
    </w:p>
    <w:p w14:paraId="43A30E58" w14:textId="7FC6D94F" w:rsidR="005D0C5F" w:rsidRDefault="005D0C5F" w:rsidP="005D0C5F">
      <w:pPr>
        <w:snapToGrid w:val="0"/>
        <w:contextualSpacing/>
        <w:rPr>
          <w:rFonts w:cs="ＭＳ 明朝"/>
          <w:bCs/>
          <w:sz w:val="24"/>
        </w:rPr>
      </w:pPr>
      <w:r>
        <w:rPr>
          <w:rFonts w:cs="ＭＳ 明朝" w:hint="eastAsia"/>
          <w:bCs/>
          <w:sz w:val="24"/>
        </w:rPr>
        <w:t xml:space="preserve">　そのほか、詳細は</w:t>
      </w:r>
      <w:r w:rsidR="0057168E">
        <w:rPr>
          <w:rFonts w:cs="ＭＳ 明朝" w:hint="eastAsia"/>
          <w:bCs/>
          <w:sz w:val="24"/>
        </w:rPr>
        <w:t>添付の</w:t>
      </w:r>
      <w:r>
        <w:rPr>
          <w:rFonts w:cs="ＭＳ 明朝" w:hint="eastAsia"/>
          <w:bCs/>
          <w:sz w:val="24"/>
        </w:rPr>
        <w:t>開催要項をご確認ください。</w:t>
      </w:r>
    </w:p>
    <w:p w14:paraId="616A2CFE" w14:textId="2BCFF4D5" w:rsidR="005D0C5F" w:rsidRDefault="005D0C5F" w:rsidP="005D0C5F">
      <w:pPr>
        <w:snapToGrid w:val="0"/>
        <w:contextualSpacing/>
        <w:rPr>
          <w:rFonts w:cs="ＭＳ 明朝"/>
          <w:bCs/>
          <w:sz w:val="24"/>
        </w:rPr>
      </w:pPr>
      <w:r>
        <w:rPr>
          <w:rFonts w:cs="ＭＳ 明朝" w:hint="eastAsia"/>
          <w:bCs/>
          <w:sz w:val="24"/>
        </w:rPr>
        <w:t>【全国保育協議会ホームページ</w:t>
      </w:r>
      <w:r>
        <w:rPr>
          <w:rFonts w:cs="ＭＳ 明朝" w:hint="eastAsia"/>
          <w:bCs/>
          <w:sz w:val="24"/>
        </w:rPr>
        <w:t>URL</w:t>
      </w:r>
      <w:r>
        <w:rPr>
          <w:rFonts w:cs="ＭＳ 明朝" w:hint="eastAsia"/>
          <w:bCs/>
          <w:sz w:val="24"/>
        </w:rPr>
        <w:t>：</w:t>
      </w:r>
      <w:hyperlink r:id="rId10" w:history="1">
        <w:r w:rsidR="003942FE" w:rsidRPr="004F286E">
          <w:rPr>
            <w:rStyle w:val="a3"/>
            <w:rFonts w:cs="ＭＳ 明朝"/>
            <w:bCs/>
            <w:sz w:val="24"/>
          </w:rPr>
          <w:t>https://www.zenhokyo.gr.jp/information/</w:t>
        </w:r>
      </w:hyperlink>
      <w:r>
        <w:rPr>
          <w:rFonts w:cs="ＭＳ 明朝" w:hint="eastAsia"/>
          <w:bCs/>
          <w:sz w:val="24"/>
        </w:rPr>
        <w:t>】</w:t>
      </w:r>
    </w:p>
    <w:p w14:paraId="3601A4F7" w14:textId="27732161" w:rsidR="005D0C5F" w:rsidRPr="003942FE" w:rsidRDefault="00923E6A" w:rsidP="008A5A78">
      <w:pPr>
        <w:spacing w:beforeLines="25" w:before="90" w:afterLines="25" w:after="90" w:line="300" w:lineRule="auto"/>
        <w:rPr>
          <w:rFonts w:cs="ＭＳ 明朝"/>
          <w:bCs/>
          <w:sz w:val="24"/>
        </w:rPr>
      </w:pPr>
      <w:r>
        <w:rPr>
          <w:rFonts w:cs="ＭＳ 明朝"/>
          <w:bCs/>
          <w:noProof/>
          <w:sz w:val="24"/>
        </w:rPr>
        <w:drawing>
          <wp:anchor distT="0" distB="0" distL="114300" distR="114300" simplePos="0" relativeHeight="251660288" behindDoc="0" locked="0" layoutInCell="1" allowOverlap="1" wp14:anchorId="42504B7E" wp14:editId="6B394808">
            <wp:simplePos x="0" y="0"/>
            <wp:positionH relativeFrom="column">
              <wp:posOffset>4928235</wp:posOffset>
            </wp:positionH>
            <wp:positionV relativeFrom="paragraph">
              <wp:posOffset>182245</wp:posOffset>
            </wp:positionV>
            <wp:extent cx="857250" cy="8572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p>
    <w:sectPr w:rsidR="005D0C5F" w:rsidRPr="003942FE" w:rsidSect="00A52695">
      <w:footerReference w:type="default" r:id="rId12"/>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A936E" w14:textId="77777777" w:rsidR="00152264" w:rsidRDefault="00152264" w:rsidP="00AC6D2B">
      <w:r>
        <w:separator/>
      </w:r>
    </w:p>
  </w:endnote>
  <w:endnote w:type="continuationSeparator" w:id="0">
    <w:p w14:paraId="5EE74B48" w14:textId="77777777" w:rsidR="00152264" w:rsidRDefault="00152264"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77777777" w:rsidR="00F0177F" w:rsidRDefault="00F0177F"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0F4B" w14:textId="77777777" w:rsidR="00152264" w:rsidRDefault="00152264" w:rsidP="00AC6D2B">
      <w:r>
        <w:separator/>
      </w:r>
    </w:p>
  </w:footnote>
  <w:footnote w:type="continuationSeparator" w:id="0">
    <w:p w14:paraId="363D850A" w14:textId="77777777" w:rsidR="00152264" w:rsidRDefault="00152264"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621BF5"/>
    <w:multiLevelType w:val="hybridMultilevel"/>
    <w:tmpl w:val="424A5F04"/>
    <w:lvl w:ilvl="0" w:tplc="85686A6C">
      <w:start w:val="5"/>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14E5A"/>
    <w:multiLevelType w:val="hybridMultilevel"/>
    <w:tmpl w:val="25A20A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5"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4BE96FA7"/>
    <w:multiLevelType w:val="hybridMultilevel"/>
    <w:tmpl w:val="D66432BA"/>
    <w:lvl w:ilvl="0" w:tplc="1584F066">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6F2645A9"/>
    <w:multiLevelType w:val="hybridMultilevel"/>
    <w:tmpl w:val="EB1E87D0"/>
    <w:lvl w:ilvl="0" w:tplc="1584F066">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0C54EE"/>
    <w:multiLevelType w:val="hybridMultilevel"/>
    <w:tmpl w:val="82822584"/>
    <w:lvl w:ilvl="0" w:tplc="B7C485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7012507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6040359">
    <w:abstractNumId w:val="14"/>
  </w:num>
  <w:num w:numId="3" w16cid:durableId="1751267083">
    <w:abstractNumId w:val="11"/>
  </w:num>
  <w:num w:numId="4" w16cid:durableId="2028362379">
    <w:abstractNumId w:val="12"/>
  </w:num>
  <w:num w:numId="5" w16cid:durableId="1695809749">
    <w:abstractNumId w:val="9"/>
  </w:num>
  <w:num w:numId="6" w16cid:durableId="1241790080">
    <w:abstractNumId w:val="15"/>
  </w:num>
  <w:num w:numId="7" w16cid:durableId="1659647938">
    <w:abstractNumId w:val="6"/>
  </w:num>
  <w:num w:numId="8" w16cid:durableId="267660667">
    <w:abstractNumId w:val="4"/>
  </w:num>
  <w:num w:numId="9" w16cid:durableId="928660155">
    <w:abstractNumId w:val="10"/>
  </w:num>
  <w:num w:numId="10" w16cid:durableId="490171759">
    <w:abstractNumId w:val="8"/>
  </w:num>
  <w:num w:numId="11" w16cid:durableId="1972248215">
    <w:abstractNumId w:val="5"/>
  </w:num>
  <w:num w:numId="12" w16cid:durableId="537861809">
    <w:abstractNumId w:val="16"/>
  </w:num>
  <w:num w:numId="13" w16cid:durableId="693070427">
    <w:abstractNumId w:val="2"/>
  </w:num>
  <w:num w:numId="14" w16cid:durableId="1076054167">
    <w:abstractNumId w:val="17"/>
  </w:num>
  <w:num w:numId="15" w16cid:durableId="1126851529">
    <w:abstractNumId w:val="0"/>
  </w:num>
  <w:num w:numId="16" w16cid:durableId="2146661392">
    <w:abstractNumId w:val="20"/>
  </w:num>
  <w:num w:numId="17" w16cid:durableId="1393384189">
    <w:abstractNumId w:val="21"/>
  </w:num>
  <w:num w:numId="18" w16cid:durableId="850799664">
    <w:abstractNumId w:val="13"/>
  </w:num>
  <w:num w:numId="19" w16cid:durableId="1106732378">
    <w:abstractNumId w:val="3"/>
  </w:num>
  <w:num w:numId="20" w16cid:durableId="986397839">
    <w:abstractNumId w:val="19"/>
  </w:num>
  <w:num w:numId="21" w16cid:durableId="232862406">
    <w:abstractNumId w:val="13"/>
  </w:num>
  <w:num w:numId="22" w16cid:durableId="294481945">
    <w:abstractNumId w:val="18"/>
  </w:num>
  <w:num w:numId="23" w16cid:durableId="1634402979">
    <w:abstractNumId w:val="19"/>
  </w:num>
  <w:num w:numId="24" w16cid:durableId="1870989473">
    <w:abstractNumId w:val="1"/>
  </w:num>
  <w:num w:numId="25" w16cid:durableId="179255316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141"/>
    <w:rsid w:val="00005D33"/>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3BE3"/>
    <w:rsid w:val="00024405"/>
    <w:rsid w:val="00024FF5"/>
    <w:rsid w:val="0002556D"/>
    <w:rsid w:val="000258F4"/>
    <w:rsid w:val="000262CC"/>
    <w:rsid w:val="00026881"/>
    <w:rsid w:val="00027097"/>
    <w:rsid w:val="000272FF"/>
    <w:rsid w:val="0002761B"/>
    <w:rsid w:val="00027B5C"/>
    <w:rsid w:val="00030699"/>
    <w:rsid w:val="00030794"/>
    <w:rsid w:val="00030FEB"/>
    <w:rsid w:val="00031000"/>
    <w:rsid w:val="000315B5"/>
    <w:rsid w:val="000324B1"/>
    <w:rsid w:val="00032616"/>
    <w:rsid w:val="00033532"/>
    <w:rsid w:val="000335C7"/>
    <w:rsid w:val="000349D0"/>
    <w:rsid w:val="000359F2"/>
    <w:rsid w:val="000372CD"/>
    <w:rsid w:val="00037575"/>
    <w:rsid w:val="00037B2F"/>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21A"/>
    <w:rsid w:val="00076CD5"/>
    <w:rsid w:val="0008006C"/>
    <w:rsid w:val="00081679"/>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58F"/>
    <w:rsid w:val="000A4DF9"/>
    <w:rsid w:val="000A50D3"/>
    <w:rsid w:val="000A661E"/>
    <w:rsid w:val="000A6E17"/>
    <w:rsid w:val="000A6F7B"/>
    <w:rsid w:val="000A7261"/>
    <w:rsid w:val="000A7B0C"/>
    <w:rsid w:val="000B10F2"/>
    <w:rsid w:val="000B15B9"/>
    <w:rsid w:val="000B1671"/>
    <w:rsid w:val="000B2D0E"/>
    <w:rsid w:val="000B3EE0"/>
    <w:rsid w:val="000B4A9D"/>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69EB"/>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6A42"/>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8E8"/>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BBE"/>
    <w:rsid w:val="00124F58"/>
    <w:rsid w:val="0012519E"/>
    <w:rsid w:val="00126010"/>
    <w:rsid w:val="00127147"/>
    <w:rsid w:val="00127677"/>
    <w:rsid w:val="0013098E"/>
    <w:rsid w:val="00130EBC"/>
    <w:rsid w:val="0013105E"/>
    <w:rsid w:val="00131995"/>
    <w:rsid w:val="00131BC2"/>
    <w:rsid w:val="00132EF7"/>
    <w:rsid w:val="00133D9E"/>
    <w:rsid w:val="001341B1"/>
    <w:rsid w:val="00135F27"/>
    <w:rsid w:val="00137009"/>
    <w:rsid w:val="00137326"/>
    <w:rsid w:val="00140B3F"/>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2264"/>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885"/>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24"/>
    <w:rsid w:val="001A74A8"/>
    <w:rsid w:val="001A7ABA"/>
    <w:rsid w:val="001B0699"/>
    <w:rsid w:val="001B1661"/>
    <w:rsid w:val="001B2439"/>
    <w:rsid w:val="001B3273"/>
    <w:rsid w:val="001B440E"/>
    <w:rsid w:val="001B5753"/>
    <w:rsid w:val="001B6B55"/>
    <w:rsid w:val="001B6B9E"/>
    <w:rsid w:val="001C03F5"/>
    <w:rsid w:val="001C1714"/>
    <w:rsid w:val="001C1935"/>
    <w:rsid w:val="001C1B2A"/>
    <w:rsid w:val="001C2C7B"/>
    <w:rsid w:val="001C3208"/>
    <w:rsid w:val="001C3381"/>
    <w:rsid w:val="001C3429"/>
    <w:rsid w:val="001C3C78"/>
    <w:rsid w:val="001C4272"/>
    <w:rsid w:val="001C5168"/>
    <w:rsid w:val="001C5A84"/>
    <w:rsid w:val="001C7D6C"/>
    <w:rsid w:val="001D0677"/>
    <w:rsid w:val="001D2898"/>
    <w:rsid w:val="001D2DC2"/>
    <w:rsid w:val="001D4C0C"/>
    <w:rsid w:val="001D55EE"/>
    <w:rsid w:val="001D662D"/>
    <w:rsid w:val="001D6B5E"/>
    <w:rsid w:val="001D7D1D"/>
    <w:rsid w:val="001D7E52"/>
    <w:rsid w:val="001E04C6"/>
    <w:rsid w:val="001E04DB"/>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43B"/>
    <w:rsid w:val="0022364C"/>
    <w:rsid w:val="00225C87"/>
    <w:rsid w:val="00226521"/>
    <w:rsid w:val="0022660C"/>
    <w:rsid w:val="002272EE"/>
    <w:rsid w:val="002274AB"/>
    <w:rsid w:val="002302B6"/>
    <w:rsid w:val="002303AB"/>
    <w:rsid w:val="0023127D"/>
    <w:rsid w:val="0023162A"/>
    <w:rsid w:val="00231993"/>
    <w:rsid w:val="0023249F"/>
    <w:rsid w:val="0023325F"/>
    <w:rsid w:val="0023386B"/>
    <w:rsid w:val="00233B57"/>
    <w:rsid w:val="00234F2C"/>
    <w:rsid w:val="00234F3A"/>
    <w:rsid w:val="0023576B"/>
    <w:rsid w:val="0023579F"/>
    <w:rsid w:val="00236BE0"/>
    <w:rsid w:val="00236CB9"/>
    <w:rsid w:val="00242322"/>
    <w:rsid w:val="00242A9C"/>
    <w:rsid w:val="0024439A"/>
    <w:rsid w:val="00245D4E"/>
    <w:rsid w:val="00246421"/>
    <w:rsid w:val="00246B81"/>
    <w:rsid w:val="002473CC"/>
    <w:rsid w:val="00247937"/>
    <w:rsid w:val="0025058B"/>
    <w:rsid w:val="002515C9"/>
    <w:rsid w:val="002515F4"/>
    <w:rsid w:val="0025270E"/>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0F04"/>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2163"/>
    <w:rsid w:val="002C31CA"/>
    <w:rsid w:val="002C3C52"/>
    <w:rsid w:val="002C4DDF"/>
    <w:rsid w:val="002C56F8"/>
    <w:rsid w:val="002C5FBD"/>
    <w:rsid w:val="002C7C70"/>
    <w:rsid w:val="002C7F23"/>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815"/>
    <w:rsid w:val="002F2CE5"/>
    <w:rsid w:val="002F2EEF"/>
    <w:rsid w:val="002F3A4F"/>
    <w:rsid w:val="002F6461"/>
    <w:rsid w:val="002F67B7"/>
    <w:rsid w:val="002F6AA0"/>
    <w:rsid w:val="002F70A6"/>
    <w:rsid w:val="00300051"/>
    <w:rsid w:val="003003B4"/>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2D1"/>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2FE"/>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A5B"/>
    <w:rsid w:val="003B4485"/>
    <w:rsid w:val="003B587B"/>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66E8"/>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86B"/>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D8E"/>
    <w:rsid w:val="00484E15"/>
    <w:rsid w:val="00485661"/>
    <w:rsid w:val="004858A3"/>
    <w:rsid w:val="00485985"/>
    <w:rsid w:val="004861C9"/>
    <w:rsid w:val="004869CB"/>
    <w:rsid w:val="00486D93"/>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3B7"/>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BE0"/>
    <w:rsid w:val="004C0F0F"/>
    <w:rsid w:val="004C157F"/>
    <w:rsid w:val="004C169A"/>
    <w:rsid w:val="004C1F38"/>
    <w:rsid w:val="004C2221"/>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C60"/>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3D5"/>
    <w:rsid w:val="00542F08"/>
    <w:rsid w:val="005430EC"/>
    <w:rsid w:val="005433C9"/>
    <w:rsid w:val="00543726"/>
    <w:rsid w:val="00543AA4"/>
    <w:rsid w:val="00544141"/>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0C85"/>
    <w:rsid w:val="00561A1F"/>
    <w:rsid w:val="00562039"/>
    <w:rsid w:val="00562887"/>
    <w:rsid w:val="005629D7"/>
    <w:rsid w:val="00562C0A"/>
    <w:rsid w:val="0056434C"/>
    <w:rsid w:val="005646AC"/>
    <w:rsid w:val="00564995"/>
    <w:rsid w:val="0056735C"/>
    <w:rsid w:val="00567719"/>
    <w:rsid w:val="00570AD9"/>
    <w:rsid w:val="00570C03"/>
    <w:rsid w:val="0057168E"/>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2210"/>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0C5F"/>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2B2E"/>
    <w:rsid w:val="006036D1"/>
    <w:rsid w:val="006037DF"/>
    <w:rsid w:val="00603F88"/>
    <w:rsid w:val="00605192"/>
    <w:rsid w:val="00605541"/>
    <w:rsid w:val="0060555C"/>
    <w:rsid w:val="006059F8"/>
    <w:rsid w:val="00605FF4"/>
    <w:rsid w:val="00606165"/>
    <w:rsid w:val="00606C5E"/>
    <w:rsid w:val="00607387"/>
    <w:rsid w:val="0061018B"/>
    <w:rsid w:val="0061090A"/>
    <w:rsid w:val="00611119"/>
    <w:rsid w:val="0061129A"/>
    <w:rsid w:val="0061189A"/>
    <w:rsid w:val="00613641"/>
    <w:rsid w:val="006137FC"/>
    <w:rsid w:val="0061382B"/>
    <w:rsid w:val="006148F3"/>
    <w:rsid w:val="00614EF7"/>
    <w:rsid w:val="006157B4"/>
    <w:rsid w:val="00615E9A"/>
    <w:rsid w:val="00617126"/>
    <w:rsid w:val="00617669"/>
    <w:rsid w:val="00617E92"/>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731"/>
    <w:rsid w:val="0067286B"/>
    <w:rsid w:val="00672ABA"/>
    <w:rsid w:val="006735DF"/>
    <w:rsid w:val="006738C4"/>
    <w:rsid w:val="006752D5"/>
    <w:rsid w:val="006754BD"/>
    <w:rsid w:val="00675594"/>
    <w:rsid w:val="00675783"/>
    <w:rsid w:val="0067585D"/>
    <w:rsid w:val="00675A69"/>
    <w:rsid w:val="00675D63"/>
    <w:rsid w:val="006767EF"/>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1D5"/>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2C9"/>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1F8"/>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71"/>
    <w:rsid w:val="00747CFB"/>
    <w:rsid w:val="007508D6"/>
    <w:rsid w:val="007516DC"/>
    <w:rsid w:val="00752699"/>
    <w:rsid w:val="00752EDB"/>
    <w:rsid w:val="00752FE6"/>
    <w:rsid w:val="00756CE4"/>
    <w:rsid w:val="007571C9"/>
    <w:rsid w:val="007601D4"/>
    <w:rsid w:val="00760840"/>
    <w:rsid w:val="00761701"/>
    <w:rsid w:val="00761D1A"/>
    <w:rsid w:val="00763006"/>
    <w:rsid w:val="0076445F"/>
    <w:rsid w:val="00764AC3"/>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4C4"/>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2A6"/>
    <w:rsid w:val="007A257C"/>
    <w:rsid w:val="007A2985"/>
    <w:rsid w:val="007A4624"/>
    <w:rsid w:val="007A4C5B"/>
    <w:rsid w:val="007A5895"/>
    <w:rsid w:val="007A6502"/>
    <w:rsid w:val="007A6974"/>
    <w:rsid w:val="007A70A8"/>
    <w:rsid w:val="007A782B"/>
    <w:rsid w:val="007B0701"/>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2F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C6"/>
    <w:rsid w:val="00805BDF"/>
    <w:rsid w:val="0080663C"/>
    <w:rsid w:val="00806B85"/>
    <w:rsid w:val="00807002"/>
    <w:rsid w:val="008073DC"/>
    <w:rsid w:val="0080760D"/>
    <w:rsid w:val="008103C7"/>
    <w:rsid w:val="0081064C"/>
    <w:rsid w:val="00810C78"/>
    <w:rsid w:val="0081143F"/>
    <w:rsid w:val="008131EE"/>
    <w:rsid w:val="00813DD9"/>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D23"/>
    <w:rsid w:val="00824121"/>
    <w:rsid w:val="00824292"/>
    <w:rsid w:val="008243A6"/>
    <w:rsid w:val="008246FE"/>
    <w:rsid w:val="00825B97"/>
    <w:rsid w:val="00826EFD"/>
    <w:rsid w:val="00826F79"/>
    <w:rsid w:val="008278F2"/>
    <w:rsid w:val="00827FA8"/>
    <w:rsid w:val="008303AB"/>
    <w:rsid w:val="00830EF2"/>
    <w:rsid w:val="00831275"/>
    <w:rsid w:val="008331DF"/>
    <w:rsid w:val="008339B2"/>
    <w:rsid w:val="00833AE6"/>
    <w:rsid w:val="0083402E"/>
    <w:rsid w:val="0083411C"/>
    <w:rsid w:val="00834792"/>
    <w:rsid w:val="008347A3"/>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6E8A"/>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52B"/>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45E3"/>
    <w:rsid w:val="008A585C"/>
    <w:rsid w:val="008A5A78"/>
    <w:rsid w:val="008A5A79"/>
    <w:rsid w:val="008A6039"/>
    <w:rsid w:val="008A6F3B"/>
    <w:rsid w:val="008A7676"/>
    <w:rsid w:val="008B00E9"/>
    <w:rsid w:val="008B0192"/>
    <w:rsid w:val="008B29E4"/>
    <w:rsid w:val="008B2A77"/>
    <w:rsid w:val="008B30D1"/>
    <w:rsid w:val="008B312D"/>
    <w:rsid w:val="008B3442"/>
    <w:rsid w:val="008B4204"/>
    <w:rsid w:val="008B42EE"/>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E69"/>
    <w:rsid w:val="008C6CD6"/>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14B"/>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2C6"/>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1F"/>
    <w:rsid w:val="00920AD5"/>
    <w:rsid w:val="00920DCD"/>
    <w:rsid w:val="00920FD8"/>
    <w:rsid w:val="0092145E"/>
    <w:rsid w:val="0092165D"/>
    <w:rsid w:val="009216EA"/>
    <w:rsid w:val="00922485"/>
    <w:rsid w:val="009231CC"/>
    <w:rsid w:val="00923531"/>
    <w:rsid w:val="00923A23"/>
    <w:rsid w:val="00923E6A"/>
    <w:rsid w:val="00924AEF"/>
    <w:rsid w:val="009265EA"/>
    <w:rsid w:val="00926636"/>
    <w:rsid w:val="00926FE3"/>
    <w:rsid w:val="0092797A"/>
    <w:rsid w:val="00930777"/>
    <w:rsid w:val="0093188D"/>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2D"/>
    <w:rsid w:val="00967FCB"/>
    <w:rsid w:val="00971010"/>
    <w:rsid w:val="0097114A"/>
    <w:rsid w:val="0097156B"/>
    <w:rsid w:val="0097275D"/>
    <w:rsid w:val="009734CB"/>
    <w:rsid w:val="009736AE"/>
    <w:rsid w:val="009748AD"/>
    <w:rsid w:val="00975875"/>
    <w:rsid w:val="00975A68"/>
    <w:rsid w:val="0097635E"/>
    <w:rsid w:val="0097666D"/>
    <w:rsid w:val="00980593"/>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77"/>
    <w:rsid w:val="009A08FA"/>
    <w:rsid w:val="009A096D"/>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113"/>
    <w:rsid w:val="00A00390"/>
    <w:rsid w:val="00A0085B"/>
    <w:rsid w:val="00A00CED"/>
    <w:rsid w:val="00A01776"/>
    <w:rsid w:val="00A01890"/>
    <w:rsid w:val="00A022F8"/>
    <w:rsid w:val="00A027D0"/>
    <w:rsid w:val="00A02A5E"/>
    <w:rsid w:val="00A02C69"/>
    <w:rsid w:val="00A036C4"/>
    <w:rsid w:val="00A0385B"/>
    <w:rsid w:val="00A03ACA"/>
    <w:rsid w:val="00A040A7"/>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0D5C"/>
    <w:rsid w:val="00A21CC3"/>
    <w:rsid w:val="00A21CFA"/>
    <w:rsid w:val="00A22A80"/>
    <w:rsid w:val="00A22CC0"/>
    <w:rsid w:val="00A23C7A"/>
    <w:rsid w:val="00A23C81"/>
    <w:rsid w:val="00A24129"/>
    <w:rsid w:val="00A2423E"/>
    <w:rsid w:val="00A2480B"/>
    <w:rsid w:val="00A24979"/>
    <w:rsid w:val="00A25268"/>
    <w:rsid w:val="00A259BA"/>
    <w:rsid w:val="00A25ABA"/>
    <w:rsid w:val="00A25B46"/>
    <w:rsid w:val="00A25CE2"/>
    <w:rsid w:val="00A26844"/>
    <w:rsid w:val="00A277C5"/>
    <w:rsid w:val="00A3122D"/>
    <w:rsid w:val="00A31E5D"/>
    <w:rsid w:val="00A31F0A"/>
    <w:rsid w:val="00A31F39"/>
    <w:rsid w:val="00A32186"/>
    <w:rsid w:val="00A33761"/>
    <w:rsid w:val="00A33ABA"/>
    <w:rsid w:val="00A34B2C"/>
    <w:rsid w:val="00A34B79"/>
    <w:rsid w:val="00A35153"/>
    <w:rsid w:val="00A35485"/>
    <w:rsid w:val="00A35A4F"/>
    <w:rsid w:val="00A35C2B"/>
    <w:rsid w:val="00A35F25"/>
    <w:rsid w:val="00A36217"/>
    <w:rsid w:val="00A36360"/>
    <w:rsid w:val="00A4003B"/>
    <w:rsid w:val="00A400BC"/>
    <w:rsid w:val="00A4025A"/>
    <w:rsid w:val="00A410A6"/>
    <w:rsid w:val="00A41354"/>
    <w:rsid w:val="00A42577"/>
    <w:rsid w:val="00A42852"/>
    <w:rsid w:val="00A42E7E"/>
    <w:rsid w:val="00A443C9"/>
    <w:rsid w:val="00A45705"/>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855"/>
    <w:rsid w:val="00A62AA3"/>
    <w:rsid w:val="00A630A8"/>
    <w:rsid w:val="00A63998"/>
    <w:rsid w:val="00A6489F"/>
    <w:rsid w:val="00A6515E"/>
    <w:rsid w:val="00A652DC"/>
    <w:rsid w:val="00A653CE"/>
    <w:rsid w:val="00A661B3"/>
    <w:rsid w:val="00A662D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2F6F"/>
    <w:rsid w:val="00A833DF"/>
    <w:rsid w:val="00A83F79"/>
    <w:rsid w:val="00A85040"/>
    <w:rsid w:val="00A86148"/>
    <w:rsid w:val="00A86F5A"/>
    <w:rsid w:val="00A87940"/>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330"/>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9B3"/>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598"/>
    <w:rsid w:val="00AE773E"/>
    <w:rsid w:val="00AE7BF3"/>
    <w:rsid w:val="00AF08A7"/>
    <w:rsid w:val="00AF171D"/>
    <w:rsid w:val="00AF19AC"/>
    <w:rsid w:val="00AF19F6"/>
    <w:rsid w:val="00AF1CBF"/>
    <w:rsid w:val="00AF21B7"/>
    <w:rsid w:val="00AF3206"/>
    <w:rsid w:val="00AF3CA0"/>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3D02"/>
    <w:rsid w:val="00B04C7A"/>
    <w:rsid w:val="00B05B56"/>
    <w:rsid w:val="00B05B76"/>
    <w:rsid w:val="00B05E70"/>
    <w:rsid w:val="00B06211"/>
    <w:rsid w:val="00B06E15"/>
    <w:rsid w:val="00B07E96"/>
    <w:rsid w:val="00B106B8"/>
    <w:rsid w:val="00B118DD"/>
    <w:rsid w:val="00B11D49"/>
    <w:rsid w:val="00B13F41"/>
    <w:rsid w:val="00B14D79"/>
    <w:rsid w:val="00B1573A"/>
    <w:rsid w:val="00B15DB0"/>
    <w:rsid w:val="00B16677"/>
    <w:rsid w:val="00B17939"/>
    <w:rsid w:val="00B17AF1"/>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A61"/>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87776"/>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6D8"/>
    <w:rsid w:val="00BB3752"/>
    <w:rsid w:val="00BB3C79"/>
    <w:rsid w:val="00BB444A"/>
    <w:rsid w:val="00BB54B0"/>
    <w:rsid w:val="00BB565F"/>
    <w:rsid w:val="00BB5A8C"/>
    <w:rsid w:val="00BC0172"/>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77A"/>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5CA"/>
    <w:rsid w:val="00C03866"/>
    <w:rsid w:val="00C06DE7"/>
    <w:rsid w:val="00C06E34"/>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7E8"/>
    <w:rsid w:val="00C264C2"/>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2C1"/>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477"/>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87C72"/>
    <w:rsid w:val="00C9014C"/>
    <w:rsid w:val="00C902AA"/>
    <w:rsid w:val="00C912B1"/>
    <w:rsid w:val="00C924BE"/>
    <w:rsid w:val="00C92619"/>
    <w:rsid w:val="00C93315"/>
    <w:rsid w:val="00C94915"/>
    <w:rsid w:val="00C94A79"/>
    <w:rsid w:val="00C94AE1"/>
    <w:rsid w:val="00C950F2"/>
    <w:rsid w:val="00C97440"/>
    <w:rsid w:val="00CA001D"/>
    <w:rsid w:val="00CA1907"/>
    <w:rsid w:val="00CA2181"/>
    <w:rsid w:val="00CA255D"/>
    <w:rsid w:val="00CA25C5"/>
    <w:rsid w:val="00CA26B0"/>
    <w:rsid w:val="00CA27F7"/>
    <w:rsid w:val="00CA2848"/>
    <w:rsid w:val="00CA28B7"/>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732"/>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9F5"/>
    <w:rsid w:val="00CC3E8E"/>
    <w:rsid w:val="00CC44BC"/>
    <w:rsid w:val="00CC4C90"/>
    <w:rsid w:val="00CC7A59"/>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5BE6"/>
    <w:rsid w:val="00DB67F3"/>
    <w:rsid w:val="00DB78A6"/>
    <w:rsid w:val="00DC00DA"/>
    <w:rsid w:val="00DC0F61"/>
    <w:rsid w:val="00DC1C14"/>
    <w:rsid w:val="00DC3949"/>
    <w:rsid w:val="00DC41FE"/>
    <w:rsid w:val="00DC456A"/>
    <w:rsid w:val="00DC4B25"/>
    <w:rsid w:val="00DC5DAF"/>
    <w:rsid w:val="00DC64F0"/>
    <w:rsid w:val="00DC672C"/>
    <w:rsid w:val="00DD1E21"/>
    <w:rsid w:val="00DD2366"/>
    <w:rsid w:val="00DD2507"/>
    <w:rsid w:val="00DD2C4A"/>
    <w:rsid w:val="00DD2D43"/>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70C2"/>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7253"/>
    <w:rsid w:val="00E10589"/>
    <w:rsid w:val="00E11F7B"/>
    <w:rsid w:val="00E13026"/>
    <w:rsid w:val="00E1319C"/>
    <w:rsid w:val="00E14CD6"/>
    <w:rsid w:val="00E14DE3"/>
    <w:rsid w:val="00E167D7"/>
    <w:rsid w:val="00E16A24"/>
    <w:rsid w:val="00E1758E"/>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D04E0"/>
    <w:rsid w:val="00ED0AF0"/>
    <w:rsid w:val="00ED173A"/>
    <w:rsid w:val="00ED311E"/>
    <w:rsid w:val="00ED392C"/>
    <w:rsid w:val="00ED3AEA"/>
    <w:rsid w:val="00ED4042"/>
    <w:rsid w:val="00ED4080"/>
    <w:rsid w:val="00ED4169"/>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6792"/>
    <w:rsid w:val="00EE73C0"/>
    <w:rsid w:val="00EF02D6"/>
    <w:rsid w:val="00EF1124"/>
    <w:rsid w:val="00EF132A"/>
    <w:rsid w:val="00EF2954"/>
    <w:rsid w:val="00EF3FA8"/>
    <w:rsid w:val="00EF45FD"/>
    <w:rsid w:val="00EF4FF8"/>
    <w:rsid w:val="00EF51A2"/>
    <w:rsid w:val="00EF6AA2"/>
    <w:rsid w:val="00EF7DF0"/>
    <w:rsid w:val="00F00866"/>
    <w:rsid w:val="00F00F5A"/>
    <w:rsid w:val="00F0177F"/>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2EC1"/>
    <w:rsid w:val="00F14B09"/>
    <w:rsid w:val="00F14E02"/>
    <w:rsid w:val="00F156FD"/>
    <w:rsid w:val="00F15B23"/>
    <w:rsid w:val="00F1622A"/>
    <w:rsid w:val="00F16956"/>
    <w:rsid w:val="00F16C9D"/>
    <w:rsid w:val="00F17117"/>
    <w:rsid w:val="00F174A5"/>
    <w:rsid w:val="00F17E67"/>
    <w:rsid w:val="00F17FA6"/>
    <w:rsid w:val="00F20461"/>
    <w:rsid w:val="00F204F8"/>
    <w:rsid w:val="00F216C2"/>
    <w:rsid w:val="00F21A88"/>
    <w:rsid w:val="00F21FF7"/>
    <w:rsid w:val="00F22F8F"/>
    <w:rsid w:val="00F23063"/>
    <w:rsid w:val="00F233E2"/>
    <w:rsid w:val="00F23431"/>
    <w:rsid w:val="00F234D2"/>
    <w:rsid w:val="00F23FA7"/>
    <w:rsid w:val="00F24DDE"/>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3A5"/>
    <w:rsid w:val="00F513D4"/>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B75"/>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E05"/>
    <w:rsid w:val="00FB3680"/>
    <w:rsid w:val="00FB3B42"/>
    <w:rsid w:val="00FB4A70"/>
    <w:rsid w:val="00FB67CF"/>
    <w:rsid w:val="00FB6C3E"/>
    <w:rsid w:val="00FB6CC6"/>
    <w:rsid w:val="00FB7182"/>
    <w:rsid w:val="00FB7D3E"/>
    <w:rsid w:val="00FC2178"/>
    <w:rsid w:val="00FC2623"/>
    <w:rsid w:val="00FC2878"/>
    <w:rsid w:val="00FC3A21"/>
    <w:rsid w:val="00FC42FF"/>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50095">
      <w:bodyDiv w:val="1"/>
      <w:marLeft w:val="0"/>
      <w:marRight w:val="0"/>
      <w:marTop w:val="0"/>
      <w:marBottom w:val="0"/>
      <w:divBdr>
        <w:top w:val="none" w:sz="0" w:space="0" w:color="auto"/>
        <w:left w:val="none" w:sz="0" w:space="0" w:color="auto"/>
        <w:bottom w:val="none" w:sz="0" w:space="0" w:color="auto"/>
        <w:right w:val="none" w:sz="0" w:space="0" w:color="auto"/>
      </w:divBdr>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0556337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041224">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319156">
      <w:bodyDiv w:val="1"/>
      <w:marLeft w:val="0"/>
      <w:marRight w:val="0"/>
      <w:marTop w:val="0"/>
      <w:marBottom w:val="0"/>
      <w:divBdr>
        <w:top w:val="none" w:sz="0" w:space="0" w:color="auto"/>
        <w:left w:val="none" w:sz="0" w:space="0" w:color="auto"/>
        <w:bottom w:val="none" w:sz="0" w:space="0" w:color="auto"/>
        <w:right w:val="none" w:sz="0" w:space="0" w:color="auto"/>
      </w:divBdr>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936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9593590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zenhokyo.gr.jp/information/" TargetMode="External"/><Relationship Id="rId4" Type="http://schemas.openxmlformats.org/officeDocument/2006/relationships/settings" Target="settings.xml"/><Relationship Id="rId9" Type="http://schemas.openxmlformats.org/officeDocument/2006/relationships/hyperlink" Target="http://www.mwt-mice.com/events/2023kinkyu"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2CB2E-4E76-46A6-8946-161BDA84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1</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県民間保育協議会</cp:lastModifiedBy>
  <cp:revision>53</cp:revision>
  <cp:lastPrinted>2023-06-14T09:01:00Z</cp:lastPrinted>
  <dcterms:created xsi:type="dcterms:W3CDTF">2020-04-02T13:05:00Z</dcterms:created>
  <dcterms:modified xsi:type="dcterms:W3CDTF">2023-06-16T06:20:00Z</dcterms:modified>
</cp:coreProperties>
</file>