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6AF9B" w14:textId="628FC805" w:rsidR="001F2764" w:rsidRDefault="001F2764" w:rsidP="001C3429">
      <w:pPr>
        <w:pStyle w:val="Default"/>
        <w:snapToGrid w:val="0"/>
        <w:jc w:val="center"/>
        <w:rPr>
          <w:rFonts w:ascii="ＭＳ ゴシック" w:eastAsia="ＭＳ ゴシック" w:hAnsi="ＭＳ ゴシック" w:cs="ＭＳ 明朝"/>
          <w:bCs/>
          <w:w w:val="98"/>
        </w:rPr>
      </w:pPr>
    </w:p>
    <w:p w14:paraId="6F84B197" w14:textId="77777777" w:rsidR="008E114B" w:rsidRPr="00980593" w:rsidRDefault="008E114B" w:rsidP="001C3429">
      <w:pPr>
        <w:pStyle w:val="Default"/>
        <w:snapToGrid w:val="0"/>
        <w:jc w:val="center"/>
        <w:rPr>
          <w:rFonts w:ascii="ＭＳ ゴシック" w:eastAsia="ＭＳ ゴシック" w:hAnsi="ＭＳ ゴシック" w:cs="ＭＳ 明朝"/>
          <w:bCs/>
          <w:w w:val="98"/>
        </w:rPr>
      </w:pPr>
      <w:bookmarkStart w:id="0" w:name="_Hlk32402986"/>
      <w:bookmarkEnd w:id="0"/>
    </w:p>
    <w:p w14:paraId="5E7B97B6" w14:textId="6C582D61" w:rsidR="001F276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4678091E" w14:textId="7DC93E71" w:rsidR="001F2764" w:rsidRDefault="001F2764" w:rsidP="001C3429">
      <w:pPr>
        <w:autoSpaceDE w:val="0"/>
        <w:autoSpaceDN w:val="0"/>
        <w:adjustRightInd w:val="0"/>
        <w:snapToGrid w:val="0"/>
        <w:spacing w:line="200" w:lineRule="exact"/>
        <w:rPr>
          <w:rFonts w:ascii="ＭＳ ゴシック" w:eastAsia="ＭＳ ゴシック" w:hAnsi="ＭＳ ゴシック"/>
          <w:w w:val="99"/>
          <w:sz w:val="26"/>
          <w:szCs w:val="26"/>
        </w:rPr>
      </w:pPr>
      <w:bookmarkStart w:id="1" w:name="_Hlk35423116"/>
      <w:bookmarkStart w:id="2" w:name="_Hlk26984729"/>
    </w:p>
    <w:bookmarkEnd w:id="1"/>
    <w:p w14:paraId="60DAAEB6" w14:textId="1ABF6B65" w:rsidR="005D0C5F" w:rsidRDefault="002C34F5" w:rsidP="007E03AB">
      <w:pPr>
        <w:pStyle w:val="a9"/>
        <w:numPr>
          <w:ilvl w:val="0"/>
          <w:numId w:val="14"/>
        </w:numPr>
        <w:tabs>
          <w:tab w:val="left" w:leader="middleDot" w:pos="8959"/>
          <w:tab w:val="left" w:pos="10080"/>
        </w:tabs>
        <w:spacing w:beforeLines="50" w:before="180" w:line="0" w:lineRule="atLeast"/>
        <w:ind w:leftChars="0" w:left="357" w:right="425"/>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こども家庭庁「幼児期までのこどもの育ち部会（第４回）」が開催され、奥村会長、村松副会長が団体ヒアリングに出席</w:t>
      </w:r>
      <w:r w:rsidR="001D0677" w:rsidRPr="007E03AB">
        <w:rPr>
          <w:rFonts w:ascii="BIZ UDPゴシック" w:eastAsia="BIZ UDPゴシック" w:hAnsi="BIZ UDPゴシック"/>
          <w:w w:val="99"/>
          <w:sz w:val="26"/>
          <w:szCs w:val="26"/>
        </w:rPr>
        <w:tab/>
      </w:r>
      <w:r w:rsidR="008E114B" w:rsidRPr="007E03AB">
        <w:rPr>
          <w:rFonts w:ascii="BIZ UDPゴシック" w:eastAsia="BIZ UDPゴシック" w:hAnsi="BIZ UDPゴシック" w:hint="eastAsia"/>
          <w:w w:val="99"/>
          <w:sz w:val="26"/>
          <w:szCs w:val="26"/>
        </w:rPr>
        <w:t>1</w:t>
      </w:r>
    </w:p>
    <w:p w14:paraId="20B8F636" w14:textId="77777777" w:rsidR="00D95FAE" w:rsidRDefault="00D95FAE" w:rsidP="00D95FAE">
      <w:pPr>
        <w:pStyle w:val="a9"/>
        <w:numPr>
          <w:ilvl w:val="0"/>
          <w:numId w:val="14"/>
        </w:numPr>
        <w:tabs>
          <w:tab w:val="left" w:leader="middleDot" w:pos="8959"/>
          <w:tab w:val="left" w:pos="10080"/>
        </w:tabs>
        <w:spacing w:beforeLines="50" w:before="180" w:line="0" w:lineRule="atLeast"/>
        <w:ind w:leftChars="0" w:right="425"/>
        <w:rPr>
          <w:rFonts w:ascii="BIZ UDPゴシック" w:eastAsia="BIZ UDPゴシック" w:hAnsi="BIZ UDPゴシック"/>
          <w:w w:val="99"/>
          <w:sz w:val="26"/>
          <w:szCs w:val="26"/>
        </w:rPr>
      </w:pPr>
      <w:r w:rsidRPr="00D95FAE">
        <w:rPr>
          <w:rFonts w:ascii="BIZ UDPゴシック" w:eastAsia="BIZ UDPゴシック" w:hAnsi="BIZ UDPゴシック" w:hint="eastAsia"/>
          <w:w w:val="99"/>
          <w:sz w:val="26"/>
          <w:szCs w:val="26"/>
        </w:rPr>
        <w:t>【全社協出版部からのお知らせ】</w:t>
      </w:r>
    </w:p>
    <w:p w14:paraId="13667495" w14:textId="02486810" w:rsidR="00D95FAE" w:rsidRPr="00D95FAE" w:rsidRDefault="00D95FAE" w:rsidP="00D95FAE">
      <w:pPr>
        <w:pStyle w:val="a9"/>
        <w:tabs>
          <w:tab w:val="left" w:leader="middleDot" w:pos="8959"/>
          <w:tab w:val="left" w:pos="10080"/>
        </w:tabs>
        <w:spacing w:beforeLines="50" w:before="180" w:line="0" w:lineRule="atLeast"/>
        <w:ind w:leftChars="0" w:left="360" w:right="425"/>
        <w:rPr>
          <w:rFonts w:ascii="BIZ UDPゴシック" w:eastAsia="BIZ UDPゴシック" w:hAnsi="BIZ UDPゴシック"/>
          <w:w w:val="99"/>
          <w:sz w:val="26"/>
          <w:szCs w:val="26"/>
        </w:rPr>
      </w:pPr>
      <w:r w:rsidRPr="00D95FAE">
        <w:rPr>
          <w:rFonts w:ascii="BIZ UDPゴシック" w:eastAsia="BIZ UDPゴシック" w:hAnsi="BIZ UDPゴシック" w:hint="eastAsia"/>
          <w:w w:val="99"/>
          <w:sz w:val="26"/>
          <w:szCs w:val="26"/>
        </w:rPr>
        <w:t>「BCP」努力義務化－具体的に対応を進めるには？</w:t>
      </w:r>
      <w:r w:rsidRPr="007E03AB">
        <w:rPr>
          <w:rFonts w:ascii="BIZ UDPゴシック" w:eastAsia="BIZ UDPゴシック" w:hAnsi="BIZ UDPゴシック"/>
          <w:w w:val="99"/>
          <w:sz w:val="26"/>
          <w:szCs w:val="26"/>
        </w:rPr>
        <w:tab/>
      </w:r>
      <w:r>
        <w:rPr>
          <w:rFonts w:ascii="BIZ UDPゴシック" w:eastAsia="BIZ UDPゴシック" w:hAnsi="BIZ UDPゴシック"/>
          <w:w w:val="99"/>
          <w:sz w:val="26"/>
          <w:szCs w:val="26"/>
        </w:rPr>
        <w:t>4</w:t>
      </w:r>
    </w:p>
    <w:p w14:paraId="705E00C6" w14:textId="7A9B4006" w:rsidR="008E114B" w:rsidRPr="003E7AAE" w:rsidRDefault="008E114B" w:rsidP="00007934">
      <w:pPr>
        <w:snapToGrid w:val="0"/>
        <w:spacing w:line="480" w:lineRule="auto"/>
        <w:rPr>
          <w:snapToGrid w:val="0"/>
        </w:rPr>
      </w:pPr>
      <w:bookmarkStart w:id="3" w:name="_Hlk36759458"/>
      <w:bookmarkStart w:id="4" w:name="_Hlk36052104"/>
      <w:bookmarkEnd w:id="2"/>
      <w:r>
        <w:rPr>
          <w:rFonts w:hint="eastAsia"/>
          <w:snapToGrid w:val="0"/>
        </w:rPr>
        <w:t>-----------------------------------------------------------------------------------------------------------------------------------------</w:t>
      </w:r>
    </w:p>
    <w:bookmarkEnd w:id="3"/>
    <w:bookmarkEnd w:id="4"/>
    <w:p w14:paraId="6A4F273C" w14:textId="49E478B2" w:rsidR="007E03AB" w:rsidRDefault="007E03AB" w:rsidP="007E03AB">
      <w:pPr>
        <w:snapToGrid w:val="0"/>
        <w:ind w:left="600" w:hangingChars="150" w:hanging="600"/>
        <w:contextualSpacing/>
        <w:rPr>
          <w:rFonts w:ascii="BIZ UDPゴシック" w:eastAsia="BIZ UDPゴシック" w:hAnsi="BIZ UDPゴシック" w:cs="Courier New"/>
          <w:b/>
          <w:sz w:val="40"/>
          <w:szCs w:val="40"/>
        </w:rPr>
      </w:pPr>
      <w:r w:rsidRPr="00807DFF">
        <w:rPr>
          <w:rFonts w:ascii="BIZ UDPゴシック" w:eastAsia="BIZ UDPゴシック" w:hAnsi="BIZ UDPゴシック" w:cs="Courier New" w:hint="eastAsia"/>
          <w:b/>
          <w:sz w:val="40"/>
          <w:szCs w:val="40"/>
        </w:rPr>
        <w:t>◆</w:t>
      </w:r>
      <w:r w:rsidR="002A6E0F">
        <w:rPr>
          <w:rFonts w:ascii="BIZ UDPゴシック" w:eastAsia="BIZ UDPゴシック" w:hAnsi="BIZ UDPゴシック" w:cs="Courier New" w:hint="eastAsia"/>
          <w:b/>
          <w:sz w:val="40"/>
          <w:szCs w:val="40"/>
        </w:rPr>
        <w:t xml:space="preserve"> </w:t>
      </w:r>
      <w:r w:rsidR="002C34F5" w:rsidRPr="002C34F5">
        <w:rPr>
          <w:rFonts w:ascii="BIZ UDPゴシック" w:eastAsia="BIZ UDPゴシック" w:hAnsi="BIZ UDPゴシック" w:cs="Courier New" w:hint="eastAsia"/>
          <w:b/>
          <w:sz w:val="40"/>
          <w:szCs w:val="40"/>
        </w:rPr>
        <w:t>こども家庭庁「幼児期までのこどもの育ち部会（第４回）」が開催され、奥村会長、村松副会長が団体ヒアリングに出席</w:t>
      </w:r>
    </w:p>
    <w:p w14:paraId="77190440" w14:textId="4010B872" w:rsidR="007B2B5F" w:rsidRPr="002C34F5" w:rsidRDefault="007B2B5F" w:rsidP="007E03AB">
      <w:pPr>
        <w:snapToGrid w:val="0"/>
        <w:ind w:left="600" w:hangingChars="150" w:hanging="600"/>
        <w:contextualSpacing/>
        <w:rPr>
          <w:rFonts w:ascii="BIZ UDPゴシック" w:eastAsia="BIZ UDPゴシック" w:hAnsi="BIZ UDPゴシック" w:cs="Courier New"/>
          <w:b/>
          <w:sz w:val="40"/>
          <w:szCs w:val="40"/>
        </w:rPr>
      </w:pPr>
    </w:p>
    <w:p w14:paraId="2C657278" w14:textId="3CEC397C" w:rsidR="00B04483" w:rsidRPr="00B04483" w:rsidRDefault="007B2B5F" w:rsidP="002C34F5">
      <w:pPr>
        <w:snapToGrid w:val="0"/>
        <w:spacing w:line="300" w:lineRule="auto"/>
        <w:ind w:firstLineChars="100" w:firstLine="240"/>
        <w:rPr>
          <w:rFonts w:cs="ＭＳ 明朝"/>
          <w:bCs/>
          <w:sz w:val="20"/>
          <w:szCs w:val="20"/>
        </w:rPr>
      </w:pPr>
      <w:r w:rsidRPr="008A5E26">
        <w:rPr>
          <w:rFonts w:cs="ＭＳ 明朝" w:hint="eastAsia"/>
          <w:bCs/>
          <w:sz w:val="24"/>
        </w:rPr>
        <w:t>令和</w:t>
      </w:r>
      <w:r w:rsidRPr="008A5E26">
        <w:rPr>
          <w:rFonts w:cs="ＭＳ 明朝" w:hint="eastAsia"/>
          <w:bCs/>
          <w:sz w:val="24"/>
        </w:rPr>
        <w:t>5</w:t>
      </w:r>
      <w:r w:rsidRPr="008A5E26">
        <w:rPr>
          <w:rFonts w:cs="ＭＳ 明朝" w:hint="eastAsia"/>
          <w:bCs/>
          <w:sz w:val="24"/>
        </w:rPr>
        <w:t>年</w:t>
      </w:r>
      <w:r w:rsidR="002C34F5">
        <w:rPr>
          <w:rFonts w:cs="ＭＳ 明朝" w:hint="eastAsia"/>
          <w:bCs/>
          <w:sz w:val="24"/>
        </w:rPr>
        <w:t>7</w:t>
      </w:r>
      <w:r w:rsidRPr="008A5E26">
        <w:rPr>
          <w:rFonts w:cs="ＭＳ 明朝" w:hint="eastAsia"/>
          <w:bCs/>
          <w:sz w:val="24"/>
        </w:rPr>
        <w:t>月</w:t>
      </w:r>
      <w:r w:rsidR="00CE2BE7">
        <w:rPr>
          <w:rFonts w:cs="ＭＳ 明朝" w:hint="eastAsia"/>
          <w:bCs/>
          <w:sz w:val="24"/>
        </w:rPr>
        <w:t>10</w:t>
      </w:r>
      <w:r w:rsidRPr="008A5E26">
        <w:rPr>
          <w:rFonts w:cs="ＭＳ 明朝" w:hint="eastAsia"/>
          <w:bCs/>
          <w:sz w:val="24"/>
        </w:rPr>
        <w:t>日、</w:t>
      </w:r>
      <w:r w:rsidR="002C34F5">
        <w:rPr>
          <w:rFonts w:cs="ＭＳ 明朝" w:hint="eastAsia"/>
          <w:bCs/>
          <w:sz w:val="24"/>
        </w:rPr>
        <w:t>こども家庭庁において、</w:t>
      </w:r>
      <w:r w:rsidR="000B0416" w:rsidRPr="000B0416">
        <w:rPr>
          <w:rFonts w:cs="ＭＳ 明朝" w:hint="eastAsia"/>
          <w:bCs/>
          <w:sz w:val="24"/>
        </w:rPr>
        <w:t>「</w:t>
      </w:r>
      <w:r w:rsidR="002C34F5">
        <w:rPr>
          <w:rFonts w:cs="ＭＳ 明朝" w:hint="eastAsia"/>
          <w:bCs/>
          <w:sz w:val="24"/>
        </w:rPr>
        <w:t>幼児期までのこどもの育ち部会（第</w:t>
      </w:r>
      <w:r w:rsidR="002C34F5">
        <w:rPr>
          <w:rFonts w:cs="ＭＳ 明朝" w:hint="eastAsia"/>
          <w:bCs/>
          <w:sz w:val="24"/>
        </w:rPr>
        <w:t>4</w:t>
      </w:r>
      <w:r w:rsidR="002C34F5">
        <w:rPr>
          <w:rFonts w:cs="ＭＳ 明朝" w:hint="eastAsia"/>
          <w:bCs/>
          <w:sz w:val="24"/>
        </w:rPr>
        <w:t>回）」が開催されました。</w:t>
      </w:r>
    </w:p>
    <w:p w14:paraId="39EB5028" w14:textId="017F3C1E" w:rsidR="004869BA" w:rsidRDefault="002C34F5" w:rsidP="00CA5C13">
      <w:pPr>
        <w:snapToGrid w:val="0"/>
        <w:spacing w:beforeLines="25" w:before="90" w:line="300" w:lineRule="auto"/>
        <w:ind w:firstLineChars="100" w:firstLine="240"/>
        <w:rPr>
          <w:rFonts w:cs="ＭＳ 明朝"/>
          <w:bCs/>
          <w:sz w:val="24"/>
        </w:rPr>
      </w:pPr>
      <w:r>
        <w:rPr>
          <w:rFonts w:cs="ＭＳ 明朝" w:hint="eastAsia"/>
          <w:bCs/>
          <w:sz w:val="24"/>
        </w:rPr>
        <w:t>「幼児期までのこどもの育ち部会」は</w:t>
      </w:r>
      <w:r w:rsidR="009B2CCF">
        <w:rPr>
          <w:rFonts w:cs="ＭＳ 明朝" w:hint="eastAsia"/>
          <w:bCs/>
          <w:sz w:val="24"/>
        </w:rPr>
        <w:t>、下記の</w:t>
      </w:r>
      <w:r w:rsidR="009B2CCF">
        <w:rPr>
          <w:rFonts w:cs="ＭＳ 明朝" w:hint="eastAsia"/>
          <w:bCs/>
          <w:sz w:val="24"/>
        </w:rPr>
        <w:t>3</w:t>
      </w:r>
      <w:r w:rsidR="009B2CCF">
        <w:rPr>
          <w:rFonts w:cs="ＭＳ 明朝" w:hint="eastAsia"/>
          <w:bCs/>
          <w:sz w:val="24"/>
        </w:rPr>
        <w:t>点</w:t>
      </w:r>
      <w:r w:rsidR="00D92C66">
        <w:rPr>
          <w:rFonts w:cs="ＭＳ 明朝" w:hint="eastAsia"/>
          <w:bCs/>
          <w:sz w:val="24"/>
        </w:rPr>
        <w:t>の事項について審議すべく</w:t>
      </w:r>
      <w:r w:rsidR="00AA3385">
        <w:rPr>
          <w:rFonts w:cs="ＭＳ 明朝" w:hint="eastAsia"/>
          <w:bCs/>
          <w:sz w:val="24"/>
        </w:rPr>
        <w:t>、こども家庭庁</w:t>
      </w:r>
      <w:r w:rsidR="00B96F2B">
        <w:rPr>
          <w:rFonts w:cs="ＭＳ 明朝" w:hint="eastAsia"/>
          <w:bCs/>
          <w:sz w:val="24"/>
        </w:rPr>
        <w:t>のこども家庭審議会のもと</w:t>
      </w:r>
      <w:r w:rsidR="00AA3385">
        <w:rPr>
          <w:rFonts w:cs="ＭＳ 明朝" w:hint="eastAsia"/>
          <w:bCs/>
          <w:sz w:val="24"/>
        </w:rPr>
        <w:t>に</w:t>
      </w:r>
      <w:r w:rsidR="00D92C66">
        <w:rPr>
          <w:rFonts w:cs="ＭＳ 明朝" w:hint="eastAsia"/>
          <w:bCs/>
          <w:sz w:val="24"/>
        </w:rPr>
        <w:t>設置されている部会</w:t>
      </w:r>
      <w:r w:rsidR="00B96F2B">
        <w:rPr>
          <w:rFonts w:cs="ＭＳ 明朝" w:hint="eastAsia"/>
          <w:bCs/>
          <w:sz w:val="24"/>
        </w:rPr>
        <w:t>の</w:t>
      </w:r>
      <w:r w:rsidR="00B96F2B">
        <w:rPr>
          <w:rFonts w:cs="ＭＳ 明朝" w:hint="eastAsia"/>
          <w:bCs/>
          <w:sz w:val="24"/>
        </w:rPr>
        <w:t>1</w:t>
      </w:r>
      <w:r w:rsidR="00B96F2B">
        <w:rPr>
          <w:rFonts w:cs="ＭＳ 明朝" w:hint="eastAsia"/>
          <w:bCs/>
          <w:sz w:val="24"/>
        </w:rPr>
        <w:t>つ</w:t>
      </w:r>
      <w:r w:rsidR="00D92C66">
        <w:rPr>
          <w:rFonts w:cs="ＭＳ 明朝" w:hint="eastAsia"/>
          <w:bCs/>
          <w:sz w:val="24"/>
        </w:rPr>
        <w:t>です。</w:t>
      </w:r>
    </w:p>
    <w:tbl>
      <w:tblPr>
        <w:tblStyle w:val="a4"/>
        <w:tblW w:w="0" w:type="auto"/>
        <w:tblInd w:w="279" w:type="dxa"/>
        <w:tblLook w:val="04A0" w:firstRow="1" w:lastRow="0" w:firstColumn="1" w:lastColumn="0" w:noHBand="0" w:noVBand="1"/>
      </w:tblPr>
      <w:tblGrid>
        <w:gridCol w:w="9349"/>
      </w:tblGrid>
      <w:tr w:rsidR="00D92C66" w14:paraId="3221874B" w14:textId="77777777" w:rsidTr="00D92C66">
        <w:tc>
          <w:tcPr>
            <w:tcW w:w="9349" w:type="dxa"/>
          </w:tcPr>
          <w:p w14:paraId="2384F959" w14:textId="77777777" w:rsidR="00D92C66" w:rsidRPr="00574D57" w:rsidRDefault="00D92C66" w:rsidP="00D92C66">
            <w:pPr>
              <w:pStyle w:val="a9"/>
              <w:numPr>
                <w:ilvl w:val="0"/>
                <w:numId w:val="26"/>
              </w:numPr>
              <w:snapToGrid w:val="0"/>
              <w:spacing w:beforeLines="25" w:before="90" w:line="300" w:lineRule="auto"/>
              <w:ind w:leftChars="0"/>
              <w:rPr>
                <w:rFonts w:ascii="BIZ UDPゴシック" w:eastAsia="BIZ UDPゴシック" w:hAnsi="BIZ UDPゴシック" w:cs="ＭＳ 明朝"/>
                <w:bCs/>
                <w:sz w:val="24"/>
              </w:rPr>
            </w:pPr>
            <w:r w:rsidRPr="00574D57">
              <w:rPr>
                <w:rFonts w:ascii="BIZ UDPゴシック" w:eastAsia="BIZ UDPゴシック" w:hAnsi="BIZ UDPゴシック" w:cs="ＭＳ 明朝" w:hint="eastAsia"/>
                <w:bCs/>
                <w:sz w:val="24"/>
              </w:rPr>
              <w:t>幼児期までのこどもの育ちに係る基本的な指針（仮称）の策定に関する調査審議</w:t>
            </w:r>
          </w:p>
          <w:p w14:paraId="69CBE22C" w14:textId="77777777" w:rsidR="00CE2BE7" w:rsidRDefault="00D92C66" w:rsidP="00CE2BE7">
            <w:pPr>
              <w:pStyle w:val="a9"/>
              <w:numPr>
                <w:ilvl w:val="0"/>
                <w:numId w:val="26"/>
              </w:numPr>
              <w:snapToGrid w:val="0"/>
              <w:spacing w:beforeLines="25" w:before="90" w:line="300" w:lineRule="auto"/>
              <w:ind w:leftChars="0"/>
              <w:rPr>
                <w:rFonts w:ascii="BIZ UDPゴシック" w:eastAsia="BIZ UDPゴシック" w:hAnsi="BIZ UDPゴシック" w:cs="ＭＳ 明朝"/>
                <w:bCs/>
                <w:sz w:val="24"/>
              </w:rPr>
            </w:pPr>
            <w:r w:rsidRPr="00574D57">
              <w:rPr>
                <w:rFonts w:ascii="BIZ UDPゴシック" w:eastAsia="BIZ UDPゴシック" w:hAnsi="BIZ UDPゴシック" w:cs="ＭＳ 明朝" w:hint="eastAsia"/>
                <w:bCs/>
                <w:sz w:val="24"/>
              </w:rPr>
              <w:t>保育所保育指針、幼保連携型認定こども園教育・保育要領に関する調査審議</w:t>
            </w:r>
          </w:p>
          <w:p w14:paraId="1614AC45" w14:textId="11F11C00" w:rsidR="00D92C66" w:rsidRPr="00CE2BE7" w:rsidRDefault="00D92C66" w:rsidP="00CE2BE7">
            <w:pPr>
              <w:pStyle w:val="a9"/>
              <w:numPr>
                <w:ilvl w:val="0"/>
                <w:numId w:val="26"/>
              </w:numPr>
              <w:snapToGrid w:val="0"/>
              <w:spacing w:beforeLines="25" w:before="90" w:line="300" w:lineRule="auto"/>
              <w:ind w:leftChars="0"/>
              <w:rPr>
                <w:rFonts w:ascii="BIZ UDPゴシック" w:eastAsia="BIZ UDPゴシック" w:hAnsi="BIZ UDPゴシック" w:cs="ＭＳ 明朝"/>
                <w:bCs/>
                <w:sz w:val="24"/>
              </w:rPr>
            </w:pPr>
            <w:r w:rsidRPr="00CE2BE7">
              <w:rPr>
                <w:rFonts w:ascii="BIZ UDPゴシック" w:eastAsia="BIZ UDPゴシック" w:hAnsi="BIZ UDPゴシック" w:cs="ＭＳ 明朝" w:hint="eastAsia"/>
                <w:bCs/>
                <w:sz w:val="24"/>
              </w:rPr>
              <w:t>その他こどもの育ちのサービスに関する調査審議等（こどもの預かりサービスの在り方に関する議論を含む。）</w:t>
            </w:r>
          </w:p>
        </w:tc>
      </w:tr>
    </w:tbl>
    <w:p w14:paraId="498B87E7" w14:textId="1D9574C2" w:rsidR="00D92C66" w:rsidRDefault="00D92C66" w:rsidP="00CA5C13">
      <w:pPr>
        <w:snapToGrid w:val="0"/>
        <w:spacing w:beforeLines="25" w:before="90" w:line="300" w:lineRule="auto"/>
        <w:ind w:firstLineChars="100" w:firstLine="240"/>
        <w:rPr>
          <w:rFonts w:cs="ＭＳ 明朝"/>
          <w:bCs/>
          <w:sz w:val="24"/>
        </w:rPr>
      </w:pPr>
      <w:r>
        <w:rPr>
          <w:rFonts w:cs="ＭＳ 明朝" w:hint="eastAsia"/>
          <w:bCs/>
          <w:sz w:val="24"/>
        </w:rPr>
        <w:t>本年</w:t>
      </w:r>
      <w:r>
        <w:rPr>
          <w:rFonts w:cs="ＭＳ 明朝" w:hint="eastAsia"/>
          <w:bCs/>
          <w:sz w:val="24"/>
        </w:rPr>
        <w:t>5</w:t>
      </w:r>
      <w:r>
        <w:rPr>
          <w:rFonts w:cs="ＭＳ 明朝" w:hint="eastAsia"/>
          <w:bCs/>
          <w:sz w:val="24"/>
        </w:rPr>
        <w:t>月から開催されている部会では、「幼児期までのこどもの育ちに係る基本的な指針」（仮称）</w:t>
      </w:r>
      <w:r w:rsidR="00BC34C3">
        <w:rPr>
          <w:rFonts w:cs="ＭＳ 明朝" w:hint="eastAsia"/>
          <w:bCs/>
          <w:sz w:val="24"/>
        </w:rPr>
        <w:t>（以下、本指針）</w:t>
      </w:r>
      <w:r>
        <w:rPr>
          <w:rFonts w:cs="ＭＳ 明朝" w:hint="eastAsia"/>
          <w:bCs/>
          <w:sz w:val="24"/>
        </w:rPr>
        <w:t>の策定に向けた議論が行われています。</w:t>
      </w:r>
    </w:p>
    <w:p w14:paraId="4DBD23A4" w14:textId="66E2B4CF" w:rsidR="002B564D" w:rsidRDefault="00BC34C3" w:rsidP="00CA5C13">
      <w:pPr>
        <w:snapToGrid w:val="0"/>
        <w:spacing w:beforeLines="25" w:before="90" w:line="300" w:lineRule="auto"/>
        <w:ind w:firstLineChars="100" w:firstLine="240"/>
        <w:rPr>
          <w:rFonts w:cs="ＭＳ 明朝"/>
          <w:bCs/>
          <w:sz w:val="24"/>
        </w:rPr>
      </w:pPr>
      <w:r>
        <w:rPr>
          <w:rFonts w:cs="ＭＳ 明朝" w:hint="eastAsia"/>
          <w:bCs/>
          <w:sz w:val="24"/>
        </w:rPr>
        <w:t>本</w:t>
      </w:r>
      <w:r w:rsidR="00D92C66">
        <w:rPr>
          <w:rFonts w:cs="ＭＳ 明朝" w:hint="eastAsia"/>
          <w:bCs/>
          <w:sz w:val="24"/>
        </w:rPr>
        <w:t>指針</w:t>
      </w:r>
      <w:r w:rsidR="00893558">
        <w:rPr>
          <w:rFonts w:cs="ＭＳ 明朝" w:hint="eastAsia"/>
          <w:bCs/>
          <w:sz w:val="24"/>
        </w:rPr>
        <w:t>については、</w:t>
      </w:r>
      <w:r w:rsidR="00893558" w:rsidRPr="00574D57">
        <w:rPr>
          <w:rFonts w:asciiTheme="majorEastAsia" w:eastAsiaTheme="majorEastAsia" w:hAnsiTheme="majorEastAsia" w:cs="ＭＳ 明朝" w:hint="eastAsia"/>
          <w:bCs/>
          <w:sz w:val="24"/>
        </w:rPr>
        <w:t>「こども政策の新たな推進体制に関する基本方針～こどもまんなか社会を目指すこども家庭庁の創設～」</w:t>
      </w:r>
      <w:r w:rsidR="00574D57">
        <w:rPr>
          <w:rFonts w:cs="ＭＳ 明朝" w:hint="eastAsia"/>
          <w:bCs/>
          <w:sz w:val="24"/>
        </w:rPr>
        <w:t>（令和</w:t>
      </w:r>
      <w:r w:rsidR="00574D57">
        <w:rPr>
          <w:rFonts w:cs="ＭＳ 明朝" w:hint="eastAsia"/>
          <w:bCs/>
          <w:sz w:val="24"/>
        </w:rPr>
        <w:t>3</w:t>
      </w:r>
      <w:r w:rsidR="00574D57">
        <w:rPr>
          <w:rFonts w:cs="ＭＳ 明朝" w:hint="eastAsia"/>
          <w:bCs/>
          <w:sz w:val="24"/>
        </w:rPr>
        <w:t>年</w:t>
      </w:r>
      <w:r w:rsidR="00574D57">
        <w:rPr>
          <w:rFonts w:cs="ＭＳ 明朝" w:hint="eastAsia"/>
          <w:bCs/>
          <w:sz w:val="24"/>
        </w:rPr>
        <w:t>12</w:t>
      </w:r>
      <w:r w:rsidR="00574D57">
        <w:rPr>
          <w:rFonts w:cs="ＭＳ 明朝" w:hint="eastAsia"/>
          <w:bCs/>
          <w:sz w:val="24"/>
        </w:rPr>
        <w:t>月</w:t>
      </w:r>
      <w:r w:rsidR="00574D57">
        <w:rPr>
          <w:rFonts w:cs="ＭＳ 明朝" w:hint="eastAsia"/>
          <w:bCs/>
          <w:sz w:val="24"/>
        </w:rPr>
        <w:t>21</w:t>
      </w:r>
      <w:r w:rsidR="00574D57">
        <w:rPr>
          <w:rFonts w:cs="ＭＳ 明朝" w:hint="eastAsia"/>
          <w:bCs/>
          <w:sz w:val="24"/>
        </w:rPr>
        <w:t>日閣議決定）</w:t>
      </w:r>
      <w:r w:rsidR="002B564D">
        <w:rPr>
          <w:rFonts w:cs="ＭＳ 明朝" w:hint="eastAsia"/>
          <w:bCs/>
          <w:sz w:val="24"/>
        </w:rPr>
        <w:t>において、「こども家庭庁は、就学前のこどもの健やかな成長のための環境確保及びこどものある家庭における子育て支援に関する事務を所掌し、幼稚園に通うこどもや、いずれの施設にも通っていない乳幼児を含む、就学前の全てのこどもの育ちの保障を担う。また、</w:t>
      </w:r>
      <w:r w:rsidR="002B564D" w:rsidRPr="00574D57">
        <w:rPr>
          <w:rFonts w:asciiTheme="majorEastAsia" w:eastAsiaTheme="majorEastAsia" w:hAnsiTheme="majorEastAsia" w:cs="ＭＳ 明朝" w:hint="eastAsia"/>
          <w:bCs/>
          <w:sz w:val="24"/>
        </w:rPr>
        <w:t>幼稚園、保育所、認定こども園、家庭、地域を含めた、政府内の取組を主導する（就学前のこどもの育ちに係</w:t>
      </w:r>
      <w:r w:rsidR="00D938B6">
        <w:rPr>
          <w:rFonts w:asciiTheme="majorEastAsia" w:eastAsiaTheme="majorEastAsia" w:hAnsiTheme="majorEastAsia" w:cs="ＭＳ 明朝" w:hint="eastAsia"/>
          <w:bCs/>
          <w:noProof/>
          <w:sz w:val="24"/>
        </w:rPr>
        <mc:AlternateContent>
          <mc:Choice Requires="wps">
            <w:drawing>
              <wp:anchor distT="0" distB="0" distL="114300" distR="114300" simplePos="0" relativeHeight="251659264" behindDoc="0" locked="0" layoutInCell="1" allowOverlap="1" wp14:anchorId="4413769D" wp14:editId="5C378232">
                <wp:simplePos x="0" y="0"/>
                <wp:positionH relativeFrom="column">
                  <wp:posOffset>2820035</wp:posOffset>
                </wp:positionH>
                <wp:positionV relativeFrom="paragraph">
                  <wp:posOffset>3175</wp:posOffset>
                </wp:positionV>
                <wp:extent cx="3737610" cy="2311400"/>
                <wp:effectExtent l="0" t="0" r="15240" b="12700"/>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3737610" cy="2311400"/>
                        </a:xfrm>
                        <a:prstGeom prst="rect">
                          <a:avLst/>
                        </a:prstGeom>
                        <a:solidFill>
                          <a:schemeClr val="lt1"/>
                        </a:solidFill>
                        <a:ln w="6350">
                          <a:solidFill>
                            <a:prstClr val="black"/>
                          </a:solidFill>
                        </a:ln>
                      </wps:spPr>
                      <wps:txbx>
                        <w:txbxContent>
                          <w:p w14:paraId="375F8A72" w14:textId="600768E8" w:rsidR="00D938B6" w:rsidRDefault="00EB5B18" w:rsidP="00EB5B18">
                            <w:pPr>
                              <w:jc w:val="center"/>
                            </w:pPr>
                            <w:r>
                              <w:rPr>
                                <w:noProof/>
                              </w:rPr>
                              <w:drawing>
                                <wp:inline distT="0" distB="0" distL="0" distR="0" wp14:anchorId="17507ACE" wp14:editId="100A0597">
                                  <wp:extent cx="3606850" cy="202877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24888" cy="2038921"/>
                                          </a:xfrm>
                                          <a:prstGeom prst="rect">
                                            <a:avLst/>
                                          </a:prstGeom>
                                        </pic:spPr>
                                      </pic:pic>
                                    </a:graphicData>
                                  </a:graphic>
                                </wp:inline>
                              </w:drawing>
                            </w:r>
                          </w:p>
                          <w:p w14:paraId="3A415BB1" w14:textId="4D4A7E09" w:rsidR="00D938B6" w:rsidRPr="00D938B6" w:rsidRDefault="00D938B6" w:rsidP="00D938B6">
                            <w:pPr>
                              <w:jc w:val="center"/>
                              <w:rPr>
                                <w:rFonts w:ascii="BIZ UDPゴシック" w:eastAsia="BIZ UDPゴシック" w:hAnsi="BIZ UDPゴシック"/>
                              </w:rPr>
                            </w:pPr>
                            <w:r w:rsidRPr="00D938B6">
                              <w:rPr>
                                <w:rFonts w:ascii="BIZ UDPゴシック" w:eastAsia="BIZ UDPゴシック" w:hAnsi="BIZ UDPゴシック" w:hint="eastAsia"/>
                              </w:rPr>
                              <w:t>部会</w:t>
                            </w:r>
                            <w:r w:rsidRPr="00D938B6">
                              <w:rPr>
                                <w:rFonts w:ascii="BIZ UDPゴシック" w:eastAsia="BIZ UDPゴシック" w:hAnsi="BIZ UDPゴシック"/>
                              </w:rPr>
                              <w:t>の様子</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13769D" id="_x0000_t202" coordsize="21600,21600" o:spt="202" path="m,l,21600r21600,l21600,xe">
                <v:stroke joinstyle="miter"/>
                <v:path gradientshapeok="t" o:connecttype="rect"/>
              </v:shapetype>
              <v:shape id="テキスト ボックス 1" o:spid="_x0000_s1026" type="#_x0000_t202" style="position:absolute;left:0;text-align:left;margin-left:222.05pt;margin-top:.25pt;width:294.3pt;height:18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" fillcolor="white [3201]" strokeweight=".5pt">
                <v:textbox inset="1mm,1mm,1mm,1mm">
                  <w:txbxContent>
                    <w:p w14:paraId="375F8A72" w14:textId="600768E8" w:rsidR="00D938B6" w:rsidRDefault="00EB5B18" w:rsidP="00EB5B18">
                      <w:pPr>
                        <w:jc w:val="center"/>
                      </w:pPr>
                      <w:r>
                        <w:rPr>
                          <w:noProof/>
                        </w:rPr>
                        <w:drawing>
                          <wp:inline distT="0" distB="0" distL="0" distR="0" wp14:anchorId="17507ACE" wp14:editId="100A0597">
                            <wp:extent cx="3606850" cy="202877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24888" cy="2038921"/>
                                    </a:xfrm>
                                    <a:prstGeom prst="rect">
                                      <a:avLst/>
                                    </a:prstGeom>
                                  </pic:spPr>
                                </pic:pic>
                              </a:graphicData>
                            </a:graphic>
                          </wp:inline>
                        </w:drawing>
                      </w:r>
                    </w:p>
                    <w:p w14:paraId="3A415BB1" w14:textId="4D4A7E09" w:rsidR="00D938B6" w:rsidRPr="00D938B6" w:rsidRDefault="00D938B6" w:rsidP="00D938B6">
                      <w:pPr>
                        <w:jc w:val="center"/>
                        <w:rPr>
                          <w:rFonts w:ascii="BIZ UDPゴシック" w:eastAsia="BIZ UDPゴシック" w:hAnsi="BIZ UDPゴシック"/>
                        </w:rPr>
                      </w:pPr>
                      <w:r w:rsidRPr="00D938B6">
                        <w:rPr>
                          <w:rFonts w:ascii="BIZ UDPゴシック" w:eastAsia="BIZ UDPゴシック" w:hAnsi="BIZ UDPゴシック" w:hint="eastAsia"/>
                        </w:rPr>
                        <w:t>部会</w:t>
                      </w:r>
                      <w:r w:rsidRPr="00D938B6">
                        <w:rPr>
                          <w:rFonts w:ascii="BIZ UDPゴシック" w:eastAsia="BIZ UDPゴシック" w:hAnsi="BIZ UDPゴシック"/>
                        </w:rPr>
                        <w:t>の様子</w:t>
                      </w:r>
                    </w:p>
                  </w:txbxContent>
                </v:textbox>
                <w10:wrap type="square"/>
              </v:shape>
            </w:pict>
          </mc:Fallback>
        </mc:AlternateContent>
      </w:r>
      <w:r w:rsidR="002B564D" w:rsidRPr="00574D57">
        <w:rPr>
          <w:rFonts w:asciiTheme="majorEastAsia" w:eastAsiaTheme="majorEastAsia" w:hAnsiTheme="majorEastAsia" w:cs="ＭＳ 明朝" w:hint="eastAsia"/>
          <w:bCs/>
          <w:sz w:val="24"/>
        </w:rPr>
        <w:t>る基本的な指針(仮称)を新たに閣議</w:t>
      </w:r>
      <w:r w:rsidR="002B564D" w:rsidRPr="00574D57">
        <w:rPr>
          <w:rFonts w:asciiTheme="majorEastAsia" w:eastAsiaTheme="majorEastAsia" w:hAnsiTheme="majorEastAsia" w:cs="ＭＳ 明朝" w:hint="eastAsia"/>
          <w:bCs/>
          <w:sz w:val="24"/>
        </w:rPr>
        <w:lastRenderedPageBreak/>
        <w:t>決定し、これに基づき強力に推進</w:t>
      </w:r>
      <w:r w:rsidR="002B564D">
        <w:rPr>
          <w:rFonts w:cs="ＭＳ 明朝" w:hint="eastAsia"/>
          <w:bCs/>
          <w:sz w:val="24"/>
        </w:rPr>
        <w:t>。）。」とされており、本指針に基づき、今後のこども家庭庁の取り組みがすすめられることになります。</w:t>
      </w:r>
    </w:p>
    <w:p w14:paraId="1CB4449B" w14:textId="4A616861" w:rsidR="00D92C66" w:rsidRDefault="00D92C66" w:rsidP="00CA5C13">
      <w:pPr>
        <w:snapToGrid w:val="0"/>
        <w:spacing w:beforeLines="25" w:before="90" w:line="300" w:lineRule="auto"/>
        <w:ind w:firstLineChars="100" w:firstLine="240"/>
        <w:rPr>
          <w:rFonts w:cs="ＭＳ 明朝"/>
          <w:bCs/>
          <w:sz w:val="24"/>
        </w:rPr>
      </w:pPr>
      <w:r>
        <w:rPr>
          <w:rFonts w:cs="ＭＳ 明朝" w:hint="eastAsia"/>
          <w:bCs/>
          <w:sz w:val="24"/>
        </w:rPr>
        <w:t>昨年度</w:t>
      </w:r>
      <w:r w:rsidR="005D7B11">
        <w:rPr>
          <w:rFonts w:cs="ＭＳ 明朝" w:hint="eastAsia"/>
          <w:bCs/>
          <w:sz w:val="24"/>
        </w:rPr>
        <w:t>開催された</w:t>
      </w:r>
      <w:r>
        <w:rPr>
          <w:rFonts w:cs="ＭＳ 明朝" w:hint="eastAsia"/>
          <w:bCs/>
          <w:sz w:val="24"/>
        </w:rPr>
        <w:t>「『就学前のこどもの育ちにかかる基本的な指針』に関する有識者懇談会」</w:t>
      </w:r>
      <w:r w:rsidR="005D7B11">
        <w:rPr>
          <w:rFonts w:cs="ＭＳ 明朝" w:hint="eastAsia"/>
          <w:bCs/>
          <w:sz w:val="24"/>
        </w:rPr>
        <w:t>において</w:t>
      </w:r>
      <w:r w:rsidR="00C33B6C">
        <w:rPr>
          <w:rFonts w:cs="ＭＳ 明朝" w:hint="eastAsia"/>
          <w:bCs/>
          <w:sz w:val="24"/>
        </w:rPr>
        <w:t>令和</w:t>
      </w:r>
      <w:r w:rsidR="00C33B6C">
        <w:rPr>
          <w:rFonts w:cs="ＭＳ 明朝" w:hint="eastAsia"/>
          <w:bCs/>
          <w:sz w:val="24"/>
        </w:rPr>
        <w:t>5</w:t>
      </w:r>
      <w:r w:rsidR="00C33B6C">
        <w:rPr>
          <w:rFonts w:cs="ＭＳ 明朝" w:hint="eastAsia"/>
          <w:bCs/>
          <w:sz w:val="24"/>
        </w:rPr>
        <w:t>年</w:t>
      </w:r>
      <w:r w:rsidR="00C33B6C">
        <w:rPr>
          <w:rFonts w:cs="ＭＳ 明朝" w:hint="eastAsia"/>
          <w:bCs/>
          <w:sz w:val="24"/>
        </w:rPr>
        <w:t>3</w:t>
      </w:r>
      <w:r w:rsidR="00C33B6C">
        <w:rPr>
          <w:rFonts w:cs="ＭＳ 明朝" w:hint="eastAsia"/>
          <w:bCs/>
          <w:sz w:val="24"/>
        </w:rPr>
        <w:t>月</w:t>
      </w:r>
      <w:r w:rsidR="00C33B6C">
        <w:rPr>
          <w:rFonts w:cs="ＭＳ 明朝" w:hint="eastAsia"/>
          <w:bCs/>
          <w:sz w:val="24"/>
        </w:rPr>
        <w:t>30</w:t>
      </w:r>
      <w:r w:rsidR="00C33B6C">
        <w:rPr>
          <w:rFonts w:cs="ＭＳ 明朝" w:hint="eastAsia"/>
          <w:bCs/>
          <w:sz w:val="24"/>
        </w:rPr>
        <w:t>日に</w:t>
      </w:r>
      <w:r w:rsidR="005D7B11">
        <w:rPr>
          <w:rFonts w:cs="ＭＳ 明朝" w:hint="eastAsia"/>
          <w:bCs/>
          <w:sz w:val="24"/>
        </w:rPr>
        <w:t>取りまとめられた、「『就学前のこどもの育ちに係る基本的な指針』に関する有識者懇談会</w:t>
      </w:r>
      <w:r w:rsidR="005D7B11">
        <w:rPr>
          <w:rFonts w:cs="ＭＳ 明朝"/>
          <w:bCs/>
          <w:sz w:val="24"/>
        </w:rPr>
        <w:t xml:space="preserve"> </w:t>
      </w:r>
      <w:r w:rsidR="005D7B11">
        <w:rPr>
          <w:rFonts w:cs="ＭＳ 明朝" w:hint="eastAsia"/>
          <w:bCs/>
          <w:sz w:val="24"/>
        </w:rPr>
        <w:t>報告～基本的な指針（仮称）の策定に向けた論点整理」</w:t>
      </w:r>
      <w:r w:rsidR="00C33B6C">
        <w:rPr>
          <w:rFonts w:cs="ＭＳ 明朝" w:hint="eastAsia"/>
          <w:bCs/>
          <w:sz w:val="24"/>
        </w:rPr>
        <w:t>（以下、「論点整理」）</w:t>
      </w:r>
      <w:r w:rsidR="005D7B11">
        <w:rPr>
          <w:rFonts w:cs="ＭＳ 明朝" w:hint="eastAsia"/>
          <w:bCs/>
          <w:sz w:val="24"/>
        </w:rPr>
        <w:t>に基づき、議論が行われています。</w:t>
      </w:r>
    </w:p>
    <w:p w14:paraId="173F7673" w14:textId="36D6B7A5" w:rsidR="00AA3385" w:rsidRPr="00D92C66" w:rsidRDefault="00AA3385" w:rsidP="00AA3385">
      <w:pPr>
        <w:snapToGrid w:val="0"/>
        <w:spacing w:beforeLines="25" w:before="90" w:line="300" w:lineRule="auto"/>
        <w:ind w:firstLineChars="100" w:firstLine="240"/>
        <w:rPr>
          <w:rFonts w:cs="ＭＳ 明朝"/>
          <w:bCs/>
          <w:sz w:val="24"/>
        </w:rPr>
      </w:pPr>
      <w:r>
        <w:rPr>
          <w:rFonts w:cs="ＭＳ 明朝" w:hint="eastAsia"/>
          <w:bCs/>
          <w:sz w:val="24"/>
        </w:rPr>
        <w:t>第</w:t>
      </w:r>
      <w:r>
        <w:rPr>
          <w:rFonts w:cs="ＭＳ 明朝" w:hint="eastAsia"/>
          <w:bCs/>
          <w:sz w:val="24"/>
        </w:rPr>
        <w:t>4</w:t>
      </w:r>
      <w:r>
        <w:rPr>
          <w:rFonts w:cs="ＭＳ 明朝" w:hint="eastAsia"/>
          <w:bCs/>
          <w:sz w:val="24"/>
        </w:rPr>
        <w:t>回目となる</w:t>
      </w:r>
      <w:r>
        <w:rPr>
          <w:rFonts w:cs="ＭＳ 明朝" w:hint="eastAsia"/>
          <w:bCs/>
          <w:sz w:val="24"/>
        </w:rPr>
        <w:t>7</w:t>
      </w:r>
      <w:r>
        <w:rPr>
          <w:rFonts w:cs="ＭＳ 明朝" w:hint="eastAsia"/>
          <w:bCs/>
          <w:sz w:val="24"/>
        </w:rPr>
        <w:t>月</w:t>
      </w:r>
      <w:r>
        <w:rPr>
          <w:rFonts w:cs="ＭＳ 明朝" w:hint="eastAsia"/>
          <w:bCs/>
          <w:sz w:val="24"/>
        </w:rPr>
        <w:t>10</w:t>
      </w:r>
      <w:r>
        <w:rPr>
          <w:rFonts w:cs="ＭＳ 明朝" w:hint="eastAsia"/>
          <w:bCs/>
          <w:sz w:val="24"/>
        </w:rPr>
        <w:t>日に開催された部会では全保協を含む</w:t>
      </w:r>
      <w:r w:rsidR="00F44E3A">
        <w:rPr>
          <w:rFonts w:cs="ＭＳ 明朝" w:hint="eastAsia"/>
          <w:bCs/>
          <w:sz w:val="24"/>
        </w:rPr>
        <w:t>8</w:t>
      </w:r>
      <w:r>
        <w:rPr>
          <w:rFonts w:cs="ＭＳ 明朝" w:hint="eastAsia"/>
          <w:bCs/>
          <w:sz w:val="24"/>
        </w:rPr>
        <w:t>団体から団体ヒアリングが行われ、全保協からは、奥村尚三会長、村松幹子副会長（全国保育士会会長）が出席しました。</w:t>
      </w:r>
    </w:p>
    <w:p w14:paraId="2CA6A6FD" w14:textId="5BAC46DA" w:rsidR="000E262D" w:rsidRDefault="00F44E3A" w:rsidP="00CA5C13">
      <w:pPr>
        <w:snapToGrid w:val="0"/>
        <w:spacing w:beforeLines="25" w:before="90" w:line="300" w:lineRule="auto"/>
        <w:ind w:firstLineChars="100" w:firstLine="240"/>
        <w:rPr>
          <w:rFonts w:cs="ＭＳ 明朝"/>
          <w:bCs/>
          <w:sz w:val="24"/>
        </w:rPr>
      </w:pPr>
      <w:r>
        <w:rPr>
          <w:rFonts w:cs="ＭＳ 明朝" w:hint="eastAsia"/>
          <w:bCs/>
          <w:sz w:val="24"/>
        </w:rPr>
        <w:t>団体ヒアリングは、「論点整理」</w:t>
      </w:r>
      <w:r w:rsidR="000E262D">
        <w:rPr>
          <w:rFonts w:cs="ＭＳ 明朝" w:hint="eastAsia"/>
          <w:bCs/>
          <w:sz w:val="24"/>
        </w:rPr>
        <w:t>に対する意見発表を行う</w:t>
      </w:r>
      <w:r w:rsidR="00E87E04">
        <w:rPr>
          <w:rFonts w:cs="ＭＳ 明朝" w:hint="eastAsia"/>
          <w:bCs/>
          <w:sz w:val="24"/>
        </w:rPr>
        <w:t>かたちで行われ</w:t>
      </w:r>
      <w:r w:rsidR="00C33B6C">
        <w:rPr>
          <w:rFonts w:cs="ＭＳ 明朝" w:hint="eastAsia"/>
          <w:bCs/>
          <w:sz w:val="24"/>
        </w:rPr>
        <w:t>ました。</w:t>
      </w:r>
      <w:r w:rsidR="00E87E04">
        <w:rPr>
          <w:rFonts w:cs="ＭＳ 明朝" w:hint="eastAsia"/>
          <w:bCs/>
          <w:sz w:val="24"/>
        </w:rPr>
        <w:t>奥村会長</w:t>
      </w:r>
      <w:r w:rsidR="00C33B6C">
        <w:rPr>
          <w:rFonts w:cs="ＭＳ 明朝" w:hint="eastAsia"/>
          <w:bCs/>
          <w:sz w:val="24"/>
        </w:rPr>
        <w:t>、村松会長から、下記の意見を発表しています。</w:t>
      </w:r>
    </w:p>
    <w:tbl>
      <w:tblPr>
        <w:tblStyle w:val="a4"/>
        <w:tblW w:w="0" w:type="auto"/>
        <w:tblLook w:val="04A0" w:firstRow="1" w:lastRow="0" w:firstColumn="1" w:lastColumn="0" w:noHBand="0" w:noVBand="1"/>
      </w:tblPr>
      <w:tblGrid>
        <w:gridCol w:w="9628"/>
      </w:tblGrid>
      <w:tr w:rsidR="00C33B6C" w:rsidRPr="00950804" w14:paraId="382FE3D2" w14:textId="77777777" w:rsidTr="00C33B6C">
        <w:tc>
          <w:tcPr>
            <w:tcW w:w="9628" w:type="dxa"/>
          </w:tcPr>
          <w:p w14:paraId="43811FF0" w14:textId="6DB37BA2" w:rsidR="00BE6BB8" w:rsidRPr="00BE6BB8" w:rsidRDefault="00BE6BB8" w:rsidP="00BE6BB8">
            <w:pPr>
              <w:snapToGrid w:val="0"/>
              <w:spacing w:beforeLines="50" w:before="180" w:afterLines="50" w:after="180" w:line="264" w:lineRule="auto"/>
              <w:rPr>
                <w:rFonts w:asciiTheme="majorEastAsia" w:eastAsiaTheme="majorEastAsia" w:hAnsiTheme="majorEastAsia" w:cs="ＭＳ 明朝"/>
                <w:bCs/>
                <w:sz w:val="22"/>
              </w:rPr>
            </w:pPr>
            <w:r w:rsidRPr="00BE6BB8">
              <w:rPr>
                <w:rFonts w:asciiTheme="majorEastAsia" w:eastAsiaTheme="majorEastAsia" w:hAnsiTheme="majorEastAsia" w:cs="ＭＳ 明朝" w:hint="eastAsia"/>
                <w:bCs/>
                <w:sz w:val="22"/>
              </w:rPr>
              <w:t>奥村会長、村松会長　発言要旨</w:t>
            </w:r>
          </w:p>
          <w:p w14:paraId="3A6AC139" w14:textId="0DE86A61" w:rsidR="001A461D" w:rsidRPr="008D277D" w:rsidRDefault="001A461D" w:rsidP="001A461D">
            <w:pPr>
              <w:pStyle w:val="a9"/>
              <w:numPr>
                <w:ilvl w:val="0"/>
                <w:numId w:val="27"/>
              </w:numPr>
              <w:snapToGrid w:val="0"/>
              <w:spacing w:beforeLines="25" w:before="90" w:line="264" w:lineRule="auto"/>
              <w:ind w:leftChars="0"/>
              <w:rPr>
                <w:rFonts w:cs="ＭＳ 明朝"/>
                <w:bCs/>
                <w:sz w:val="22"/>
              </w:rPr>
            </w:pPr>
            <w:r w:rsidRPr="008D277D">
              <w:rPr>
                <w:rFonts w:cs="ＭＳ 明朝" w:hint="eastAsia"/>
                <w:bCs/>
                <w:sz w:val="22"/>
              </w:rPr>
              <w:t>この度、ようやく、子どもがまんなかに置かれ、世の中の議論の主人公として語られることになったことが私たち保育者にとっては何より、嬉しいことである。もう</w:t>
            </w:r>
            <w:r w:rsidRPr="008D277D">
              <w:rPr>
                <w:rFonts w:cs="ＭＳ 明朝" w:hint="eastAsia"/>
                <w:bCs/>
                <w:sz w:val="22"/>
              </w:rPr>
              <w:t>1</w:t>
            </w:r>
            <w:r w:rsidRPr="008D277D">
              <w:rPr>
                <w:rFonts w:cs="ＭＳ 明朝" w:hint="eastAsia"/>
                <w:bCs/>
                <w:sz w:val="22"/>
              </w:rPr>
              <w:t>歩、子どもをまんなかにするのであれば、就労ありきの社会の軸足を</w:t>
            </w:r>
            <w:r w:rsidR="00CE2BE7">
              <w:rPr>
                <w:rFonts w:cs="ＭＳ 明朝" w:hint="eastAsia"/>
                <w:bCs/>
                <w:sz w:val="22"/>
              </w:rPr>
              <w:t>、</w:t>
            </w:r>
            <w:r w:rsidRPr="008D277D">
              <w:rPr>
                <w:rFonts w:cs="ＭＳ 明朝" w:hint="eastAsia"/>
                <w:bCs/>
                <w:sz w:val="22"/>
              </w:rPr>
              <w:t>将来の日本を担う人材の育成という視点から</w:t>
            </w:r>
            <w:r w:rsidR="00CE2BE7">
              <w:rPr>
                <w:rFonts w:cs="ＭＳ 明朝" w:hint="eastAsia"/>
                <w:bCs/>
                <w:sz w:val="22"/>
              </w:rPr>
              <w:t>、</w:t>
            </w:r>
            <w:r w:rsidRPr="008D277D">
              <w:rPr>
                <w:rFonts w:cs="ＭＳ 明朝" w:hint="eastAsia"/>
                <w:bCs/>
                <w:sz w:val="22"/>
              </w:rPr>
              <w:t>子どもにふさわしい生活リズムに基づく生活を保障</w:t>
            </w:r>
            <w:r w:rsidR="00CE2BE7">
              <w:rPr>
                <w:rFonts w:cs="ＭＳ 明朝" w:hint="eastAsia"/>
                <w:bCs/>
                <w:sz w:val="22"/>
              </w:rPr>
              <w:t>する社会に転換</w:t>
            </w:r>
            <w:r w:rsidRPr="008D277D">
              <w:rPr>
                <w:rFonts w:cs="ＭＳ 明朝" w:hint="eastAsia"/>
                <w:bCs/>
                <w:sz w:val="22"/>
              </w:rPr>
              <w:t>していくことが子どもを取り巻くす</w:t>
            </w:r>
            <w:r>
              <w:rPr>
                <w:rFonts w:cs="ＭＳ 明朝" w:hint="eastAsia"/>
                <w:bCs/>
                <w:sz w:val="22"/>
              </w:rPr>
              <w:t>べての大人の役割ではないかと考える。これが単に共有したいことで終わる</w:t>
            </w:r>
            <w:r w:rsidRPr="008D277D">
              <w:rPr>
                <w:rFonts w:cs="ＭＳ 明朝" w:hint="eastAsia"/>
                <w:bCs/>
                <w:sz w:val="22"/>
              </w:rPr>
              <w:t>のではなく、是非、早々に実現してほしいと心から願う。</w:t>
            </w:r>
          </w:p>
          <w:p w14:paraId="30C87E44" w14:textId="49538DA7" w:rsidR="001A461D" w:rsidRPr="00950804" w:rsidRDefault="001A461D" w:rsidP="001A461D">
            <w:pPr>
              <w:pStyle w:val="a9"/>
              <w:numPr>
                <w:ilvl w:val="0"/>
                <w:numId w:val="27"/>
              </w:numPr>
              <w:snapToGrid w:val="0"/>
              <w:spacing w:beforeLines="25" w:before="90" w:line="264" w:lineRule="auto"/>
              <w:ind w:leftChars="0"/>
              <w:rPr>
                <w:rFonts w:cs="ＭＳ 明朝"/>
                <w:bCs/>
                <w:sz w:val="22"/>
              </w:rPr>
            </w:pPr>
            <w:r>
              <w:rPr>
                <w:rFonts w:cs="ＭＳ 明朝" w:hint="eastAsia"/>
                <w:bCs/>
                <w:sz w:val="22"/>
              </w:rPr>
              <w:t>乳幼児</w:t>
            </w:r>
            <w:r w:rsidRPr="00950804">
              <w:rPr>
                <w:rFonts w:cs="ＭＳ 明朝" w:hint="eastAsia"/>
                <w:bCs/>
                <w:sz w:val="22"/>
              </w:rPr>
              <w:t>期の子どもを養育する保護者には</w:t>
            </w:r>
            <w:r>
              <w:rPr>
                <w:rFonts w:cs="ＭＳ 明朝" w:hint="eastAsia"/>
                <w:bCs/>
                <w:sz w:val="22"/>
              </w:rPr>
              <w:t>さまざま</w:t>
            </w:r>
            <w:r w:rsidRPr="00950804">
              <w:rPr>
                <w:rFonts w:cs="ＭＳ 明朝" w:hint="eastAsia"/>
                <w:bCs/>
                <w:sz w:val="22"/>
              </w:rPr>
              <w:t>な経験を通して達成感や満足感をたくさん味わい</w:t>
            </w:r>
            <w:r>
              <w:rPr>
                <w:rFonts w:cs="ＭＳ 明朝" w:hint="eastAsia"/>
                <w:bCs/>
                <w:sz w:val="22"/>
              </w:rPr>
              <w:t>、</w:t>
            </w:r>
            <w:r w:rsidRPr="00950804">
              <w:rPr>
                <w:rFonts w:cs="ＭＳ 明朝" w:hint="eastAsia"/>
                <w:bCs/>
                <w:sz w:val="22"/>
              </w:rPr>
              <w:t>子どもとその喜びを共有</w:t>
            </w:r>
            <w:r>
              <w:rPr>
                <w:rFonts w:cs="ＭＳ 明朝" w:hint="eastAsia"/>
                <w:bCs/>
                <w:sz w:val="22"/>
              </w:rPr>
              <w:t>でき</w:t>
            </w:r>
            <w:r w:rsidRPr="00950804">
              <w:rPr>
                <w:rFonts w:cs="ＭＳ 明朝" w:hint="eastAsia"/>
                <w:bCs/>
                <w:sz w:val="22"/>
              </w:rPr>
              <w:t>るような時間をたくさん持っていただきたいと願う。そして保護者のみならず、全ての人が</w:t>
            </w:r>
            <w:r>
              <w:rPr>
                <w:rFonts w:cs="ＭＳ 明朝" w:hint="eastAsia"/>
                <w:bCs/>
                <w:sz w:val="22"/>
              </w:rPr>
              <w:t>、</w:t>
            </w:r>
            <w:r w:rsidRPr="00950804">
              <w:rPr>
                <w:rFonts w:cs="ＭＳ 明朝" w:hint="eastAsia"/>
                <w:bCs/>
                <w:sz w:val="22"/>
              </w:rPr>
              <w:t>子どものいる社会、子どもの声が響く社会を喜べることが大切なのではないか。また、</w:t>
            </w:r>
            <w:r>
              <w:rPr>
                <w:rFonts w:cs="ＭＳ 明朝" w:hint="eastAsia"/>
                <w:bCs/>
                <w:sz w:val="22"/>
              </w:rPr>
              <w:t>「論点整理」の「こどもまんなか</w:t>
            </w:r>
            <w:r w:rsidRPr="00950804">
              <w:rPr>
                <w:rFonts w:cs="ＭＳ 明朝" w:hint="eastAsia"/>
                <w:bCs/>
                <w:sz w:val="22"/>
              </w:rPr>
              <w:t>チャート</w:t>
            </w:r>
            <w:r>
              <w:rPr>
                <w:rFonts w:cs="ＭＳ 明朝" w:hint="eastAsia"/>
                <w:bCs/>
                <w:sz w:val="22"/>
              </w:rPr>
              <w:t>」で</w:t>
            </w:r>
            <w:r w:rsidRPr="00950804">
              <w:rPr>
                <w:rFonts w:cs="ＭＳ 明朝" w:hint="eastAsia"/>
                <w:bCs/>
                <w:sz w:val="22"/>
              </w:rPr>
              <w:t>はその後の育ちにおいても言及していくことが必要かと思われる。つまり、子どもの生活や発達は連続しているということである。幼児期までの子どもは生涯にわたる生きる力の基礎を培うという大切な時にある。幼児期に得た力を更に育てながら、その後の大人になってからの生き方を模索していくのだと思う。そこで架け橋期のプログラムを共有していく立場として、学校や学校の先生たちにもこのチャートの中に参加していってほしいと思う。</w:t>
            </w:r>
          </w:p>
          <w:p w14:paraId="186491BA" w14:textId="25D04F5B" w:rsidR="000A7BB3" w:rsidRPr="00950804" w:rsidRDefault="000A7BB3" w:rsidP="00950804">
            <w:pPr>
              <w:pStyle w:val="a9"/>
              <w:numPr>
                <w:ilvl w:val="0"/>
                <w:numId w:val="27"/>
              </w:numPr>
              <w:snapToGrid w:val="0"/>
              <w:spacing w:beforeLines="25" w:before="90" w:line="264" w:lineRule="auto"/>
              <w:ind w:leftChars="0"/>
              <w:rPr>
                <w:rFonts w:cs="ＭＳ 明朝"/>
                <w:bCs/>
                <w:sz w:val="22"/>
              </w:rPr>
            </w:pPr>
            <w:r w:rsidRPr="00950804">
              <w:rPr>
                <w:rFonts w:cs="ＭＳ 明朝" w:hint="eastAsia"/>
                <w:bCs/>
                <w:sz w:val="22"/>
              </w:rPr>
              <w:t>「論点整理」の「こどもの育ちを見る三つの視点」を見た際に「心」に含まれているものかもしれ</w:t>
            </w:r>
            <w:r w:rsidR="00BC34C3" w:rsidRPr="00950804">
              <w:rPr>
                <w:rFonts w:cs="ＭＳ 明朝" w:hint="eastAsia"/>
                <w:bCs/>
                <w:sz w:val="22"/>
              </w:rPr>
              <w:t>ない</w:t>
            </w:r>
            <w:r w:rsidRPr="00950804">
              <w:rPr>
                <w:rFonts w:cs="ＭＳ 明朝" w:hint="eastAsia"/>
                <w:bCs/>
                <w:sz w:val="22"/>
              </w:rPr>
              <w:t>が、育ちを見る時に「子どもの感情」「こどもの表現力」「こどものコミュニケーション力」と言う視点も欠かせない。</w:t>
            </w:r>
          </w:p>
          <w:p w14:paraId="54696CDA" w14:textId="500B2F3A" w:rsidR="00C33B6C" w:rsidRPr="00950804" w:rsidRDefault="000A7BB3" w:rsidP="00950804">
            <w:pPr>
              <w:pStyle w:val="a9"/>
              <w:snapToGrid w:val="0"/>
              <w:spacing w:beforeLines="25" w:before="90" w:line="264" w:lineRule="auto"/>
              <w:ind w:leftChars="0" w:left="420"/>
              <w:rPr>
                <w:rFonts w:cs="ＭＳ 明朝"/>
                <w:bCs/>
                <w:sz w:val="22"/>
              </w:rPr>
            </w:pPr>
            <w:r w:rsidRPr="00950804">
              <w:rPr>
                <w:rFonts w:cs="ＭＳ 明朝" w:hint="eastAsia"/>
                <w:bCs/>
                <w:sz w:val="22"/>
              </w:rPr>
              <w:t>「感情」で言えば「すき」「きらい」から始まり「ほしい」「いらない」、人や物に対する「あこがれ」など挙げられ</w:t>
            </w:r>
            <w:r w:rsidR="00CE2BE7">
              <w:rPr>
                <w:rFonts w:cs="ＭＳ 明朝" w:hint="eastAsia"/>
                <w:bCs/>
                <w:sz w:val="22"/>
              </w:rPr>
              <w:t>、</w:t>
            </w:r>
            <w:r w:rsidRPr="00950804">
              <w:rPr>
                <w:rFonts w:cs="ＭＳ 明朝" w:hint="eastAsia"/>
                <w:bCs/>
                <w:sz w:val="22"/>
              </w:rPr>
              <w:t>一生持ち続けるものもあれば、日々変化していくものなど様々で</w:t>
            </w:r>
            <w:r w:rsidR="00950804">
              <w:rPr>
                <w:rFonts w:cs="ＭＳ 明朝" w:hint="eastAsia"/>
                <w:bCs/>
                <w:sz w:val="22"/>
              </w:rPr>
              <w:t>ある</w:t>
            </w:r>
            <w:r w:rsidRPr="00950804">
              <w:rPr>
                <w:rFonts w:cs="ＭＳ 明朝" w:hint="eastAsia"/>
                <w:bCs/>
                <w:sz w:val="22"/>
              </w:rPr>
              <w:t>。「表現力」は笑顔や泣き顔、身振り手振り、発声へと</w:t>
            </w:r>
            <w:r w:rsidR="00950804">
              <w:rPr>
                <w:rFonts w:cs="ＭＳ 明朝" w:hint="eastAsia"/>
                <w:bCs/>
                <w:sz w:val="22"/>
              </w:rPr>
              <w:t>、出生</w:t>
            </w:r>
            <w:r w:rsidRPr="00950804">
              <w:rPr>
                <w:rFonts w:cs="ＭＳ 明朝" w:hint="eastAsia"/>
                <w:bCs/>
                <w:sz w:val="22"/>
              </w:rPr>
              <w:t>時より変化も大きく周りの人が受ける影響も大きいものが</w:t>
            </w:r>
            <w:r w:rsidR="00950804">
              <w:rPr>
                <w:rFonts w:cs="ＭＳ 明朝" w:hint="eastAsia"/>
                <w:bCs/>
                <w:sz w:val="22"/>
              </w:rPr>
              <w:t>あ</w:t>
            </w:r>
            <w:r w:rsidRPr="00950804">
              <w:rPr>
                <w:rFonts w:cs="ＭＳ 明朝" w:hint="eastAsia"/>
                <w:bCs/>
                <w:sz w:val="22"/>
              </w:rPr>
              <w:t>る</w:t>
            </w:r>
            <w:r w:rsidR="00950804">
              <w:rPr>
                <w:rFonts w:cs="ＭＳ 明朝" w:hint="eastAsia"/>
                <w:bCs/>
                <w:sz w:val="22"/>
              </w:rPr>
              <w:t>。</w:t>
            </w:r>
            <w:r w:rsidRPr="00950804">
              <w:rPr>
                <w:rFonts w:cs="ＭＳ 明朝" w:hint="eastAsia"/>
                <w:bCs/>
                <w:sz w:val="22"/>
              </w:rPr>
              <w:t>「コミュニケーション力」は抱かれた時の顔のうずめ方、目線、指</w:t>
            </w:r>
            <w:r w:rsidR="00950804">
              <w:rPr>
                <w:rFonts w:cs="ＭＳ 明朝" w:hint="eastAsia"/>
                <w:bCs/>
                <w:sz w:val="22"/>
              </w:rPr>
              <w:t>など</w:t>
            </w:r>
            <w:r w:rsidRPr="00950804">
              <w:rPr>
                <w:rFonts w:cs="ＭＳ 明朝" w:hint="eastAsia"/>
                <w:bCs/>
                <w:sz w:val="22"/>
              </w:rPr>
              <w:t>を握った時の力の入れ具合、微笑み方、抱きつき方、言葉など成長の中で自然に身につけたものではあるが、個性が大きいもの</w:t>
            </w:r>
            <w:r w:rsidR="00950804">
              <w:rPr>
                <w:rFonts w:cs="ＭＳ 明朝" w:hint="eastAsia"/>
                <w:bCs/>
                <w:sz w:val="22"/>
              </w:rPr>
              <w:t>である</w:t>
            </w:r>
            <w:r w:rsidRPr="00950804">
              <w:rPr>
                <w:rFonts w:cs="ＭＳ 明朝" w:hint="eastAsia"/>
                <w:bCs/>
                <w:sz w:val="22"/>
              </w:rPr>
              <w:t>。以上の</w:t>
            </w:r>
            <w:r w:rsidR="00950804">
              <w:rPr>
                <w:rFonts w:cs="ＭＳ 明朝" w:hint="eastAsia"/>
                <w:bCs/>
                <w:sz w:val="22"/>
              </w:rPr>
              <w:t>3</w:t>
            </w:r>
            <w:r w:rsidRPr="00950804">
              <w:rPr>
                <w:rFonts w:cs="ＭＳ 明朝" w:hint="eastAsia"/>
                <w:bCs/>
                <w:sz w:val="22"/>
              </w:rPr>
              <w:t>点なども整理し伝えて</w:t>
            </w:r>
            <w:r w:rsidR="00950804">
              <w:rPr>
                <w:rFonts w:cs="ＭＳ 明朝" w:hint="eastAsia"/>
                <w:bCs/>
                <w:sz w:val="22"/>
              </w:rPr>
              <w:t>いただきたい</w:t>
            </w:r>
            <w:r w:rsidRPr="00950804">
              <w:rPr>
                <w:rFonts w:cs="ＭＳ 明朝" w:hint="eastAsia"/>
                <w:bCs/>
                <w:sz w:val="22"/>
              </w:rPr>
              <w:t>。</w:t>
            </w:r>
          </w:p>
          <w:p w14:paraId="7F9998FE" w14:textId="6466C091" w:rsidR="000A7BB3" w:rsidRPr="00950804" w:rsidRDefault="00950804" w:rsidP="00950804">
            <w:pPr>
              <w:pStyle w:val="a9"/>
              <w:numPr>
                <w:ilvl w:val="0"/>
                <w:numId w:val="27"/>
              </w:numPr>
              <w:snapToGrid w:val="0"/>
              <w:spacing w:beforeLines="25" w:before="90" w:line="264" w:lineRule="auto"/>
              <w:ind w:leftChars="0"/>
              <w:rPr>
                <w:rFonts w:cs="ＭＳ 明朝"/>
                <w:bCs/>
                <w:sz w:val="22"/>
              </w:rPr>
            </w:pPr>
            <w:r>
              <w:rPr>
                <w:rFonts w:cs="ＭＳ 明朝" w:hint="eastAsia"/>
                <w:bCs/>
                <w:sz w:val="22"/>
              </w:rPr>
              <w:t>「</w:t>
            </w:r>
            <w:r w:rsidR="000A7BB3" w:rsidRPr="00950804">
              <w:rPr>
                <w:rFonts w:cs="ＭＳ 明朝" w:hint="eastAsia"/>
                <w:bCs/>
                <w:sz w:val="22"/>
              </w:rPr>
              <w:t>発達の</w:t>
            </w:r>
            <w:r>
              <w:rPr>
                <w:rFonts w:cs="ＭＳ 明朝" w:hint="eastAsia"/>
                <w:bCs/>
                <w:sz w:val="22"/>
              </w:rPr>
              <w:t>鍵と</w:t>
            </w:r>
            <w:r w:rsidR="000A7BB3" w:rsidRPr="00950804">
              <w:rPr>
                <w:rFonts w:cs="ＭＳ 明朝" w:hint="eastAsia"/>
                <w:bCs/>
                <w:sz w:val="22"/>
              </w:rPr>
              <w:t>なる</w:t>
            </w:r>
            <w:r>
              <w:rPr>
                <w:rFonts w:cs="ＭＳ 明朝" w:hint="eastAsia"/>
                <w:bCs/>
                <w:sz w:val="22"/>
              </w:rPr>
              <w:t>『</w:t>
            </w:r>
            <w:r w:rsidR="000A7BB3" w:rsidRPr="00950804">
              <w:rPr>
                <w:rFonts w:cs="ＭＳ 明朝" w:hint="eastAsia"/>
                <w:bCs/>
                <w:sz w:val="22"/>
              </w:rPr>
              <w:t>安心と挑戦の循環</w:t>
            </w:r>
            <w:r>
              <w:rPr>
                <w:rFonts w:cs="ＭＳ 明朝" w:hint="eastAsia"/>
                <w:bCs/>
                <w:sz w:val="22"/>
              </w:rPr>
              <w:t>』</w:t>
            </w:r>
            <w:r w:rsidR="000A7BB3" w:rsidRPr="00950804">
              <w:rPr>
                <w:rFonts w:cs="ＭＳ 明朝" w:hint="eastAsia"/>
                <w:bCs/>
                <w:sz w:val="22"/>
              </w:rPr>
              <w:t>のイメージ</w:t>
            </w:r>
            <w:r>
              <w:rPr>
                <w:rFonts w:cs="ＭＳ 明朝" w:hint="eastAsia"/>
                <w:bCs/>
                <w:sz w:val="22"/>
              </w:rPr>
              <w:t>」</w:t>
            </w:r>
            <w:r w:rsidR="00B96F2B">
              <w:rPr>
                <w:rFonts w:cs="ＭＳ 明朝" w:hint="eastAsia"/>
                <w:bCs/>
                <w:sz w:val="22"/>
              </w:rPr>
              <w:t>は</w:t>
            </w:r>
            <w:r w:rsidR="000A7BB3" w:rsidRPr="00950804">
              <w:rPr>
                <w:rFonts w:cs="ＭＳ 明朝" w:hint="eastAsia"/>
                <w:bCs/>
                <w:sz w:val="22"/>
              </w:rPr>
              <w:t>、挑戦と安心が交互に相乗効果となる様に見えたが、挑戦をすれば</w:t>
            </w:r>
            <w:r>
              <w:rPr>
                <w:rFonts w:cs="ＭＳ 明朝" w:hint="eastAsia"/>
                <w:bCs/>
                <w:sz w:val="22"/>
              </w:rPr>
              <w:t>、</w:t>
            </w:r>
            <w:r w:rsidR="000A7BB3" w:rsidRPr="00950804">
              <w:rPr>
                <w:rFonts w:cs="ＭＳ 明朝" w:hint="eastAsia"/>
                <w:bCs/>
                <w:sz w:val="22"/>
              </w:rPr>
              <w:t>「成功しても失敗をしても」そこからの学びある。また</w:t>
            </w:r>
            <w:r>
              <w:rPr>
                <w:rFonts w:cs="ＭＳ 明朝" w:hint="eastAsia"/>
                <w:bCs/>
                <w:sz w:val="22"/>
              </w:rPr>
              <w:t>、</w:t>
            </w:r>
            <w:r w:rsidR="000A7BB3" w:rsidRPr="00950804">
              <w:rPr>
                <w:rFonts w:cs="ＭＳ 明朝" w:hint="eastAsia"/>
                <w:bCs/>
                <w:sz w:val="22"/>
              </w:rPr>
              <w:t>土台となる安心には環境的な面として</w:t>
            </w:r>
            <w:r>
              <w:rPr>
                <w:rFonts w:cs="ＭＳ 明朝" w:hint="eastAsia"/>
                <w:bCs/>
                <w:sz w:val="22"/>
              </w:rPr>
              <w:t>、</w:t>
            </w:r>
            <w:r w:rsidR="000A7BB3" w:rsidRPr="00950804">
              <w:rPr>
                <w:rFonts w:cs="ＭＳ 明朝" w:hint="eastAsia"/>
                <w:bCs/>
                <w:sz w:val="22"/>
              </w:rPr>
              <w:t>誰かの「見守り」が</w:t>
            </w:r>
            <w:r>
              <w:rPr>
                <w:rFonts w:cs="ＭＳ 明朝" w:hint="eastAsia"/>
                <w:bCs/>
                <w:sz w:val="22"/>
              </w:rPr>
              <w:t>あ</w:t>
            </w:r>
            <w:r w:rsidR="000A7BB3" w:rsidRPr="00950804">
              <w:rPr>
                <w:rFonts w:cs="ＭＳ 明朝" w:hint="eastAsia"/>
                <w:bCs/>
                <w:sz w:val="22"/>
              </w:rPr>
              <w:t>った方がよいのでは</w:t>
            </w:r>
            <w:r>
              <w:rPr>
                <w:rFonts w:cs="ＭＳ 明朝" w:hint="eastAsia"/>
                <w:bCs/>
                <w:sz w:val="22"/>
              </w:rPr>
              <w:t>ないか</w:t>
            </w:r>
            <w:r w:rsidR="000A7BB3" w:rsidRPr="00950804">
              <w:rPr>
                <w:rFonts w:cs="ＭＳ 明朝" w:hint="eastAsia"/>
                <w:bCs/>
                <w:sz w:val="22"/>
              </w:rPr>
              <w:t>。</w:t>
            </w:r>
          </w:p>
          <w:p w14:paraId="2EB92670" w14:textId="5895F8E8" w:rsidR="000A7BB3" w:rsidRPr="00950804" w:rsidRDefault="000A7BB3" w:rsidP="00950804">
            <w:pPr>
              <w:pStyle w:val="a9"/>
              <w:numPr>
                <w:ilvl w:val="0"/>
                <w:numId w:val="27"/>
              </w:numPr>
              <w:snapToGrid w:val="0"/>
              <w:spacing w:beforeLines="25" w:before="90" w:line="264" w:lineRule="auto"/>
              <w:ind w:leftChars="0"/>
              <w:rPr>
                <w:rFonts w:cs="ＭＳ 明朝"/>
                <w:bCs/>
                <w:sz w:val="22"/>
              </w:rPr>
            </w:pPr>
            <w:r w:rsidRPr="00950804">
              <w:rPr>
                <w:rFonts w:cs="ＭＳ 明朝" w:hint="eastAsia"/>
                <w:bCs/>
                <w:sz w:val="22"/>
              </w:rPr>
              <w:t>子どもと保護者の側に常にいる立場として、昨年末からの不適切保育をうけて保育士たち</w:t>
            </w:r>
            <w:r w:rsidRPr="00950804">
              <w:rPr>
                <w:rFonts w:cs="ＭＳ 明朝" w:hint="eastAsia"/>
                <w:bCs/>
                <w:sz w:val="22"/>
              </w:rPr>
              <w:lastRenderedPageBreak/>
              <w:t>は、どのような保育を行っていくべきなのかを深く考えている。不適切なかかわりを振り返ることはもちろん大切であるが、更に求められるのは子どもを大切にする保育を具体的にどのように行っていくかということである。つまり、子どもの立場で考えた時にどのようなかかわりをしてほしいかと自分事としてとらえる保育を行うこと、つまり、子どもをまん</w:t>
            </w:r>
            <w:r w:rsidR="008D277D">
              <w:rPr>
                <w:rFonts w:cs="ＭＳ 明朝" w:hint="eastAsia"/>
                <w:bCs/>
                <w:sz w:val="22"/>
              </w:rPr>
              <w:t>なか</w:t>
            </w:r>
            <w:r w:rsidRPr="00950804">
              <w:rPr>
                <w:rFonts w:cs="ＭＳ 明朝" w:hint="eastAsia"/>
                <w:bCs/>
                <w:sz w:val="22"/>
              </w:rPr>
              <w:t>にした保育をしていきたいと願っている。その保育の姿勢は保護者支援の柱でもあると思う。保育者にとっても</w:t>
            </w:r>
            <w:r w:rsidR="008D277D">
              <w:rPr>
                <w:rFonts w:cs="ＭＳ 明朝" w:hint="eastAsia"/>
                <w:bCs/>
                <w:sz w:val="22"/>
              </w:rPr>
              <w:t>、</w:t>
            </w:r>
            <w:r w:rsidRPr="00950804">
              <w:rPr>
                <w:rFonts w:cs="ＭＳ 明朝" w:hint="eastAsia"/>
                <w:bCs/>
                <w:sz w:val="22"/>
              </w:rPr>
              <w:t>子どもたちにとっても</w:t>
            </w:r>
            <w:r w:rsidR="008D277D">
              <w:rPr>
                <w:rFonts w:cs="ＭＳ 明朝" w:hint="eastAsia"/>
                <w:bCs/>
                <w:sz w:val="22"/>
              </w:rPr>
              <w:t>、</w:t>
            </w:r>
            <w:r w:rsidRPr="00950804">
              <w:rPr>
                <w:rFonts w:cs="ＭＳ 明朝" w:hint="eastAsia"/>
                <w:bCs/>
                <w:sz w:val="22"/>
              </w:rPr>
              <w:t>このような安心できる保育を当たりまえに展開できる環境があって当然だと思うのだが。</w:t>
            </w:r>
          </w:p>
          <w:p w14:paraId="0C3068C4" w14:textId="06ACC395" w:rsidR="000A7BB3" w:rsidRPr="00950804" w:rsidRDefault="000A7BB3" w:rsidP="008D277D">
            <w:pPr>
              <w:pStyle w:val="a9"/>
              <w:numPr>
                <w:ilvl w:val="0"/>
                <w:numId w:val="27"/>
              </w:numPr>
              <w:snapToGrid w:val="0"/>
              <w:spacing w:beforeLines="25" w:before="90" w:line="264" w:lineRule="auto"/>
              <w:ind w:leftChars="0"/>
              <w:rPr>
                <w:rFonts w:cs="ＭＳ 明朝"/>
                <w:bCs/>
                <w:sz w:val="22"/>
              </w:rPr>
            </w:pPr>
            <w:r w:rsidRPr="00950804">
              <w:rPr>
                <w:rFonts w:cs="ＭＳ 明朝" w:hint="eastAsia"/>
                <w:bCs/>
                <w:sz w:val="22"/>
              </w:rPr>
              <w:t>本指針も含め、日本国憲法、児童憲章、子どもの権利条約、等々、こどもをめぐる施策を裏付けるもの、いわば骨格となるものがたくさんある。これらは普段、子どもと関わらない人にきちんと届けられているのだろうか。これを検証したうえで本指針を届けていかねば策定</w:t>
            </w:r>
            <w:r w:rsidR="008D277D">
              <w:rPr>
                <w:rFonts w:cs="ＭＳ 明朝" w:hint="eastAsia"/>
                <w:bCs/>
                <w:sz w:val="22"/>
              </w:rPr>
              <w:t>する</w:t>
            </w:r>
            <w:r w:rsidRPr="00950804">
              <w:rPr>
                <w:rFonts w:cs="ＭＳ 明朝" w:hint="eastAsia"/>
                <w:bCs/>
                <w:sz w:val="22"/>
              </w:rPr>
              <w:t>意味がないと思う。意味のある、力のある指針としてすべての人々に届けられることを期待する。</w:t>
            </w:r>
          </w:p>
        </w:tc>
      </w:tr>
    </w:tbl>
    <w:p w14:paraId="08C2868D" w14:textId="77777777" w:rsidR="008D277D" w:rsidRDefault="008D277D" w:rsidP="008D277D">
      <w:pPr>
        <w:snapToGrid w:val="0"/>
        <w:spacing w:beforeLines="25" w:before="90" w:line="300" w:lineRule="auto"/>
        <w:ind w:firstLineChars="100" w:firstLine="240"/>
        <w:rPr>
          <w:rFonts w:cs="ＭＳ 明朝"/>
          <w:bCs/>
          <w:sz w:val="24"/>
        </w:rPr>
      </w:pPr>
    </w:p>
    <w:p w14:paraId="417D80ED" w14:textId="6C9AC69E" w:rsidR="008D277D" w:rsidRDefault="008D277D" w:rsidP="008D277D">
      <w:pPr>
        <w:snapToGrid w:val="0"/>
        <w:spacing w:beforeLines="25" w:before="90" w:line="300" w:lineRule="auto"/>
        <w:ind w:firstLineChars="100" w:firstLine="240"/>
        <w:rPr>
          <w:rFonts w:cs="ＭＳ 明朝"/>
          <w:bCs/>
          <w:sz w:val="24"/>
        </w:rPr>
      </w:pPr>
      <w:r>
        <w:rPr>
          <w:rFonts w:cs="ＭＳ 明朝" w:hint="eastAsia"/>
          <w:bCs/>
          <w:sz w:val="24"/>
        </w:rPr>
        <w:t>本部会では、今後、</w:t>
      </w:r>
      <w:r>
        <w:rPr>
          <w:rFonts w:cs="ＭＳ 明朝"/>
          <w:bCs/>
          <w:sz w:val="24"/>
        </w:rPr>
        <w:t>8</w:t>
      </w:r>
      <w:r>
        <w:rPr>
          <w:rFonts w:cs="ＭＳ 明朝" w:hint="eastAsia"/>
          <w:bCs/>
          <w:sz w:val="24"/>
        </w:rPr>
        <w:t>～</w:t>
      </w:r>
      <w:r>
        <w:rPr>
          <w:rFonts w:cs="ＭＳ 明朝" w:hint="eastAsia"/>
          <w:bCs/>
          <w:sz w:val="24"/>
        </w:rPr>
        <w:t>9</w:t>
      </w:r>
      <w:r>
        <w:rPr>
          <w:rFonts w:cs="ＭＳ 明朝" w:hint="eastAsia"/>
          <w:bCs/>
          <w:sz w:val="24"/>
        </w:rPr>
        <w:t>月に中間とりまとめ、</w:t>
      </w:r>
      <w:r>
        <w:rPr>
          <w:rFonts w:cs="ＭＳ 明朝" w:hint="eastAsia"/>
          <w:bCs/>
          <w:sz w:val="24"/>
        </w:rPr>
        <w:t>9</w:t>
      </w:r>
      <w:r>
        <w:rPr>
          <w:rFonts w:cs="ＭＳ 明朝" w:hint="eastAsia"/>
          <w:bCs/>
          <w:sz w:val="24"/>
        </w:rPr>
        <w:t>月以降に最終とりまとめが行われる予定となっています。最終とりまとめの内容は、「こども家庭審議会」の答申に反映され、その後、所要の手続きを経て、本指針が閣議決定されます。</w:t>
      </w:r>
    </w:p>
    <w:p w14:paraId="21D4E9B5" w14:textId="70A84B44" w:rsidR="000B0416" w:rsidRDefault="00E87E04" w:rsidP="000B0416">
      <w:pPr>
        <w:snapToGrid w:val="0"/>
        <w:spacing w:beforeLines="25" w:before="90" w:line="300" w:lineRule="auto"/>
        <w:ind w:firstLineChars="100" w:firstLine="240"/>
        <w:rPr>
          <w:rFonts w:cs="ＭＳ 明朝"/>
          <w:bCs/>
          <w:sz w:val="24"/>
        </w:rPr>
      </w:pPr>
      <w:r>
        <w:rPr>
          <w:rFonts w:cs="ＭＳ 明朝" w:hint="eastAsia"/>
          <w:bCs/>
          <w:sz w:val="24"/>
        </w:rPr>
        <w:t>部会の資料等の詳細は下記</w:t>
      </w:r>
      <w:r w:rsidR="000B0416">
        <w:rPr>
          <w:rFonts w:cs="ＭＳ 明朝" w:hint="eastAsia"/>
          <w:bCs/>
          <w:sz w:val="24"/>
        </w:rPr>
        <w:t>ホームページをご参照ください。</w:t>
      </w:r>
    </w:p>
    <w:p w14:paraId="00167BFB" w14:textId="625B396B" w:rsidR="000B0416" w:rsidRPr="008D277D" w:rsidRDefault="000B0416" w:rsidP="000B0416">
      <w:pPr>
        <w:snapToGrid w:val="0"/>
        <w:spacing w:beforeLines="50" w:before="180" w:line="300" w:lineRule="auto"/>
        <w:ind w:leftChars="200" w:left="420"/>
        <w:rPr>
          <w:rFonts w:cs="ＭＳ 明朝"/>
          <w:bCs/>
          <w:sz w:val="20"/>
        </w:rPr>
      </w:pPr>
      <w:r w:rsidRPr="008D277D">
        <w:rPr>
          <w:rFonts w:cs="ＭＳ 明朝" w:hint="eastAsia"/>
          <w:bCs/>
          <w:sz w:val="20"/>
        </w:rPr>
        <w:t>■</w:t>
      </w:r>
      <w:r w:rsidR="008D277D" w:rsidRPr="008D277D">
        <w:rPr>
          <w:rFonts w:cs="ＭＳ 明朝" w:hint="eastAsia"/>
          <w:bCs/>
          <w:sz w:val="20"/>
        </w:rPr>
        <w:t>こども家庭庁</w:t>
      </w:r>
      <w:r w:rsidRPr="008D277D">
        <w:rPr>
          <w:rFonts w:cs="ＭＳ 明朝" w:hint="eastAsia"/>
          <w:bCs/>
          <w:sz w:val="20"/>
        </w:rPr>
        <w:t>トップページ</w:t>
      </w:r>
      <w:r w:rsidRPr="008D277D">
        <w:rPr>
          <w:rFonts w:cs="ＭＳ 明朝" w:hint="eastAsia"/>
          <w:bCs/>
          <w:sz w:val="20"/>
        </w:rPr>
        <w:t xml:space="preserve"> </w:t>
      </w:r>
      <w:r w:rsidRPr="008D277D">
        <w:rPr>
          <w:rFonts w:cs="ＭＳ 明朝" w:hint="eastAsia"/>
          <w:bCs/>
          <w:sz w:val="20"/>
        </w:rPr>
        <w:t>＞</w:t>
      </w:r>
      <w:r w:rsidRPr="008D277D">
        <w:rPr>
          <w:rFonts w:cs="ＭＳ 明朝" w:hint="eastAsia"/>
          <w:bCs/>
          <w:sz w:val="20"/>
        </w:rPr>
        <w:t xml:space="preserve"> </w:t>
      </w:r>
      <w:r w:rsidR="008D277D" w:rsidRPr="008D277D">
        <w:rPr>
          <w:rFonts w:cs="ＭＳ 明朝" w:hint="eastAsia"/>
          <w:bCs/>
          <w:sz w:val="20"/>
        </w:rPr>
        <w:t>会議等</w:t>
      </w:r>
      <w:r w:rsidRPr="008D277D">
        <w:rPr>
          <w:rFonts w:cs="ＭＳ 明朝" w:hint="eastAsia"/>
          <w:bCs/>
          <w:sz w:val="20"/>
        </w:rPr>
        <w:t xml:space="preserve"> </w:t>
      </w:r>
      <w:r w:rsidRPr="008D277D">
        <w:rPr>
          <w:rFonts w:cs="ＭＳ 明朝" w:hint="eastAsia"/>
          <w:bCs/>
          <w:sz w:val="20"/>
        </w:rPr>
        <w:t>＞</w:t>
      </w:r>
      <w:r w:rsidRPr="008D277D">
        <w:rPr>
          <w:rFonts w:cs="ＭＳ 明朝" w:hint="eastAsia"/>
          <w:bCs/>
          <w:sz w:val="20"/>
        </w:rPr>
        <w:t xml:space="preserve"> </w:t>
      </w:r>
      <w:r w:rsidR="008D277D" w:rsidRPr="008D277D">
        <w:rPr>
          <w:rFonts w:cs="ＭＳ 明朝" w:hint="eastAsia"/>
          <w:bCs/>
          <w:sz w:val="20"/>
        </w:rPr>
        <w:t>こども家庭審議会</w:t>
      </w:r>
      <w:r w:rsidR="008D277D" w:rsidRPr="008D277D">
        <w:rPr>
          <w:rFonts w:cs="ＭＳ 明朝" w:hint="eastAsia"/>
          <w:bCs/>
          <w:sz w:val="20"/>
        </w:rPr>
        <w:t xml:space="preserve"> </w:t>
      </w:r>
      <w:r w:rsidRPr="008D277D">
        <w:rPr>
          <w:rFonts w:cs="ＭＳ 明朝" w:hint="eastAsia"/>
          <w:bCs/>
          <w:sz w:val="20"/>
        </w:rPr>
        <w:t>＞</w:t>
      </w:r>
      <w:r w:rsidRPr="008D277D">
        <w:rPr>
          <w:rFonts w:cs="ＭＳ 明朝" w:hint="eastAsia"/>
          <w:bCs/>
          <w:sz w:val="20"/>
        </w:rPr>
        <w:t xml:space="preserve"> </w:t>
      </w:r>
      <w:r w:rsidR="008D277D" w:rsidRPr="008D277D">
        <w:rPr>
          <w:rFonts w:cs="ＭＳ 明朝" w:hint="eastAsia"/>
          <w:bCs/>
          <w:sz w:val="20"/>
        </w:rPr>
        <w:t>幼児期までのこどもの育ち部会</w:t>
      </w:r>
    </w:p>
    <w:p w14:paraId="3149AFA6" w14:textId="0B9E1DB0" w:rsidR="000B0416" w:rsidRPr="000B0416" w:rsidRDefault="008D277D" w:rsidP="008D277D">
      <w:pPr>
        <w:snapToGrid w:val="0"/>
        <w:spacing w:line="300" w:lineRule="auto"/>
        <w:ind w:leftChars="200" w:left="420"/>
        <w:rPr>
          <w:rFonts w:cs="ＭＳ 明朝"/>
          <w:bCs/>
          <w:sz w:val="20"/>
        </w:rPr>
      </w:pPr>
      <w:r w:rsidRPr="008D277D">
        <w:rPr>
          <w:rStyle w:val="a3"/>
          <w:rFonts w:cs="ＭＳ 明朝"/>
          <w:bCs/>
          <w:sz w:val="20"/>
        </w:rPr>
        <w:t>https://www.cfa.go.jp/councils/shingikai/kodomo_sodachi/</w:t>
      </w:r>
    </w:p>
    <w:p w14:paraId="54D5E9DC" w14:textId="32E513AA" w:rsidR="007B2B5F" w:rsidRDefault="007B2B5F" w:rsidP="000B0416">
      <w:pPr>
        <w:snapToGrid w:val="0"/>
        <w:contextualSpacing/>
        <w:rPr>
          <w:rFonts w:ascii="BIZ UDPゴシック" w:eastAsia="BIZ UDPゴシック" w:hAnsi="BIZ UDPゴシック" w:cs="Courier New"/>
          <w:b/>
          <w:sz w:val="40"/>
          <w:szCs w:val="40"/>
        </w:rPr>
      </w:pPr>
    </w:p>
    <w:p w14:paraId="195631C1" w14:textId="03ECC790" w:rsidR="00D95FAE" w:rsidRDefault="00D95FAE" w:rsidP="000B0416">
      <w:pPr>
        <w:snapToGrid w:val="0"/>
        <w:contextualSpacing/>
        <w:rPr>
          <w:rFonts w:ascii="BIZ UDPゴシック" w:eastAsia="BIZ UDPゴシック" w:hAnsi="BIZ UDPゴシック" w:cs="Courier New"/>
          <w:b/>
          <w:sz w:val="40"/>
          <w:szCs w:val="40"/>
        </w:rPr>
      </w:pPr>
    </w:p>
    <w:p w14:paraId="5630F9B3" w14:textId="77777777" w:rsidR="00206018" w:rsidRDefault="00206018" w:rsidP="000B0416">
      <w:pPr>
        <w:snapToGrid w:val="0"/>
        <w:contextualSpacing/>
        <w:rPr>
          <w:rFonts w:ascii="BIZ UDPゴシック" w:eastAsia="BIZ UDPゴシック" w:hAnsi="BIZ UDPゴシック" w:cs="Courier New"/>
          <w:b/>
          <w:sz w:val="40"/>
          <w:szCs w:val="40"/>
        </w:rPr>
      </w:pPr>
    </w:p>
    <w:p w14:paraId="3DC0C837" w14:textId="77777777" w:rsidR="00D95FAE" w:rsidRDefault="00D95FAE" w:rsidP="00D95FAE">
      <w:pPr>
        <w:spacing w:line="480" w:lineRule="exact"/>
        <w:rPr>
          <w:rFonts w:ascii="BIZ UDPゴシック" w:eastAsia="BIZ UDPゴシック" w:hAnsi="BIZ UDPゴシック" w:cs="Courier New"/>
          <w:b/>
          <w:sz w:val="40"/>
          <w:szCs w:val="40"/>
        </w:rPr>
      </w:pPr>
      <w:r w:rsidRPr="00BC51BC">
        <w:rPr>
          <w:rFonts w:ascii="BIZ UDPゴシック" w:eastAsia="BIZ UDPゴシック" w:hAnsi="BIZ UDPゴシック" w:cs="Courier New" w:hint="eastAsia"/>
          <w:b/>
          <w:sz w:val="40"/>
          <w:szCs w:val="40"/>
        </w:rPr>
        <w:t>【全社協出版部からのお知らせ】</w:t>
      </w:r>
      <w:r>
        <w:rPr>
          <w:rFonts w:ascii="BIZ UDPゴシック" w:eastAsia="BIZ UDPゴシック" w:hAnsi="BIZ UDPゴシック" w:cs="Courier New"/>
          <w:b/>
          <w:sz w:val="40"/>
          <w:szCs w:val="40"/>
        </w:rPr>
        <w:br/>
      </w:r>
      <w:r w:rsidRPr="00A43C36">
        <w:rPr>
          <w:rFonts w:ascii="BIZ UDPゴシック" w:eastAsia="BIZ UDPゴシック" w:hAnsi="BIZ UDPゴシック" w:cs="Courier New" w:hint="eastAsia"/>
          <w:b/>
          <w:sz w:val="40"/>
          <w:szCs w:val="40"/>
        </w:rPr>
        <w:t>「</w:t>
      </w:r>
      <w:r w:rsidRPr="00A43C36">
        <w:rPr>
          <w:rFonts w:ascii="BIZ UDPゴシック" w:eastAsia="BIZ UDPゴシック" w:hAnsi="BIZ UDPゴシック" w:cs="Courier New"/>
          <w:b/>
          <w:sz w:val="40"/>
          <w:szCs w:val="40"/>
        </w:rPr>
        <w:t>BCP」</w:t>
      </w:r>
      <w:r>
        <w:rPr>
          <w:rFonts w:ascii="BIZ UDPゴシック" w:eastAsia="BIZ UDPゴシック" w:hAnsi="BIZ UDPゴシック" w:cs="Courier New" w:hint="eastAsia"/>
          <w:b/>
          <w:sz w:val="40"/>
          <w:szCs w:val="40"/>
        </w:rPr>
        <w:t>努力義務化－</w:t>
      </w:r>
      <w:r w:rsidRPr="00A43C36">
        <w:rPr>
          <w:rFonts w:ascii="BIZ UDPゴシック" w:eastAsia="BIZ UDPゴシック" w:hAnsi="BIZ UDPゴシック" w:cs="Courier New"/>
          <w:b/>
          <w:sz w:val="40"/>
          <w:szCs w:val="40"/>
        </w:rPr>
        <w:t>具体的に</w:t>
      </w:r>
      <w:r>
        <w:rPr>
          <w:rFonts w:ascii="BIZ UDPゴシック" w:eastAsia="BIZ UDPゴシック" w:hAnsi="BIZ UDPゴシック" w:cs="Courier New" w:hint="eastAsia"/>
          <w:b/>
          <w:sz w:val="40"/>
          <w:szCs w:val="40"/>
        </w:rPr>
        <w:t>対応を</w:t>
      </w:r>
      <w:r w:rsidRPr="00A43C36">
        <w:rPr>
          <w:rFonts w:ascii="BIZ UDPゴシック" w:eastAsia="BIZ UDPゴシック" w:hAnsi="BIZ UDPゴシック" w:cs="Courier New"/>
          <w:b/>
          <w:sz w:val="40"/>
          <w:szCs w:val="40"/>
        </w:rPr>
        <w:t>進めるには？</w:t>
      </w:r>
    </w:p>
    <w:p w14:paraId="27CDAB37" w14:textId="77777777" w:rsidR="00D95FAE" w:rsidRDefault="00D95FAE" w:rsidP="00D95FAE">
      <w:pPr>
        <w:rPr>
          <w:rFonts w:ascii="ＭＳ ゴシック" w:eastAsia="ＭＳ ゴシック" w:hAnsi="ＭＳ ゴシック" w:cs="ＭＳ 明朝"/>
          <w:b/>
          <w:bCs/>
        </w:rPr>
      </w:pPr>
    </w:p>
    <w:p w14:paraId="34977EB7" w14:textId="77777777" w:rsidR="00D95FAE" w:rsidRDefault="00D95FAE" w:rsidP="00D95FAE">
      <w:pPr>
        <w:ind w:firstLineChars="100" w:firstLine="210"/>
        <w:rPr>
          <w:rFonts w:hAnsi="ＭＳ 明朝" w:cs="ＭＳ 明朝"/>
          <w:bCs/>
        </w:rPr>
      </w:pPr>
      <w:r w:rsidRPr="00BC51BC">
        <w:rPr>
          <w:rFonts w:hAnsi="ＭＳ 明朝" w:cs="ＭＳ 明朝" w:hint="eastAsia"/>
          <w:bCs/>
        </w:rPr>
        <w:t>「児童福祉施設の設備運営基準」が改正され、保育所等においては</w:t>
      </w:r>
      <w:r w:rsidRPr="00BC51BC">
        <w:rPr>
          <w:rFonts w:hAnsi="ＭＳ 明朝" w:cs="ＭＳ 明朝"/>
          <w:bCs/>
        </w:rPr>
        <w:t>2023</w:t>
      </w:r>
      <w:r w:rsidRPr="00BC51BC">
        <w:rPr>
          <w:rFonts w:hAnsi="ＭＳ 明朝" w:cs="ＭＳ 明朝"/>
          <w:bCs/>
        </w:rPr>
        <w:t>（令和</w:t>
      </w:r>
      <w:r w:rsidRPr="00BC51BC">
        <w:rPr>
          <w:rFonts w:hAnsi="ＭＳ 明朝" w:cs="ＭＳ 明朝"/>
          <w:bCs/>
        </w:rPr>
        <w:t>5</w:t>
      </w:r>
      <w:r w:rsidRPr="00BC51BC">
        <w:rPr>
          <w:rFonts w:hAnsi="ＭＳ 明朝" w:cs="ＭＳ 明朝"/>
          <w:bCs/>
        </w:rPr>
        <w:t>）年度からＢＣＰ（事業継続計画、業務継続計画）の策定・研修・訓練</w:t>
      </w:r>
      <w:r>
        <w:rPr>
          <w:rFonts w:hAnsi="ＭＳ 明朝" w:cs="ＭＳ 明朝" w:hint="eastAsia"/>
          <w:bCs/>
        </w:rPr>
        <w:t>等</w:t>
      </w:r>
      <w:r w:rsidRPr="00BC51BC">
        <w:rPr>
          <w:rFonts w:hAnsi="ＭＳ 明朝" w:cs="ＭＳ 明朝"/>
          <w:bCs/>
        </w:rPr>
        <w:t>を行うことが努力義務となりました。そこで、全社協出版部の新刊図書と『保育の友』をご案内します。</w:t>
      </w:r>
    </w:p>
    <w:p w14:paraId="4229E2F1" w14:textId="19CEFB9D" w:rsidR="00D95FAE" w:rsidRPr="00517CDB" w:rsidRDefault="00D95FAE" w:rsidP="00D95FAE">
      <w:pPr>
        <w:ind w:firstLineChars="100" w:firstLine="210"/>
        <w:rPr>
          <w:rFonts w:ascii="ＭＳ ゴシック" w:eastAsia="ＭＳ ゴシック" w:hAnsi="ＭＳ ゴシック" w:cs="ＭＳ 明朝"/>
          <w:b/>
          <w:bCs/>
        </w:rPr>
      </w:pPr>
      <w:r>
        <w:rPr>
          <w:rFonts w:hAnsi="ＭＳ 明朝" w:cs="ＭＳ 明朝"/>
          <w:bCs/>
          <w:noProof/>
        </w:rPr>
        <w:drawing>
          <wp:anchor distT="0" distB="0" distL="114300" distR="114300" simplePos="0" relativeHeight="251662336" behindDoc="0" locked="0" layoutInCell="1" allowOverlap="1" wp14:anchorId="22AAB209" wp14:editId="097CD339">
            <wp:simplePos x="0" y="0"/>
            <wp:positionH relativeFrom="column">
              <wp:posOffset>5147310</wp:posOffset>
            </wp:positionH>
            <wp:positionV relativeFrom="paragraph">
              <wp:posOffset>427355</wp:posOffset>
            </wp:positionV>
            <wp:extent cx="1134951" cy="1611630"/>
            <wp:effectExtent l="0" t="0" r="8255" b="762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4951" cy="1611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7CDB">
        <w:rPr>
          <w:rFonts w:ascii="ＭＳ ゴシック" w:eastAsia="ＭＳ ゴシック" w:hAnsi="ＭＳ ゴシック" w:cs="ＭＳ 明朝" w:hint="eastAsia"/>
          <w:b/>
          <w:bCs/>
        </w:rPr>
        <w:t>『</w:t>
      </w:r>
      <w:r w:rsidRPr="00517CDB">
        <w:rPr>
          <w:rFonts w:ascii="ＭＳ ゴシック" w:eastAsia="ＭＳ ゴシック" w:hAnsi="ＭＳ ゴシック" w:cs="ＭＳ 明朝"/>
          <w:b/>
          <w:bCs/>
        </w:rPr>
        <w:t>福祉施設・事業所における事業継続計画（BCP）のポイント ～利用者と地域を守り抜くために～</w:t>
      </w:r>
      <w:r w:rsidRPr="00517CDB">
        <w:rPr>
          <w:rFonts w:ascii="ＭＳ ゴシック" w:eastAsia="ＭＳ ゴシック" w:hAnsi="ＭＳ ゴシック" w:cs="ＭＳ 明朝" w:hint="eastAsia"/>
          <w:b/>
          <w:bCs/>
        </w:rPr>
        <w:t>』</w:t>
      </w:r>
      <w:r w:rsidRPr="00517CDB">
        <w:rPr>
          <w:rFonts w:ascii="ＭＳ ゴシック" w:eastAsia="ＭＳ ゴシック" w:hAnsi="ＭＳ ゴシック" w:cs="ＭＳ 明朝"/>
          <w:b/>
          <w:bCs/>
        </w:rPr>
        <w:t xml:space="preserve"> </w:t>
      </w:r>
    </w:p>
    <w:p w14:paraId="5BF40CAB" w14:textId="77777777" w:rsidR="00D95FAE" w:rsidRDefault="00D95FAE" w:rsidP="00D95FAE">
      <w:pPr>
        <w:rPr>
          <w:rFonts w:hAnsi="ＭＳ 明朝" w:cs="ＭＳ 明朝"/>
          <w:bCs/>
        </w:rPr>
      </w:pPr>
      <w:r w:rsidRPr="00CD42F1">
        <w:rPr>
          <w:rFonts w:hAnsi="ＭＳ 明朝" w:cs="ＭＳ 明朝" w:hint="eastAsia"/>
          <w:bCs/>
        </w:rPr>
        <w:t xml:space="preserve">　福祉施設・事業所</w:t>
      </w:r>
      <w:r>
        <w:rPr>
          <w:rFonts w:hAnsi="ＭＳ 明朝" w:cs="ＭＳ 明朝" w:hint="eastAsia"/>
          <w:bCs/>
        </w:rPr>
        <w:t>における</w:t>
      </w:r>
      <w:r w:rsidRPr="00CD42F1">
        <w:rPr>
          <w:rFonts w:hAnsi="ＭＳ 明朝" w:cs="ＭＳ 明朝"/>
          <w:bCs/>
        </w:rPr>
        <w:t>BCP</w:t>
      </w:r>
      <w:r w:rsidRPr="00CD42F1">
        <w:rPr>
          <w:rFonts w:hAnsi="ＭＳ 明朝" w:cs="ＭＳ 明朝"/>
          <w:bCs/>
        </w:rPr>
        <w:t>の</w:t>
      </w:r>
      <w:r>
        <w:rPr>
          <w:rFonts w:hAnsi="ＭＳ 明朝" w:cs="ＭＳ 明朝" w:hint="eastAsia"/>
          <w:bCs/>
        </w:rPr>
        <w:t>基本的な考え方、</w:t>
      </w:r>
      <w:r w:rsidRPr="00CD42F1">
        <w:rPr>
          <w:rFonts w:hAnsi="ＭＳ 明朝" w:cs="ＭＳ 明朝"/>
          <w:bCs/>
        </w:rPr>
        <w:t>策定</w:t>
      </w:r>
      <w:r>
        <w:rPr>
          <w:rFonts w:hAnsi="ＭＳ 明朝" w:cs="ＭＳ 明朝" w:hint="eastAsia"/>
          <w:bCs/>
        </w:rPr>
        <w:t>手順</w:t>
      </w:r>
      <w:r w:rsidRPr="00CD42F1">
        <w:rPr>
          <w:rFonts w:hAnsi="ＭＳ 明朝" w:cs="ＭＳ 明朝"/>
          <w:bCs/>
        </w:rPr>
        <w:t>、</w:t>
      </w:r>
      <w:r>
        <w:rPr>
          <w:rFonts w:hAnsi="ＭＳ 明朝" w:cs="ＭＳ 明朝" w:hint="eastAsia"/>
          <w:bCs/>
        </w:rPr>
        <w:t>策定後の対応などをわかりやすく解説。さらに、</w:t>
      </w:r>
      <w:r w:rsidRPr="00CD42F1">
        <w:rPr>
          <w:rFonts w:hAnsi="ＭＳ 明朝" w:cs="ＭＳ 明朝" w:hint="eastAsia"/>
          <w:bCs/>
        </w:rPr>
        <w:t>策定後</w:t>
      </w:r>
      <w:r>
        <w:rPr>
          <w:rFonts w:hAnsi="ＭＳ 明朝" w:cs="ＭＳ 明朝" w:hint="eastAsia"/>
          <w:bCs/>
        </w:rPr>
        <w:t>に</w:t>
      </w:r>
      <w:r w:rsidRPr="00CD42F1">
        <w:rPr>
          <w:rFonts w:hAnsi="ＭＳ 明朝" w:cs="ＭＳ 明朝"/>
          <w:bCs/>
        </w:rPr>
        <w:t>BCP</w:t>
      </w:r>
      <w:r w:rsidRPr="00CD42F1">
        <w:rPr>
          <w:rFonts w:hAnsi="ＭＳ 明朝" w:cs="ＭＳ 明朝"/>
          <w:bCs/>
        </w:rPr>
        <w:t>を活用するための職員研修のあり方や、</w:t>
      </w:r>
      <w:r w:rsidRPr="00CD42F1">
        <w:rPr>
          <w:rFonts w:hAnsi="ＭＳ 明朝" w:cs="ＭＳ 明朝"/>
          <w:bCs/>
        </w:rPr>
        <w:t>BCP</w:t>
      </w:r>
      <w:r w:rsidRPr="00CD42F1">
        <w:rPr>
          <w:rFonts w:hAnsi="ＭＳ 明朝" w:cs="ＭＳ 明朝"/>
          <w:bCs/>
        </w:rPr>
        <w:t>をより良いものに</w:t>
      </w:r>
      <w:r w:rsidRPr="00CD42F1">
        <w:rPr>
          <w:rFonts w:hAnsi="ＭＳ 明朝" w:cs="ＭＳ 明朝" w:hint="eastAsia"/>
          <w:bCs/>
        </w:rPr>
        <w:t>していくためのマネジメントサイクル（</w:t>
      </w:r>
      <w:r w:rsidRPr="00CD42F1">
        <w:rPr>
          <w:rFonts w:hAnsi="ＭＳ 明朝" w:cs="ＭＳ 明朝"/>
          <w:bCs/>
        </w:rPr>
        <w:t>BCM</w:t>
      </w:r>
      <w:r w:rsidRPr="00CD42F1">
        <w:rPr>
          <w:rFonts w:hAnsi="ＭＳ 明朝" w:cs="ＭＳ 明朝"/>
          <w:bCs/>
        </w:rPr>
        <w:t>）</w:t>
      </w:r>
      <w:r>
        <w:rPr>
          <w:rFonts w:hAnsi="ＭＳ 明朝" w:cs="ＭＳ 明朝" w:hint="eastAsia"/>
          <w:bCs/>
        </w:rPr>
        <w:t>を</w:t>
      </w:r>
      <w:r w:rsidRPr="00CD42F1">
        <w:rPr>
          <w:rFonts w:hAnsi="ＭＳ 明朝" w:cs="ＭＳ 明朝"/>
          <w:bCs/>
        </w:rPr>
        <w:t>実例</w:t>
      </w:r>
      <w:r>
        <w:rPr>
          <w:rFonts w:hAnsi="ＭＳ 明朝" w:cs="ＭＳ 明朝" w:hint="eastAsia"/>
          <w:bCs/>
        </w:rPr>
        <w:t>にもとづき</w:t>
      </w:r>
      <w:r w:rsidRPr="00CD42F1">
        <w:rPr>
          <w:rFonts w:hAnsi="ＭＳ 明朝" w:cs="ＭＳ 明朝"/>
          <w:bCs/>
        </w:rPr>
        <w:t>具体的に解説</w:t>
      </w:r>
      <w:r>
        <w:rPr>
          <w:rFonts w:hAnsi="ＭＳ 明朝" w:cs="ＭＳ 明朝" w:hint="eastAsia"/>
          <w:bCs/>
        </w:rPr>
        <w:t>し、すぐに活用できる各種様式も掲載しています</w:t>
      </w:r>
      <w:r w:rsidRPr="00CD42F1">
        <w:rPr>
          <w:rFonts w:hAnsi="ＭＳ 明朝" w:cs="ＭＳ 明朝"/>
          <w:bCs/>
        </w:rPr>
        <w:t>。</w:t>
      </w:r>
      <w:r w:rsidRPr="00CD42F1">
        <w:rPr>
          <w:rFonts w:hAnsi="ＭＳ 明朝" w:cs="ＭＳ 明朝" w:hint="eastAsia"/>
          <w:bCs/>
        </w:rPr>
        <w:t>各施設・事業所の</w:t>
      </w:r>
      <w:r w:rsidRPr="00CD42F1">
        <w:rPr>
          <w:rFonts w:hAnsi="ＭＳ 明朝" w:cs="ＭＳ 明朝"/>
          <w:bCs/>
        </w:rPr>
        <w:t>BCP</w:t>
      </w:r>
      <w:r w:rsidRPr="00CD42F1">
        <w:rPr>
          <w:rFonts w:hAnsi="ＭＳ 明朝" w:cs="ＭＳ 明朝"/>
          <w:bCs/>
        </w:rPr>
        <w:t>策定と見直しの実務に参考</w:t>
      </w:r>
      <w:r>
        <w:rPr>
          <w:rFonts w:hAnsi="ＭＳ 明朝" w:cs="ＭＳ 明朝" w:hint="eastAsia"/>
          <w:bCs/>
        </w:rPr>
        <w:t>と</w:t>
      </w:r>
      <w:r w:rsidRPr="00CD42F1">
        <w:rPr>
          <w:rFonts w:hAnsi="ＭＳ 明朝" w:cs="ＭＳ 明朝"/>
          <w:bCs/>
        </w:rPr>
        <w:t>なる一冊です。</w:t>
      </w:r>
    </w:p>
    <w:p w14:paraId="3C96E326" w14:textId="77777777" w:rsidR="00D95FAE" w:rsidRPr="00CD42F1" w:rsidRDefault="00D95FAE" w:rsidP="00D95FAE">
      <w:pPr>
        <w:rPr>
          <w:rFonts w:hAnsi="ＭＳ 明朝" w:cs="ＭＳ 明朝"/>
          <w:bCs/>
        </w:rPr>
      </w:pPr>
    </w:p>
    <w:p w14:paraId="0394F948" w14:textId="77777777" w:rsidR="00D95FAE" w:rsidRDefault="00D95FAE" w:rsidP="00D95FAE">
      <w:pPr>
        <w:rPr>
          <w:rFonts w:hAnsi="ＭＳ 明朝" w:cs="ＭＳ 明朝"/>
          <w:bCs/>
        </w:rPr>
      </w:pPr>
      <w:r w:rsidRPr="00CD42F1">
        <w:rPr>
          <w:rFonts w:hAnsi="ＭＳ 明朝" w:cs="ＭＳ 明朝"/>
          <w:bCs/>
        </w:rPr>
        <w:t xml:space="preserve">　</w:t>
      </w:r>
      <w:r w:rsidRPr="00CD42F1">
        <w:rPr>
          <w:rFonts w:hAnsi="ＭＳ 明朝" w:cs="ＭＳ 明朝" w:hint="eastAsia"/>
          <w:bCs/>
        </w:rPr>
        <w:t xml:space="preserve">　</w:t>
      </w:r>
      <w:r>
        <w:rPr>
          <w:rFonts w:hAnsi="ＭＳ 明朝" w:cs="ＭＳ 明朝" w:hint="eastAsia"/>
          <w:bCs/>
        </w:rPr>
        <w:t>紙書籍版：</w:t>
      </w:r>
      <w:r w:rsidRPr="00CD42F1">
        <w:rPr>
          <w:rFonts w:hAnsi="ＭＳ 明朝" w:cs="ＭＳ 明朝"/>
          <w:bCs/>
        </w:rPr>
        <w:t>2023</w:t>
      </w:r>
      <w:r w:rsidRPr="00CD42F1">
        <w:rPr>
          <w:rFonts w:hAnsi="ＭＳ 明朝" w:cs="ＭＳ 明朝"/>
          <w:bCs/>
        </w:rPr>
        <w:t>年</w:t>
      </w:r>
      <w:r w:rsidRPr="00CD42F1">
        <w:rPr>
          <w:rFonts w:hAnsi="ＭＳ 明朝" w:cs="ＭＳ 明朝"/>
          <w:bCs/>
        </w:rPr>
        <w:t>5</w:t>
      </w:r>
      <w:r w:rsidRPr="00CD42F1">
        <w:rPr>
          <w:rFonts w:hAnsi="ＭＳ 明朝" w:cs="ＭＳ 明朝"/>
          <w:bCs/>
        </w:rPr>
        <w:t>月</w:t>
      </w:r>
      <w:r w:rsidRPr="00CD42F1">
        <w:rPr>
          <w:rFonts w:hAnsi="ＭＳ 明朝" w:cs="ＭＳ 明朝"/>
          <w:bCs/>
        </w:rPr>
        <w:t>26</w:t>
      </w:r>
      <w:r w:rsidRPr="00CD42F1">
        <w:rPr>
          <w:rFonts w:hAnsi="ＭＳ 明朝" w:cs="ＭＳ 明朝"/>
          <w:bCs/>
        </w:rPr>
        <w:t>日刊行／</w:t>
      </w:r>
      <w:r w:rsidRPr="00CD42F1">
        <w:rPr>
          <w:rFonts w:hAnsi="ＭＳ 明朝" w:cs="ＭＳ 明朝"/>
          <w:bCs/>
        </w:rPr>
        <w:t>B5</w:t>
      </w:r>
      <w:r w:rsidRPr="00CD42F1">
        <w:rPr>
          <w:rFonts w:hAnsi="ＭＳ 明朝" w:cs="ＭＳ 明朝"/>
          <w:bCs/>
        </w:rPr>
        <w:t>判・</w:t>
      </w:r>
      <w:r w:rsidRPr="00CD42F1">
        <w:rPr>
          <w:rFonts w:hAnsi="ＭＳ 明朝" w:cs="ＭＳ 明朝"/>
          <w:bCs/>
        </w:rPr>
        <w:t>136</w:t>
      </w:r>
      <w:r w:rsidRPr="00CD42F1">
        <w:rPr>
          <w:rFonts w:hAnsi="ＭＳ 明朝" w:cs="ＭＳ 明朝"/>
          <w:bCs/>
        </w:rPr>
        <w:t>頁／定価</w:t>
      </w:r>
      <w:r w:rsidRPr="00CD42F1">
        <w:rPr>
          <w:rFonts w:hAnsi="ＭＳ 明朝" w:cs="ＭＳ 明朝"/>
          <w:bCs/>
        </w:rPr>
        <w:t>1,650</w:t>
      </w:r>
      <w:r w:rsidRPr="00CD42F1">
        <w:rPr>
          <w:rFonts w:hAnsi="ＭＳ 明朝" w:cs="ＭＳ 明朝"/>
          <w:bCs/>
        </w:rPr>
        <w:t>円（税込）</w:t>
      </w:r>
    </w:p>
    <w:p w14:paraId="052BF5C8" w14:textId="77777777" w:rsidR="00D95FAE" w:rsidRDefault="00D95FAE" w:rsidP="00D95FAE">
      <w:pPr>
        <w:ind w:firstLineChars="200" w:firstLine="420"/>
        <w:rPr>
          <w:rFonts w:hAnsi="ＭＳ 明朝" w:cs="ＭＳ 明朝"/>
          <w:bCs/>
        </w:rPr>
      </w:pPr>
      <w:r>
        <w:rPr>
          <w:rFonts w:hAnsi="ＭＳ 明朝" w:cs="ＭＳ 明朝" w:hint="eastAsia"/>
          <w:bCs/>
        </w:rPr>
        <w:t>電子書籍版：</w:t>
      </w:r>
      <w:r w:rsidRPr="00CD42F1">
        <w:rPr>
          <w:rFonts w:hAnsi="ＭＳ 明朝" w:cs="ＭＳ 明朝"/>
          <w:bCs/>
        </w:rPr>
        <w:t>2023</w:t>
      </w:r>
      <w:r w:rsidRPr="00CD42F1">
        <w:rPr>
          <w:rFonts w:hAnsi="ＭＳ 明朝" w:cs="ＭＳ 明朝"/>
          <w:bCs/>
        </w:rPr>
        <w:t>年</w:t>
      </w:r>
      <w:r>
        <w:rPr>
          <w:rFonts w:hAnsi="ＭＳ 明朝" w:cs="ＭＳ 明朝" w:hint="eastAsia"/>
          <w:bCs/>
        </w:rPr>
        <w:t>6</w:t>
      </w:r>
      <w:r w:rsidRPr="00CD42F1">
        <w:rPr>
          <w:rFonts w:hAnsi="ＭＳ 明朝" w:cs="ＭＳ 明朝"/>
          <w:bCs/>
        </w:rPr>
        <w:t>月</w:t>
      </w:r>
      <w:r>
        <w:rPr>
          <w:rFonts w:hAnsi="ＭＳ 明朝" w:cs="ＭＳ 明朝" w:hint="eastAsia"/>
          <w:bCs/>
        </w:rPr>
        <w:t>19</w:t>
      </w:r>
      <w:r w:rsidRPr="00CD42F1">
        <w:rPr>
          <w:rFonts w:hAnsi="ＭＳ 明朝" w:cs="ＭＳ 明朝"/>
          <w:bCs/>
        </w:rPr>
        <w:t>日</w:t>
      </w:r>
      <w:r>
        <w:rPr>
          <w:rFonts w:hAnsi="ＭＳ 明朝" w:cs="ＭＳ 明朝" w:hint="eastAsia"/>
          <w:bCs/>
        </w:rPr>
        <w:t>発売</w:t>
      </w:r>
      <w:r w:rsidRPr="00CD42F1">
        <w:rPr>
          <w:rFonts w:hAnsi="ＭＳ 明朝" w:cs="ＭＳ 明朝"/>
          <w:bCs/>
        </w:rPr>
        <w:t>／定価</w:t>
      </w:r>
      <w:r w:rsidRPr="00CD42F1">
        <w:rPr>
          <w:rFonts w:hAnsi="ＭＳ 明朝" w:cs="ＭＳ 明朝"/>
          <w:bCs/>
        </w:rPr>
        <w:t>1,650</w:t>
      </w:r>
      <w:r w:rsidRPr="00CD42F1">
        <w:rPr>
          <w:rFonts w:hAnsi="ＭＳ 明朝" w:cs="ＭＳ 明朝"/>
          <w:bCs/>
        </w:rPr>
        <w:t xml:space="preserve">円（税込）　</w:t>
      </w:r>
    </w:p>
    <w:p w14:paraId="0280BD19" w14:textId="77777777" w:rsidR="00D95FAE" w:rsidRDefault="00D95FAE" w:rsidP="00D95FAE">
      <w:pPr>
        <w:rPr>
          <w:rFonts w:hAnsi="ＭＳ 明朝" w:cs="ＭＳ 明朝"/>
          <w:bCs/>
        </w:rPr>
      </w:pPr>
      <w:r w:rsidRPr="00CD42F1">
        <w:rPr>
          <w:rFonts w:hAnsi="ＭＳ 明朝" w:cs="ＭＳ 明朝"/>
          <w:bCs/>
        </w:rPr>
        <w:t xml:space="preserve">　</w:t>
      </w:r>
      <w:r>
        <w:rPr>
          <w:rFonts w:hAnsi="ＭＳ 明朝" w:cs="ＭＳ 明朝" w:hint="eastAsia"/>
          <w:bCs/>
        </w:rPr>
        <w:t>■詳細・ご注文はこちらから～「福祉の本</w:t>
      </w:r>
      <w:r>
        <w:rPr>
          <w:rFonts w:hAnsi="ＭＳ 明朝" w:cs="ＭＳ 明朝" w:hint="eastAsia"/>
          <w:bCs/>
        </w:rPr>
        <w:t xml:space="preserve"> </w:t>
      </w:r>
      <w:r>
        <w:rPr>
          <w:rFonts w:hAnsi="ＭＳ 明朝" w:cs="ＭＳ 明朝" w:hint="eastAsia"/>
          <w:bCs/>
        </w:rPr>
        <w:t>出版目録」（全社協出版部ホームページ）</w:t>
      </w:r>
    </w:p>
    <w:p w14:paraId="1FE3077B" w14:textId="77777777" w:rsidR="00D95FAE" w:rsidRDefault="00000000" w:rsidP="00D95FAE">
      <w:pPr>
        <w:ind w:firstLineChars="300" w:firstLine="630"/>
        <w:rPr>
          <w:rFonts w:hAnsi="ＭＳ 明朝" w:cs="ＭＳ 明朝"/>
          <w:bCs/>
        </w:rPr>
      </w:pPr>
      <w:hyperlink r:id="rId10" w:history="1">
        <w:r w:rsidR="00D95FAE" w:rsidRPr="00A442B8">
          <w:rPr>
            <w:rStyle w:val="a3"/>
            <w:rFonts w:hAnsi="ＭＳ 明朝" w:cs="ＭＳ 明朝"/>
            <w:bCs/>
          </w:rPr>
          <w:t>https://www.fukushinohon.gr.jp/book/b10031477.html</w:t>
        </w:r>
      </w:hyperlink>
    </w:p>
    <w:p w14:paraId="5D8FFF59" w14:textId="77777777" w:rsidR="00D95FAE" w:rsidRPr="00517CDB" w:rsidRDefault="00D95FAE" w:rsidP="00D95FAE">
      <w:pPr>
        <w:rPr>
          <w:rFonts w:ascii="ＭＳ ゴシック" w:eastAsia="ＭＳ ゴシック" w:hAnsi="ＭＳ ゴシック" w:cs="ＭＳ 明朝"/>
          <w:b/>
          <w:bCs/>
        </w:rPr>
      </w:pPr>
      <w:r>
        <w:rPr>
          <w:rFonts w:hAnsi="ＭＳ 明朝" w:cs="ＭＳ 明朝"/>
          <w:bCs/>
          <w:noProof/>
        </w:rPr>
        <w:lastRenderedPageBreak/>
        <w:drawing>
          <wp:anchor distT="0" distB="0" distL="114300" distR="114300" simplePos="0" relativeHeight="251661312" behindDoc="0" locked="0" layoutInCell="1" allowOverlap="1" wp14:anchorId="14BFDDEB" wp14:editId="1FB13A4B">
            <wp:simplePos x="0" y="0"/>
            <wp:positionH relativeFrom="column">
              <wp:posOffset>5147310</wp:posOffset>
            </wp:positionH>
            <wp:positionV relativeFrom="paragraph">
              <wp:posOffset>63500</wp:posOffset>
            </wp:positionV>
            <wp:extent cx="1143000" cy="1611630"/>
            <wp:effectExtent l="0" t="0" r="0" b="762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1611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7CDB">
        <w:rPr>
          <w:rFonts w:ascii="ＭＳ ゴシック" w:eastAsia="ＭＳ ゴシック" w:hAnsi="ＭＳ ゴシック" w:cs="ＭＳ 明朝" w:hint="eastAsia"/>
          <w:b/>
          <w:bCs/>
        </w:rPr>
        <w:t>『保育の友』7月号 － 特集「保育園のBCP」</w:t>
      </w:r>
    </w:p>
    <w:p w14:paraId="7843DD0F" w14:textId="77777777" w:rsidR="00D95FAE" w:rsidRDefault="00D95FAE" w:rsidP="00D95FAE">
      <w:pPr>
        <w:rPr>
          <w:rFonts w:hAnsi="ＭＳ 明朝" w:cs="ＭＳ 明朝"/>
          <w:bCs/>
        </w:rPr>
      </w:pPr>
      <w:r w:rsidRPr="00BC51BC">
        <w:rPr>
          <w:rFonts w:hAnsi="ＭＳ 明朝" w:cs="ＭＳ 明朝" w:hint="eastAsia"/>
          <w:bCs/>
        </w:rPr>
        <w:t xml:space="preserve">　災害が発生した</w:t>
      </w:r>
      <w:r>
        <w:rPr>
          <w:rFonts w:hAnsi="ＭＳ 明朝" w:cs="ＭＳ 明朝" w:hint="eastAsia"/>
          <w:bCs/>
        </w:rPr>
        <w:t>後</w:t>
      </w:r>
      <w:r w:rsidRPr="00BC51BC">
        <w:rPr>
          <w:rFonts w:hAnsi="ＭＳ 明朝" w:cs="ＭＳ 明朝" w:hint="eastAsia"/>
          <w:bCs/>
        </w:rPr>
        <w:t>、あなたの園はいつから再開できますか？</w:t>
      </w:r>
    </w:p>
    <w:p w14:paraId="5E847F95" w14:textId="77777777" w:rsidR="00D95FAE" w:rsidRDefault="00D95FAE" w:rsidP="00D95FAE">
      <w:pPr>
        <w:ind w:firstLineChars="100" w:firstLine="210"/>
        <w:rPr>
          <w:rFonts w:hAnsi="ＭＳ 明朝" w:cs="ＭＳ 明朝"/>
          <w:bCs/>
        </w:rPr>
      </w:pPr>
      <w:r w:rsidRPr="00CD42F1">
        <w:rPr>
          <w:rFonts w:hAnsi="ＭＳ 明朝" w:cs="ＭＳ 明朝" w:hint="eastAsia"/>
          <w:bCs/>
        </w:rPr>
        <w:t>本特集では、</w:t>
      </w:r>
      <w:r w:rsidRPr="00CD42F1">
        <w:rPr>
          <w:rFonts w:hAnsi="ＭＳ 明朝" w:cs="ＭＳ 明朝"/>
          <w:bCs/>
        </w:rPr>
        <w:t>BCP</w:t>
      </w:r>
      <w:r w:rsidRPr="00CD42F1">
        <w:rPr>
          <w:rFonts w:hAnsi="ＭＳ 明朝" w:cs="ＭＳ 明朝"/>
          <w:bCs/>
        </w:rPr>
        <w:t>の概略、保育園ならではの</w:t>
      </w:r>
      <w:r w:rsidRPr="00CD42F1">
        <w:rPr>
          <w:rFonts w:hAnsi="ＭＳ 明朝" w:cs="ＭＳ 明朝"/>
          <w:bCs/>
        </w:rPr>
        <w:t>BCP</w:t>
      </w:r>
      <w:r w:rsidRPr="00CD42F1">
        <w:rPr>
          <w:rFonts w:hAnsi="ＭＳ 明朝" w:cs="ＭＳ 明朝"/>
          <w:bCs/>
        </w:rPr>
        <w:t>策定の意義や効果、より具体的な想定を</w:t>
      </w:r>
      <w:r w:rsidRPr="00CD42F1">
        <w:rPr>
          <w:rFonts w:hAnsi="ＭＳ 明朝" w:cs="ＭＳ 明朝" w:hint="eastAsia"/>
          <w:bCs/>
        </w:rPr>
        <w:t>することの大切さなどを、事例と共に紹介します。</w:t>
      </w:r>
    </w:p>
    <w:p w14:paraId="1C1F7024" w14:textId="77777777" w:rsidR="00D95FAE" w:rsidRDefault="00D95FAE" w:rsidP="00D95FAE">
      <w:pPr>
        <w:rPr>
          <w:rFonts w:hAnsi="ＭＳ 明朝" w:cs="ＭＳ 明朝"/>
          <w:bCs/>
        </w:rPr>
      </w:pPr>
      <w:r w:rsidRPr="00BC51BC">
        <w:rPr>
          <w:rFonts w:hAnsi="ＭＳ 明朝" w:cs="ＭＳ 明朝" w:hint="eastAsia"/>
          <w:bCs/>
        </w:rPr>
        <w:t xml:space="preserve">　すべての命を守るために、災害時を見据えた日ごろからの備えと、</w:t>
      </w:r>
      <w:r w:rsidRPr="00BC51BC">
        <w:rPr>
          <w:rFonts w:hAnsi="ＭＳ 明朝" w:cs="ＭＳ 明朝"/>
          <w:bCs/>
        </w:rPr>
        <w:t>1</w:t>
      </w:r>
      <w:r w:rsidRPr="00BC51BC">
        <w:rPr>
          <w:rFonts w:hAnsi="ＭＳ 明朝" w:cs="ＭＳ 明朝"/>
          <w:bCs/>
        </w:rPr>
        <w:t>日も早い事業再開のための順義のあり方を、さらに徹底しませんか？</w:t>
      </w:r>
    </w:p>
    <w:p w14:paraId="7D1DD5F6" w14:textId="77777777" w:rsidR="00D95FAE" w:rsidRDefault="00D95FAE" w:rsidP="00D95FAE">
      <w:pPr>
        <w:rPr>
          <w:rFonts w:hAnsi="ＭＳ 明朝" w:cs="ＭＳ 明朝"/>
          <w:bCs/>
        </w:rPr>
      </w:pPr>
    </w:p>
    <w:p w14:paraId="7CA64A1B" w14:textId="77777777" w:rsidR="00D95FAE" w:rsidRPr="00CD42F1" w:rsidRDefault="00D95FAE" w:rsidP="00D95FAE">
      <w:pPr>
        <w:rPr>
          <w:rFonts w:hAnsi="ＭＳ 明朝" w:cs="ＭＳ 明朝"/>
          <w:bCs/>
        </w:rPr>
      </w:pPr>
      <w:r>
        <w:rPr>
          <w:rFonts w:hAnsi="ＭＳ 明朝" w:cs="ＭＳ 明朝" w:hint="eastAsia"/>
          <w:bCs/>
        </w:rPr>
        <w:t>（特集の内容）</w:t>
      </w:r>
    </w:p>
    <w:p w14:paraId="1275E4DF" w14:textId="77777777" w:rsidR="00D95FAE" w:rsidRPr="00CD42F1" w:rsidRDefault="00D95FAE" w:rsidP="00D95FAE">
      <w:pPr>
        <w:ind w:firstLineChars="100" w:firstLine="210"/>
        <w:rPr>
          <w:rFonts w:hAnsi="ＭＳ 明朝" w:cs="ＭＳ 明朝"/>
          <w:bCs/>
        </w:rPr>
      </w:pPr>
      <w:r w:rsidRPr="00CD42F1">
        <w:rPr>
          <w:rFonts w:hAnsi="ＭＳ 明朝" w:cs="ＭＳ 明朝" w:hint="eastAsia"/>
          <w:bCs/>
        </w:rPr>
        <w:t>総論「</w:t>
      </w:r>
      <w:r w:rsidRPr="00CD42F1">
        <w:rPr>
          <w:rFonts w:hAnsi="ＭＳ 明朝" w:cs="ＭＳ 明朝"/>
          <w:bCs/>
        </w:rPr>
        <w:t>保育園における</w:t>
      </w:r>
      <w:r w:rsidRPr="00CD42F1">
        <w:rPr>
          <w:rFonts w:hAnsi="ＭＳ 明朝" w:cs="ＭＳ 明朝"/>
          <w:bCs/>
        </w:rPr>
        <w:t>BCP</w:t>
      </w:r>
      <w:r w:rsidRPr="00CD42F1">
        <w:rPr>
          <w:rFonts w:hAnsi="ＭＳ 明朝" w:cs="ＭＳ 明朝" w:hint="eastAsia"/>
          <w:bCs/>
        </w:rPr>
        <w:t>」山本</w:t>
      </w:r>
      <w:r w:rsidRPr="00CD42F1">
        <w:rPr>
          <w:rFonts w:hAnsi="ＭＳ 明朝" w:cs="ＭＳ 明朝"/>
          <w:bCs/>
        </w:rPr>
        <w:t xml:space="preserve"> </w:t>
      </w:r>
      <w:r w:rsidRPr="00CD42F1">
        <w:rPr>
          <w:rFonts w:hAnsi="ＭＳ 明朝" w:cs="ＭＳ 明朝"/>
          <w:bCs/>
        </w:rPr>
        <w:t>克彦</w:t>
      </w:r>
      <w:r>
        <w:rPr>
          <w:rFonts w:hAnsi="ＭＳ 明朝" w:cs="ＭＳ 明朝" w:hint="eastAsia"/>
          <w:bCs/>
        </w:rPr>
        <w:t xml:space="preserve"> </w:t>
      </w:r>
      <w:r w:rsidRPr="00CD42F1">
        <w:rPr>
          <w:rFonts w:hAnsi="ＭＳ 明朝" w:cs="ＭＳ 明朝" w:hint="eastAsia"/>
          <w:bCs/>
        </w:rPr>
        <w:t>氏（</w:t>
      </w:r>
      <w:r w:rsidRPr="00CD42F1">
        <w:rPr>
          <w:rFonts w:hAnsi="ＭＳ 明朝" w:cs="ＭＳ 明朝"/>
          <w:bCs/>
        </w:rPr>
        <w:t>日本福祉大学</w:t>
      </w:r>
      <w:r w:rsidRPr="00CD42F1">
        <w:rPr>
          <w:rFonts w:hAnsi="ＭＳ 明朝" w:cs="ＭＳ 明朝"/>
          <w:bCs/>
        </w:rPr>
        <w:t xml:space="preserve"> </w:t>
      </w:r>
      <w:r w:rsidRPr="00CD42F1">
        <w:rPr>
          <w:rFonts w:hAnsi="ＭＳ 明朝" w:cs="ＭＳ 明朝"/>
          <w:bCs/>
        </w:rPr>
        <w:t>教授</w:t>
      </w:r>
      <w:r w:rsidRPr="00CD42F1">
        <w:rPr>
          <w:rFonts w:hAnsi="ＭＳ 明朝" w:cs="ＭＳ 明朝" w:hint="eastAsia"/>
          <w:bCs/>
        </w:rPr>
        <w:t>）</w:t>
      </w:r>
      <w:r>
        <w:rPr>
          <w:rFonts w:hAnsi="ＭＳ 明朝" w:cs="ＭＳ 明朝" w:hint="eastAsia"/>
          <w:bCs/>
        </w:rPr>
        <w:t xml:space="preserve">　</w:t>
      </w:r>
    </w:p>
    <w:p w14:paraId="4FDA0A9D" w14:textId="77777777" w:rsidR="00D95FAE" w:rsidRPr="00CD42F1" w:rsidRDefault="00D95FAE" w:rsidP="00D95FAE">
      <w:pPr>
        <w:ind w:leftChars="100" w:left="840" w:hangingChars="300" w:hanging="630"/>
        <w:rPr>
          <w:rFonts w:hAnsi="ＭＳ 明朝" w:cs="ＭＳ 明朝"/>
          <w:bCs/>
        </w:rPr>
      </w:pPr>
      <w:r w:rsidRPr="00CD42F1">
        <w:rPr>
          <w:rFonts w:hAnsi="ＭＳ 明朝" w:cs="ＭＳ 明朝" w:hint="eastAsia"/>
          <w:bCs/>
        </w:rPr>
        <w:t>事例１「</w:t>
      </w:r>
      <w:r w:rsidRPr="00CD42F1">
        <w:rPr>
          <w:rFonts w:hAnsi="ＭＳ 明朝" w:cs="ＭＳ 明朝"/>
          <w:bCs/>
        </w:rPr>
        <w:t>BCP</w:t>
      </w:r>
      <w:r w:rsidRPr="00CD42F1">
        <w:rPr>
          <w:rFonts w:hAnsi="ＭＳ 明朝" w:cs="ＭＳ 明朝"/>
          <w:bCs/>
        </w:rPr>
        <w:t>策定による気づきが災害時の備えにつながる</w:t>
      </w:r>
      <w:r w:rsidRPr="00CD42F1">
        <w:rPr>
          <w:rFonts w:hAnsi="ＭＳ 明朝" w:cs="ＭＳ 明朝" w:hint="eastAsia"/>
          <w:bCs/>
        </w:rPr>
        <w:t>」</w:t>
      </w:r>
      <w:r>
        <w:rPr>
          <w:rFonts w:hAnsi="ＭＳ 明朝" w:cs="ＭＳ 明朝" w:hint="eastAsia"/>
          <w:bCs/>
        </w:rPr>
        <w:t>（三重県･ぼだいじ</w:t>
      </w:r>
      <w:r>
        <w:rPr>
          <w:rFonts w:hAnsi="ＭＳ 明朝" w:cs="ＭＳ 明朝" w:hint="eastAsia"/>
          <w:bCs/>
        </w:rPr>
        <w:t>IRORI</w:t>
      </w:r>
      <w:r>
        <w:rPr>
          <w:rFonts w:hAnsi="ＭＳ 明朝" w:cs="ＭＳ 明朝" w:hint="eastAsia"/>
          <w:bCs/>
        </w:rPr>
        <w:t>園）</w:t>
      </w:r>
    </w:p>
    <w:p w14:paraId="7AD60D70" w14:textId="77777777" w:rsidR="00D95FAE" w:rsidRPr="00CD42F1" w:rsidRDefault="00D95FAE" w:rsidP="00D95FAE">
      <w:pPr>
        <w:ind w:firstLineChars="100" w:firstLine="210"/>
        <w:rPr>
          <w:rFonts w:hAnsi="ＭＳ 明朝" w:cs="ＭＳ 明朝"/>
          <w:bCs/>
        </w:rPr>
      </w:pPr>
      <w:r w:rsidRPr="00CD42F1">
        <w:rPr>
          <w:rFonts w:hAnsi="ＭＳ 明朝" w:cs="ＭＳ 明朝" w:hint="eastAsia"/>
          <w:bCs/>
        </w:rPr>
        <w:t>事例</w:t>
      </w:r>
      <w:r w:rsidRPr="00CD42F1">
        <w:rPr>
          <w:rFonts w:hAnsi="ＭＳ 明朝" w:cs="ＭＳ 明朝"/>
          <w:bCs/>
        </w:rPr>
        <w:t>2</w:t>
      </w:r>
      <w:r w:rsidRPr="00CD42F1">
        <w:rPr>
          <w:rFonts w:hAnsi="ＭＳ 明朝" w:cs="ＭＳ 明朝" w:hint="eastAsia"/>
          <w:bCs/>
        </w:rPr>
        <w:t>「</w:t>
      </w:r>
      <w:r w:rsidRPr="00CD42F1">
        <w:rPr>
          <w:rFonts w:hAnsi="ＭＳ 明朝" w:cs="ＭＳ 明朝"/>
          <w:bCs/>
        </w:rPr>
        <w:t>地域と共に歩む</w:t>
      </w:r>
      <w:r w:rsidRPr="00CD42F1">
        <w:rPr>
          <w:rFonts w:hAnsi="ＭＳ 明朝" w:cs="ＭＳ 明朝"/>
          <w:bCs/>
        </w:rPr>
        <w:t>BCP</w:t>
      </w:r>
      <w:r w:rsidRPr="00CD42F1">
        <w:rPr>
          <w:rFonts w:hAnsi="ＭＳ 明朝" w:cs="ＭＳ 明朝"/>
          <w:bCs/>
        </w:rPr>
        <w:t>をめざして</w:t>
      </w:r>
      <w:r w:rsidRPr="00CD42F1">
        <w:rPr>
          <w:rFonts w:hAnsi="ＭＳ 明朝" w:cs="ＭＳ 明朝" w:hint="eastAsia"/>
          <w:bCs/>
        </w:rPr>
        <w:t>」</w:t>
      </w:r>
      <w:r>
        <w:rPr>
          <w:rFonts w:hAnsi="ＭＳ 明朝" w:cs="ＭＳ 明朝" w:hint="eastAsia"/>
          <w:bCs/>
        </w:rPr>
        <w:t>（高知県・十市保育園）</w:t>
      </w:r>
    </w:p>
    <w:p w14:paraId="00CE6AD1" w14:textId="77777777" w:rsidR="00D95FAE" w:rsidRDefault="00D95FAE" w:rsidP="00D95FAE">
      <w:pPr>
        <w:ind w:firstLineChars="100" w:firstLine="210"/>
        <w:rPr>
          <w:rFonts w:hAnsi="ＭＳ 明朝" w:cs="ＭＳ 明朝"/>
          <w:bCs/>
        </w:rPr>
      </w:pPr>
      <w:r w:rsidRPr="00CD42F1">
        <w:rPr>
          <w:rFonts w:hAnsi="ＭＳ 明朝" w:cs="ＭＳ 明朝" w:hint="eastAsia"/>
          <w:bCs/>
        </w:rPr>
        <w:t>事例</w:t>
      </w:r>
      <w:r w:rsidRPr="00CD42F1">
        <w:rPr>
          <w:rFonts w:hAnsi="ＭＳ 明朝" w:cs="ＭＳ 明朝"/>
          <w:bCs/>
        </w:rPr>
        <w:t>3</w:t>
      </w:r>
      <w:r w:rsidRPr="00CD42F1">
        <w:rPr>
          <w:rFonts w:hAnsi="ＭＳ 明朝" w:cs="ＭＳ 明朝" w:hint="eastAsia"/>
          <w:bCs/>
        </w:rPr>
        <w:t>「</w:t>
      </w:r>
      <w:r w:rsidRPr="00CD42F1">
        <w:rPr>
          <w:rFonts w:hAnsi="ＭＳ 明朝" w:cs="ＭＳ 明朝"/>
          <w:bCs/>
        </w:rPr>
        <w:t>コロナにも対応した</w:t>
      </w:r>
      <w:r w:rsidRPr="00CD42F1">
        <w:rPr>
          <w:rFonts w:hAnsi="ＭＳ 明朝" w:cs="ＭＳ 明朝"/>
          <w:bCs/>
        </w:rPr>
        <w:t>BCP</w:t>
      </w:r>
      <w:r w:rsidRPr="00CD42F1">
        <w:rPr>
          <w:rFonts w:hAnsi="ＭＳ 明朝" w:cs="ＭＳ 明朝"/>
          <w:bCs/>
        </w:rPr>
        <w:t>の策定と活用</w:t>
      </w:r>
      <w:r w:rsidRPr="00CD42F1">
        <w:rPr>
          <w:rFonts w:hAnsi="ＭＳ 明朝" w:cs="ＭＳ 明朝" w:hint="eastAsia"/>
          <w:bCs/>
        </w:rPr>
        <w:t>」</w:t>
      </w:r>
      <w:r>
        <w:rPr>
          <w:rFonts w:hAnsi="ＭＳ 明朝" w:cs="ＭＳ 明朝" w:hint="eastAsia"/>
          <w:bCs/>
        </w:rPr>
        <w:t>（栃木県・ふにゅう保育園）</w:t>
      </w:r>
    </w:p>
    <w:p w14:paraId="09E48169" w14:textId="77777777" w:rsidR="00D95FAE" w:rsidRDefault="00D95FAE" w:rsidP="00D95FAE">
      <w:pPr>
        <w:ind w:leftChars="100" w:left="210"/>
        <w:rPr>
          <w:rFonts w:hAnsi="ＭＳ 明朝" w:cs="ＭＳ 明朝"/>
          <w:bCs/>
        </w:rPr>
      </w:pPr>
    </w:p>
    <w:p w14:paraId="1E455670" w14:textId="77777777" w:rsidR="00D95FAE" w:rsidRDefault="00D95FAE" w:rsidP="00D95FAE">
      <w:pPr>
        <w:ind w:firstLineChars="300" w:firstLine="630"/>
        <w:rPr>
          <w:rFonts w:hAnsi="ＭＳ 明朝" w:cs="ＭＳ 明朝"/>
          <w:bCs/>
        </w:rPr>
      </w:pPr>
      <w:r w:rsidRPr="00CD42F1">
        <w:rPr>
          <w:rFonts w:hAnsi="ＭＳ 明朝" w:cs="ＭＳ 明朝"/>
          <w:bCs/>
        </w:rPr>
        <w:t>2023</w:t>
      </w:r>
      <w:r w:rsidRPr="00CD42F1">
        <w:rPr>
          <w:rFonts w:hAnsi="ＭＳ 明朝" w:cs="ＭＳ 明朝"/>
          <w:bCs/>
        </w:rPr>
        <w:t>年</w:t>
      </w:r>
      <w:r w:rsidRPr="00CD42F1">
        <w:rPr>
          <w:rFonts w:hAnsi="ＭＳ 明朝" w:cs="ＭＳ 明朝"/>
          <w:bCs/>
        </w:rPr>
        <w:t>6</w:t>
      </w:r>
      <w:r w:rsidRPr="00CD42F1">
        <w:rPr>
          <w:rFonts w:hAnsi="ＭＳ 明朝" w:cs="ＭＳ 明朝"/>
          <w:bCs/>
        </w:rPr>
        <w:t>月</w:t>
      </w:r>
      <w:r w:rsidRPr="00CD42F1">
        <w:rPr>
          <w:rFonts w:hAnsi="ＭＳ 明朝" w:cs="ＭＳ 明朝"/>
          <w:bCs/>
        </w:rPr>
        <w:t>8</w:t>
      </w:r>
      <w:r w:rsidRPr="00CD42F1">
        <w:rPr>
          <w:rFonts w:hAnsi="ＭＳ 明朝" w:cs="ＭＳ 明朝"/>
          <w:bCs/>
        </w:rPr>
        <w:t>日</w:t>
      </w:r>
      <w:r w:rsidRPr="00CD42F1">
        <w:rPr>
          <w:rFonts w:hAnsi="ＭＳ 明朝" w:cs="ＭＳ 明朝" w:hint="eastAsia"/>
          <w:bCs/>
        </w:rPr>
        <w:t>刊行／</w:t>
      </w:r>
      <w:r w:rsidRPr="00CD42F1">
        <w:rPr>
          <w:rFonts w:hAnsi="ＭＳ 明朝" w:cs="ＭＳ 明朝"/>
          <w:bCs/>
        </w:rPr>
        <w:t>B5</w:t>
      </w:r>
      <w:r w:rsidRPr="00CD42F1">
        <w:rPr>
          <w:rFonts w:hAnsi="ＭＳ 明朝" w:cs="ＭＳ 明朝"/>
          <w:bCs/>
        </w:rPr>
        <w:t>・</w:t>
      </w:r>
      <w:r w:rsidRPr="00CD42F1">
        <w:rPr>
          <w:rFonts w:hAnsi="ＭＳ 明朝" w:cs="ＭＳ 明朝"/>
          <w:bCs/>
        </w:rPr>
        <w:t>76</w:t>
      </w:r>
      <w:r w:rsidRPr="00CD42F1">
        <w:rPr>
          <w:rFonts w:hAnsi="ＭＳ 明朝" w:cs="ＭＳ 明朝"/>
          <w:bCs/>
        </w:rPr>
        <w:t>ページ</w:t>
      </w:r>
      <w:r w:rsidRPr="00CD42F1">
        <w:rPr>
          <w:rFonts w:hAnsi="ＭＳ 明朝" w:cs="ＭＳ 明朝" w:hint="eastAsia"/>
          <w:bCs/>
        </w:rPr>
        <w:t>／定価</w:t>
      </w:r>
      <w:r w:rsidRPr="00CD42F1">
        <w:rPr>
          <w:rFonts w:hAnsi="ＭＳ 明朝" w:cs="ＭＳ 明朝"/>
          <w:bCs/>
        </w:rPr>
        <w:t>639</w:t>
      </w:r>
      <w:r w:rsidRPr="00CD42F1">
        <w:rPr>
          <w:rFonts w:hAnsi="ＭＳ 明朝" w:cs="ＭＳ 明朝"/>
          <w:bCs/>
        </w:rPr>
        <w:t>円（税込）</w:t>
      </w:r>
    </w:p>
    <w:p w14:paraId="6511DBFE" w14:textId="77777777" w:rsidR="00D95FAE" w:rsidRPr="00CD42F1" w:rsidRDefault="00D95FAE" w:rsidP="00D95FAE">
      <w:pPr>
        <w:ind w:firstLineChars="200" w:firstLine="420"/>
        <w:rPr>
          <w:rFonts w:hAnsi="ＭＳ 明朝" w:cs="ＭＳ 明朝"/>
          <w:bCs/>
        </w:rPr>
      </w:pPr>
      <w:r>
        <w:rPr>
          <w:rFonts w:hAnsi="ＭＳ 明朝" w:cs="ＭＳ 明朝" w:hint="eastAsia"/>
          <w:bCs/>
        </w:rPr>
        <w:t>■詳細・ご注文はこちらから～福祉の本</w:t>
      </w:r>
      <w:r>
        <w:rPr>
          <w:rFonts w:hAnsi="ＭＳ 明朝" w:cs="ＭＳ 明朝" w:hint="eastAsia"/>
          <w:bCs/>
        </w:rPr>
        <w:t xml:space="preserve"> </w:t>
      </w:r>
      <w:r>
        <w:rPr>
          <w:rFonts w:hAnsi="ＭＳ 明朝" w:cs="ＭＳ 明朝" w:hint="eastAsia"/>
          <w:bCs/>
        </w:rPr>
        <w:t>出版目録（全社協出版部ホームページ）</w:t>
      </w:r>
    </w:p>
    <w:p w14:paraId="79318489" w14:textId="77777777" w:rsidR="00D95FAE" w:rsidRDefault="00000000" w:rsidP="00D95FAE">
      <w:pPr>
        <w:ind w:firstLineChars="300" w:firstLine="630"/>
        <w:rPr>
          <w:rFonts w:hAnsi="ＭＳ 明朝" w:cs="ＭＳ 明朝"/>
          <w:bCs/>
        </w:rPr>
      </w:pPr>
      <w:hyperlink r:id="rId12" w:history="1">
        <w:r w:rsidR="00D95FAE" w:rsidRPr="00A442B8">
          <w:rPr>
            <w:rStyle w:val="a3"/>
            <w:rFonts w:hAnsi="ＭＳ 明朝" w:cs="ＭＳ 明朝"/>
            <w:bCs/>
          </w:rPr>
          <w:t>https://www.fukushinohon.gr.jp/book/b10032169.html</w:t>
        </w:r>
      </w:hyperlink>
    </w:p>
    <w:p w14:paraId="7BB67B72" w14:textId="77777777" w:rsidR="00D95FAE" w:rsidRDefault="00D95FAE" w:rsidP="00D95FAE">
      <w:pPr>
        <w:ind w:leftChars="177" w:left="513" w:hanging="141"/>
        <w:rPr>
          <w:rFonts w:hAnsi="ＭＳ 明朝" w:cs="ＭＳ 明朝"/>
          <w:bCs/>
        </w:rPr>
      </w:pPr>
      <w:r>
        <w:rPr>
          <w:rFonts w:hAnsi="ＭＳ 明朝" w:cs="ＭＳ 明朝" w:hint="eastAsia"/>
          <w:bCs/>
        </w:rPr>
        <w:t>※『保育の友』は今年で創刊</w:t>
      </w:r>
      <w:r>
        <w:rPr>
          <w:rFonts w:hAnsi="ＭＳ 明朝" w:cs="ＭＳ 明朝" w:hint="eastAsia"/>
          <w:bCs/>
        </w:rPr>
        <w:t>70</w:t>
      </w:r>
      <w:r>
        <w:rPr>
          <w:rFonts w:hAnsi="ＭＳ 明朝" w:cs="ＭＳ 明朝" w:hint="eastAsia"/>
          <w:bCs/>
        </w:rPr>
        <w:t>周年を迎える保育専門誌です。日々の保育実践に役立つ情報を満載していますので、ぜひ、定期購読をご検討ください。</w:t>
      </w:r>
    </w:p>
    <w:p w14:paraId="57C2FAB7" w14:textId="77777777" w:rsidR="00E87E04" w:rsidRPr="00D95FAE" w:rsidRDefault="00E87E04" w:rsidP="000B0416">
      <w:pPr>
        <w:snapToGrid w:val="0"/>
        <w:contextualSpacing/>
        <w:rPr>
          <w:rFonts w:ascii="BIZ UDPゴシック" w:eastAsia="BIZ UDPゴシック" w:hAnsi="BIZ UDPゴシック" w:cs="Courier New"/>
          <w:b/>
          <w:sz w:val="40"/>
          <w:szCs w:val="40"/>
        </w:rPr>
      </w:pPr>
    </w:p>
    <w:sectPr w:rsidR="00E87E04" w:rsidRPr="00D95FAE" w:rsidSect="00BE6BB8">
      <w:footerReference w:type="default" r:id="rId13"/>
      <w:pgSz w:w="11906" w:h="16838" w:code="9"/>
      <w:pgMar w:top="709" w:right="1134" w:bottom="1134"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39E5F" w14:textId="77777777" w:rsidR="00350DE6" w:rsidRDefault="00350DE6" w:rsidP="00AC6D2B">
      <w:r>
        <w:separator/>
      </w:r>
    </w:p>
  </w:endnote>
  <w:endnote w:type="continuationSeparator" w:id="0">
    <w:p w14:paraId="4F4B0EC9" w14:textId="77777777" w:rsidR="00350DE6" w:rsidRDefault="00350DE6"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5071668"/>
      <w:docPartObj>
        <w:docPartGallery w:val="Page Numbers (Bottom of Page)"/>
        <w:docPartUnique/>
      </w:docPartObj>
    </w:sdtPr>
    <w:sdtContent>
      <w:p w14:paraId="71DD8E51" w14:textId="46C10A4F" w:rsidR="00F0177F" w:rsidRDefault="00F0177F" w:rsidP="003B15AE">
        <w:pPr>
          <w:pStyle w:val="ac"/>
          <w:jc w:val="center"/>
        </w:pPr>
        <w:r>
          <w:fldChar w:fldCharType="begin"/>
        </w:r>
        <w:r>
          <w:instrText>PAGE   \* MERGEFORMAT</w:instrText>
        </w:r>
        <w:r>
          <w:fldChar w:fldCharType="separate"/>
        </w:r>
        <w:r w:rsidR="00CE2BE7" w:rsidRPr="00CE2BE7">
          <w:rPr>
            <w:noProof/>
            <w:lang w:val="ja-JP"/>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00DB2" w14:textId="77777777" w:rsidR="00350DE6" w:rsidRDefault="00350DE6" w:rsidP="00AC6D2B">
      <w:r>
        <w:separator/>
      </w:r>
    </w:p>
  </w:footnote>
  <w:footnote w:type="continuationSeparator" w:id="0">
    <w:p w14:paraId="1C6A3844" w14:textId="77777777" w:rsidR="00350DE6" w:rsidRDefault="00350DE6"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D621BF5"/>
    <w:multiLevelType w:val="hybridMultilevel"/>
    <w:tmpl w:val="424A5F04"/>
    <w:lvl w:ilvl="0" w:tplc="85686A6C">
      <w:start w:val="5"/>
      <w:numFmt w:val="bullet"/>
      <w:lvlText w:val="■"/>
      <w:lvlJc w:val="left"/>
      <w:pPr>
        <w:ind w:left="580" w:hanging="360"/>
      </w:pPr>
      <w:rPr>
        <w:rFonts w:ascii="ＭＳ 明朝" w:eastAsia="ＭＳ 明朝" w:hAnsi="ＭＳ 明朝" w:cs="ＭＳ 明朝"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9614E5A"/>
    <w:multiLevelType w:val="hybridMultilevel"/>
    <w:tmpl w:val="25A20AF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5" w15:restartNumberingAfterBreak="0">
    <w:nsid w:val="2C6C5B72"/>
    <w:multiLevelType w:val="hybridMultilevel"/>
    <w:tmpl w:val="F872D97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8D864E7"/>
    <w:multiLevelType w:val="hybridMultilevel"/>
    <w:tmpl w:val="90B87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1"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3"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4" w15:restartNumberingAfterBreak="0">
    <w:nsid w:val="4BE96FA7"/>
    <w:multiLevelType w:val="hybridMultilevel"/>
    <w:tmpl w:val="D66432BA"/>
    <w:lvl w:ilvl="0" w:tplc="1584F066">
      <w:numFmt w:val="bullet"/>
      <w:lvlText w:val="◆"/>
      <w:lvlJc w:val="left"/>
      <w:pPr>
        <w:ind w:left="420" w:hanging="42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5"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6"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7"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0" w15:restartNumberingAfterBreak="0">
    <w:nsid w:val="6AA17536"/>
    <w:multiLevelType w:val="hybridMultilevel"/>
    <w:tmpl w:val="378EB662"/>
    <w:lvl w:ilvl="0" w:tplc="B4967472">
      <w:start w:val="1"/>
      <w:numFmt w:val="bullet"/>
      <w:lvlText w:val="•"/>
      <w:lvlJc w:val="left"/>
      <w:pPr>
        <w:ind w:left="420" w:hanging="420"/>
      </w:pPr>
      <w:rPr>
        <w:rFonts w:ascii="BIZ UDゴシック" w:eastAsia="BIZ UDゴシック" w:hAnsi="BIZ UD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F2645A9"/>
    <w:multiLevelType w:val="hybridMultilevel"/>
    <w:tmpl w:val="EB1E87D0"/>
    <w:lvl w:ilvl="0" w:tplc="1584F066">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B0C54EE"/>
    <w:multiLevelType w:val="hybridMultilevel"/>
    <w:tmpl w:val="82822584"/>
    <w:lvl w:ilvl="0" w:tplc="B7C4859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16cid:durableId="5905099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43862386">
    <w:abstractNumId w:val="15"/>
  </w:num>
  <w:num w:numId="3" w16cid:durableId="1037857453">
    <w:abstractNumId w:val="12"/>
  </w:num>
  <w:num w:numId="4" w16cid:durableId="1159273696">
    <w:abstractNumId w:val="13"/>
  </w:num>
  <w:num w:numId="5" w16cid:durableId="1022511978">
    <w:abstractNumId w:val="10"/>
  </w:num>
  <w:num w:numId="6" w16cid:durableId="407459316">
    <w:abstractNumId w:val="16"/>
  </w:num>
  <w:num w:numId="7" w16cid:durableId="865097270">
    <w:abstractNumId w:val="7"/>
  </w:num>
  <w:num w:numId="8" w16cid:durableId="1195001369">
    <w:abstractNumId w:val="4"/>
  </w:num>
  <w:num w:numId="9" w16cid:durableId="2053994690">
    <w:abstractNumId w:val="11"/>
  </w:num>
  <w:num w:numId="10" w16cid:durableId="1977291642">
    <w:abstractNumId w:val="9"/>
  </w:num>
  <w:num w:numId="11" w16cid:durableId="368996278">
    <w:abstractNumId w:val="6"/>
  </w:num>
  <w:num w:numId="12" w16cid:durableId="1083182487">
    <w:abstractNumId w:val="17"/>
  </w:num>
  <w:num w:numId="13" w16cid:durableId="1542010586">
    <w:abstractNumId w:val="2"/>
  </w:num>
  <w:num w:numId="14" w16cid:durableId="1426077832">
    <w:abstractNumId w:val="18"/>
  </w:num>
  <w:num w:numId="15" w16cid:durableId="2028017226">
    <w:abstractNumId w:val="0"/>
  </w:num>
  <w:num w:numId="16" w16cid:durableId="731199024">
    <w:abstractNumId w:val="22"/>
  </w:num>
  <w:num w:numId="17" w16cid:durableId="1516116647">
    <w:abstractNumId w:val="23"/>
  </w:num>
  <w:num w:numId="18" w16cid:durableId="974262962">
    <w:abstractNumId w:val="14"/>
  </w:num>
  <w:num w:numId="19" w16cid:durableId="1231159427">
    <w:abstractNumId w:val="3"/>
  </w:num>
  <w:num w:numId="20" w16cid:durableId="209925792">
    <w:abstractNumId w:val="21"/>
  </w:num>
  <w:num w:numId="21" w16cid:durableId="1875196063">
    <w:abstractNumId w:val="14"/>
  </w:num>
  <w:num w:numId="22" w16cid:durableId="998652923">
    <w:abstractNumId w:val="19"/>
  </w:num>
  <w:num w:numId="23" w16cid:durableId="1420903434">
    <w:abstractNumId w:val="21"/>
  </w:num>
  <w:num w:numId="24" w16cid:durableId="1421752488">
    <w:abstractNumId w:val="1"/>
  </w:num>
  <w:num w:numId="25" w16cid:durableId="1233156324">
    <w:abstractNumId w:val="8"/>
  </w:num>
  <w:num w:numId="26" w16cid:durableId="1200052193">
    <w:abstractNumId w:val="5"/>
  </w:num>
  <w:num w:numId="27" w16cid:durableId="2123265122">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141"/>
    <w:rsid w:val="00005D33"/>
    <w:rsid w:val="00006F09"/>
    <w:rsid w:val="0000702F"/>
    <w:rsid w:val="000072F4"/>
    <w:rsid w:val="00007934"/>
    <w:rsid w:val="000118B9"/>
    <w:rsid w:val="000124B6"/>
    <w:rsid w:val="00012642"/>
    <w:rsid w:val="00012C32"/>
    <w:rsid w:val="00012DDB"/>
    <w:rsid w:val="00012E47"/>
    <w:rsid w:val="00013DB1"/>
    <w:rsid w:val="00014127"/>
    <w:rsid w:val="000142A2"/>
    <w:rsid w:val="0001455F"/>
    <w:rsid w:val="00014F15"/>
    <w:rsid w:val="0001514F"/>
    <w:rsid w:val="00016E87"/>
    <w:rsid w:val="00020209"/>
    <w:rsid w:val="000208CA"/>
    <w:rsid w:val="00021AA4"/>
    <w:rsid w:val="00022778"/>
    <w:rsid w:val="00023535"/>
    <w:rsid w:val="00023878"/>
    <w:rsid w:val="00023B70"/>
    <w:rsid w:val="00023BE3"/>
    <w:rsid w:val="00024405"/>
    <w:rsid w:val="00024FF5"/>
    <w:rsid w:val="0002556D"/>
    <w:rsid w:val="000258F4"/>
    <w:rsid w:val="000262CC"/>
    <w:rsid w:val="00026881"/>
    <w:rsid w:val="00027097"/>
    <w:rsid w:val="000272FF"/>
    <w:rsid w:val="0002761B"/>
    <w:rsid w:val="00027B5C"/>
    <w:rsid w:val="00030699"/>
    <w:rsid w:val="00030794"/>
    <w:rsid w:val="00030FEB"/>
    <w:rsid w:val="00031000"/>
    <w:rsid w:val="000315B5"/>
    <w:rsid w:val="000324B1"/>
    <w:rsid w:val="00032616"/>
    <w:rsid w:val="00033532"/>
    <w:rsid w:val="000335C7"/>
    <w:rsid w:val="000349D0"/>
    <w:rsid w:val="000359F2"/>
    <w:rsid w:val="000372CD"/>
    <w:rsid w:val="00037575"/>
    <w:rsid w:val="00037B2F"/>
    <w:rsid w:val="00037D4C"/>
    <w:rsid w:val="00040106"/>
    <w:rsid w:val="000407E4"/>
    <w:rsid w:val="00041E1D"/>
    <w:rsid w:val="00043CFD"/>
    <w:rsid w:val="000444DE"/>
    <w:rsid w:val="00044E4F"/>
    <w:rsid w:val="00046332"/>
    <w:rsid w:val="000472FF"/>
    <w:rsid w:val="00047BF1"/>
    <w:rsid w:val="00050694"/>
    <w:rsid w:val="00051991"/>
    <w:rsid w:val="000525CC"/>
    <w:rsid w:val="00052D76"/>
    <w:rsid w:val="00052FDB"/>
    <w:rsid w:val="000536C7"/>
    <w:rsid w:val="0005371F"/>
    <w:rsid w:val="0005374B"/>
    <w:rsid w:val="00053A13"/>
    <w:rsid w:val="0005473A"/>
    <w:rsid w:val="00056082"/>
    <w:rsid w:val="000601A2"/>
    <w:rsid w:val="000610EC"/>
    <w:rsid w:val="00061EB3"/>
    <w:rsid w:val="00063DC5"/>
    <w:rsid w:val="00064928"/>
    <w:rsid w:val="00064C46"/>
    <w:rsid w:val="00064CDF"/>
    <w:rsid w:val="00064EDE"/>
    <w:rsid w:val="000663E2"/>
    <w:rsid w:val="00066A61"/>
    <w:rsid w:val="000672E3"/>
    <w:rsid w:val="00067AC3"/>
    <w:rsid w:val="00070077"/>
    <w:rsid w:val="0007020C"/>
    <w:rsid w:val="00070476"/>
    <w:rsid w:val="00070E27"/>
    <w:rsid w:val="00071197"/>
    <w:rsid w:val="00071DBF"/>
    <w:rsid w:val="00072597"/>
    <w:rsid w:val="00072D14"/>
    <w:rsid w:val="00073648"/>
    <w:rsid w:val="0007466A"/>
    <w:rsid w:val="00074C8B"/>
    <w:rsid w:val="00074D05"/>
    <w:rsid w:val="000753CE"/>
    <w:rsid w:val="00075743"/>
    <w:rsid w:val="0007621A"/>
    <w:rsid w:val="00076CD5"/>
    <w:rsid w:val="0008006C"/>
    <w:rsid w:val="00081679"/>
    <w:rsid w:val="0008275A"/>
    <w:rsid w:val="00082A57"/>
    <w:rsid w:val="00085BE9"/>
    <w:rsid w:val="00086B32"/>
    <w:rsid w:val="00086B88"/>
    <w:rsid w:val="0008729F"/>
    <w:rsid w:val="00090A75"/>
    <w:rsid w:val="00090D85"/>
    <w:rsid w:val="00091747"/>
    <w:rsid w:val="0009255C"/>
    <w:rsid w:val="00092739"/>
    <w:rsid w:val="000931ED"/>
    <w:rsid w:val="00093E06"/>
    <w:rsid w:val="00094C25"/>
    <w:rsid w:val="000962CB"/>
    <w:rsid w:val="0009772F"/>
    <w:rsid w:val="000A0C06"/>
    <w:rsid w:val="000A0E9F"/>
    <w:rsid w:val="000A0F1A"/>
    <w:rsid w:val="000A131E"/>
    <w:rsid w:val="000A133C"/>
    <w:rsid w:val="000A1C07"/>
    <w:rsid w:val="000A1EEF"/>
    <w:rsid w:val="000A27A5"/>
    <w:rsid w:val="000A2B11"/>
    <w:rsid w:val="000A3644"/>
    <w:rsid w:val="000A3858"/>
    <w:rsid w:val="000A3CFE"/>
    <w:rsid w:val="000A3D34"/>
    <w:rsid w:val="000A458F"/>
    <w:rsid w:val="000A4DF9"/>
    <w:rsid w:val="000A50D3"/>
    <w:rsid w:val="000A661E"/>
    <w:rsid w:val="000A6E17"/>
    <w:rsid w:val="000A6F7B"/>
    <w:rsid w:val="000A7261"/>
    <w:rsid w:val="000A7B0C"/>
    <w:rsid w:val="000A7BB3"/>
    <w:rsid w:val="000B0416"/>
    <w:rsid w:val="000B10F2"/>
    <w:rsid w:val="000B15B9"/>
    <w:rsid w:val="000B1671"/>
    <w:rsid w:val="000B2D0E"/>
    <w:rsid w:val="000B3EE0"/>
    <w:rsid w:val="000B4A4C"/>
    <w:rsid w:val="000B4A9D"/>
    <w:rsid w:val="000B6CFB"/>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46"/>
    <w:rsid w:val="000D3D9A"/>
    <w:rsid w:val="000D5275"/>
    <w:rsid w:val="000D604D"/>
    <w:rsid w:val="000D6137"/>
    <w:rsid w:val="000D6502"/>
    <w:rsid w:val="000D69EB"/>
    <w:rsid w:val="000D7483"/>
    <w:rsid w:val="000D79EF"/>
    <w:rsid w:val="000D7AFB"/>
    <w:rsid w:val="000D7FF1"/>
    <w:rsid w:val="000E03E9"/>
    <w:rsid w:val="000E0DC0"/>
    <w:rsid w:val="000E0E85"/>
    <w:rsid w:val="000E0ED8"/>
    <w:rsid w:val="000E1B0A"/>
    <w:rsid w:val="000E262D"/>
    <w:rsid w:val="000E2ADD"/>
    <w:rsid w:val="000E3042"/>
    <w:rsid w:val="000E31FB"/>
    <w:rsid w:val="000E3CFA"/>
    <w:rsid w:val="000E3F0C"/>
    <w:rsid w:val="000E4108"/>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6A42"/>
    <w:rsid w:val="000F73FC"/>
    <w:rsid w:val="000F7412"/>
    <w:rsid w:val="000F7652"/>
    <w:rsid w:val="000F779D"/>
    <w:rsid w:val="000F7A48"/>
    <w:rsid w:val="000F7D3F"/>
    <w:rsid w:val="0010044E"/>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B8E"/>
    <w:rsid w:val="00111E78"/>
    <w:rsid w:val="00112467"/>
    <w:rsid w:val="00112665"/>
    <w:rsid w:val="00113D82"/>
    <w:rsid w:val="0011485A"/>
    <w:rsid w:val="00114E12"/>
    <w:rsid w:val="00114E5A"/>
    <w:rsid w:val="00114F50"/>
    <w:rsid w:val="001155F0"/>
    <w:rsid w:val="00115876"/>
    <w:rsid w:val="001158CA"/>
    <w:rsid w:val="001166DE"/>
    <w:rsid w:val="001174A4"/>
    <w:rsid w:val="0011792D"/>
    <w:rsid w:val="00117C5E"/>
    <w:rsid w:val="0012049C"/>
    <w:rsid w:val="00120AF8"/>
    <w:rsid w:val="00120B6D"/>
    <w:rsid w:val="00121689"/>
    <w:rsid w:val="001219ED"/>
    <w:rsid w:val="00121FA6"/>
    <w:rsid w:val="001222AF"/>
    <w:rsid w:val="00122BC0"/>
    <w:rsid w:val="00123A91"/>
    <w:rsid w:val="00124BBE"/>
    <w:rsid w:val="00124F58"/>
    <w:rsid w:val="0012519E"/>
    <w:rsid w:val="00126010"/>
    <w:rsid w:val="00127147"/>
    <w:rsid w:val="00127677"/>
    <w:rsid w:val="0013098E"/>
    <w:rsid w:val="00130EBC"/>
    <w:rsid w:val="0013105E"/>
    <w:rsid w:val="00131995"/>
    <w:rsid w:val="00131BC2"/>
    <w:rsid w:val="00132EF7"/>
    <w:rsid w:val="00133D9E"/>
    <w:rsid w:val="001341B1"/>
    <w:rsid w:val="00135F27"/>
    <w:rsid w:val="00137009"/>
    <w:rsid w:val="00137326"/>
    <w:rsid w:val="00140B3F"/>
    <w:rsid w:val="0014205B"/>
    <w:rsid w:val="001426B7"/>
    <w:rsid w:val="00142C62"/>
    <w:rsid w:val="001448D3"/>
    <w:rsid w:val="00144A54"/>
    <w:rsid w:val="00144D5A"/>
    <w:rsid w:val="00146781"/>
    <w:rsid w:val="00146E14"/>
    <w:rsid w:val="00146FD3"/>
    <w:rsid w:val="00147985"/>
    <w:rsid w:val="001479E8"/>
    <w:rsid w:val="00151049"/>
    <w:rsid w:val="0015113F"/>
    <w:rsid w:val="0015166D"/>
    <w:rsid w:val="00152575"/>
    <w:rsid w:val="00152E1F"/>
    <w:rsid w:val="00153511"/>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75C7"/>
    <w:rsid w:val="001803A3"/>
    <w:rsid w:val="001806AE"/>
    <w:rsid w:val="00181863"/>
    <w:rsid w:val="00183651"/>
    <w:rsid w:val="001838C2"/>
    <w:rsid w:val="00183953"/>
    <w:rsid w:val="00184821"/>
    <w:rsid w:val="00184B58"/>
    <w:rsid w:val="001850AD"/>
    <w:rsid w:val="00185157"/>
    <w:rsid w:val="00185E1D"/>
    <w:rsid w:val="00187D74"/>
    <w:rsid w:val="0019222C"/>
    <w:rsid w:val="00192885"/>
    <w:rsid w:val="001929CB"/>
    <w:rsid w:val="0019392A"/>
    <w:rsid w:val="00194EFF"/>
    <w:rsid w:val="0019523E"/>
    <w:rsid w:val="00195DD9"/>
    <w:rsid w:val="00195E7F"/>
    <w:rsid w:val="00196239"/>
    <w:rsid w:val="001964AD"/>
    <w:rsid w:val="00196C34"/>
    <w:rsid w:val="00197513"/>
    <w:rsid w:val="0019752F"/>
    <w:rsid w:val="00197DE8"/>
    <w:rsid w:val="00197E3C"/>
    <w:rsid w:val="001A082C"/>
    <w:rsid w:val="001A15A5"/>
    <w:rsid w:val="001A265F"/>
    <w:rsid w:val="001A33B3"/>
    <w:rsid w:val="001A3790"/>
    <w:rsid w:val="001A405C"/>
    <w:rsid w:val="001A4165"/>
    <w:rsid w:val="001A461D"/>
    <w:rsid w:val="001A47FB"/>
    <w:rsid w:val="001A4B15"/>
    <w:rsid w:val="001A4E70"/>
    <w:rsid w:val="001A542E"/>
    <w:rsid w:val="001A5609"/>
    <w:rsid w:val="001A5812"/>
    <w:rsid w:val="001A5F8A"/>
    <w:rsid w:val="001A7424"/>
    <w:rsid w:val="001A74A8"/>
    <w:rsid w:val="001A7ABA"/>
    <w:rsid w:val="001A7B4C"/>
    <w:rsid w:val="001B015F"/>
    <w:rsid w:val="001B0699"/>
    <w:rsid w:val="001B1661"/>
    <w:rsid w:val="001B2439"/>
    <w:rsid w:val="001B3273"/>
    <w:rsid w:val="001B440E"/>
    <w:rsid w:val="001B5753"/>
    <w:rsid w:val="001B6B55"/>
    <w:rsid w:val="001B6B9E"/>
    <w:rsid w:val="001C03F5"/>
    <w:rsid w:val="001C1714"/>
    <w:rsid w:val="001C1935"/>
    <w:rsid w:val="001C1B2A"/>
    <w:rsid w:val="001C2C7B"/>
    <w:rsid w:val="001C3208"/>
    <w:rsid w:val="001C3381"/>
    <w:rsid w:val="001C3429"/>
    <w:rsid w:val="001C3C78"/>
    <w:rsid w:val="001C4272"/>
    <w:rsid w:val="001C5168"/>
    <w:rsid w:val="001C5A84"/>
    <w:rsid w:val="001C7D6C"/>
    <w:rsid w:val="001D0677"/>
    <w:rsid w:val="001D2898"/>
    <w:rsid w:val="001D2DC2"/>
    <w:rsid w:val="001D4C0C"/>
    <w:rsid w:val="001D55EE"/>
    <w:rsid w:val="001D662D"/>
    <w:rsid w:val="001D6B5E"/>
    <w:rsid w:val="001D7D1D"/>
    <w:rsid w:val="001D7E52"/>
    <w:rsid w:val="001E04C6"/>
    <w:rsid w:val="001E04DB"/>
    <w:rsid w:val="001E0637"/>
    <w:rsid w:val="001E0755"/>
    <w:rsid w:val="001E0980"/>
    <w:rsid w:val="001E1C2A"/>
    <w:rsid w:val="001E1F24"/>
    <w:rsid w:val="001E1FF8"/>
    <w:rsid w:val="001E340C"/>
    <w:rsid w:val="001E383C"/>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226B"/>
    <w:rsid w:val="00203647"/>
    <w:rsid w:val="002036BE"/>
    <w:rsid w:val="0020384A"/>
    <w:rsid w:val="002040F0"/>
    <w:rsid w:val="00204AF3"/>
    <w:rsid w:val="00204E0C"/>
    <w:rsid w:val="0020587D"/>
    <w:rsid w:val="00206018"/>
    <w:rsid w:val="002071C1"/>
    <w:rsid w:val="00207707"/>
    <w:rsid w:val="00207C7C"/>
    <w:rsid w:val="002101E4"/>
    <w:rsid w:val="00210929"/>
    <w:rsid w:val="00210D6C"/>
    <w:rsid w:val="00210EB1"/>
    <w:rsid w:val="00211BF7"/>
    <w:rsid w:val="0021244C"/>
    <w:rsid w:val="00213886"/>
    <w:rsid w:val="002147D8"/>
    <w:rsid w:val="00214AC5"/>
    <w:rsid w:val="002159B6"/>
    <w:rsid w:val="00216B01"/>
    <w:rsid w:val="002174AB"/>
    <w:rsid w:val="002179D7"/>
    <w:rsid w:val="00221DD4"/>
    <w:rsid w:val="0022336F"/>
    <w:rsid w:val="0022343B"/>
    <w:rsid w:val="0022364C"/>
    <w:rsid w:val="00225C87"/>
    <w:rsid w:val="00226521"/>
    <w:rsid w:val="0022660C"/>
    <w:rsid w:val="002272EE"/>
    <w:rsid w:val="002274AB"/>
    <w:rsid w:val="002302B6"/>
    <w:rsid w:val="002303AB"/>
    <w:rsid w:val="0023127D"/>
    <w:rsid w:val="0023162A"/>
    <w:rsid w:val="00231993"/>
    <w:rsid w:val="0023249F"/>
    <w:rsid w:val="0023325F"/>
    <w:rsid w:val="0023386B"/>
    <w:rsid w:val="00233B57"/>
    <w:rsid w:val="00234F2C"/>
    <w:rsid w:val="00234F3A"/>
    <w:rsid w:val="0023576B"/>
    <w:rsid w:val="0023579F"/>
    <w:rsid w:val="00236BE0"/>
    <w:rsid w:val="00236CB9"/>
    <w:rsid w:val="00242322"/>
    <w:rsid w:val="00242A9C"/>
    <w:rsid w:val="0024439A"/>
    <w:rsid w:val="00245D4E"/>
    <w:rsid w:val="00246421"/>
    <w:rsid w:val="00246B81"/>
    <w:rsid w:val="002473CC"/>
    <w:rsid w:val="00247937"/>
    <w:rsid w:val="0025058B"/>
    <w:rsid w:val="002515C9"/>
    <w:rsid w:val="002515F4"/>
    <w:rsid w:val="0025270E"/>
    <w:rsid w:val="00252FFF"/>
    <w:rsid w:val="00253380"/>
    <w:rsid w:val="00253A41"/>
    <w:rsid w:val="00253B63"/>
    <w:rsid w:val="002549C1"/>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9A"/>
    <w:rsid w:val="00267A94"/>
    <w:rsid w:val="00270297"/>
    <w:rsid w:val="00270AF2"/>
    <w:rsid w:val="00270C63"/>
    <w:rsid w:val="00270E4A"/>
    <w:rsid w:val="00270F04"/>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908D7"/>
    <w:rsid w:val="00290A17"/>
    <w:rsid w:val="00290BCB"/>
    <w:rsid w:val="002917F8"/>
    <w:rsid w:val="00292991"/>
    <w:rsid w:val="00293266"/>
    <w:rsid w:val="002937AB"/>
    <w:rsid w:val="002948B1"/>
    <w:rsid w:val="002954C5"/>
    <w:rsid w:val="00296153"/>
    <w:rsid w:val="002962F2"/>
    <w:rsid w:val="00297407"/>
    <w:rsid w:val="00297F86"/>
    <w:rsid w:val="002A0B80"/>
    <w:rsid w:val="002A0E5F"/>
    <w:rsid w:val="002A3437"/>
    <w:rsid w:val="002A34CA"/>
    <w:rsid w:val="002A4617"/>
    <w:rsid w:val="002A6A33"/>
    <w:rsid w:val="002A6C28"/>
    <w:rsid w:val="002A6E0F"/>
    <w:rsid w:val="002A7927"/>
    <w:rsid w:val="002B0F64"/>
    <w:rsid w:val="002B14A5"/>
    <w:rsid w:val="002B18EC"/>
    <w:rsid w:val="002B20E2"/>
    <w:rsid w:val="002B2229"/>
    <w:rsid w:val="002B2446"/>
    <w:rsid w:val="002B377F"/>
    <w:rsid w:val="002B3F32"/>
    <w:rsid w:val="002B51BE"/>
    <w:rsid w:val="002B54E2"/>
    <w:rsid w:val="002B557A"/>
    <w:rsid w:val="002B564D"/>
    <w:rsid w:val="002B7187"/>
    <w:rsid w:val="002B74D1"/>
    <w:rsid w:val="002C059C"/>
    <w:rsid w:val="002C06AB"/>
    <w:rsid w:val="002C10E6"/>
    <w:rsid w:val="002C1456"/>
    <w:rsid w:val="002C20EE"/>
    <w:rsid w:val="002C2163"/>
    <w:rsid w:val="002C31CA"/>
    <w:rsid w:val="002C34F5"/>
    <w:rsid w:val="002C3C52"/>
    <w:rsid w:val="002C4DDF"/>
    <w:rsid w:val="002C56F8"/>
    <w:rsid w:val="002C5FBD"/>
    <w:rsid w:val="002C7C70"/>
    <w:rsid w:val="002C7F23"/>
    <w:rsid w:val="002D3F43"/>
    <w:rsid w:val="002D4755"/>
    <w:rsid w:val="002D5F8B"/>
    <w:rsid w:val="002D6479"/>
    <w:rsid w:val="002D6603"/>
    <w:rsid w:val="002E0F25"/>
    <w:rsid w:val="002E1710"/>
    <w:rsid w:val="002E18EA"/>
    <w:rsid w:val="002E1AFD"/>
    <w:rsid w:val="002E1F9C"/>
    <w:rsid w:val="002E2DE0"/>
    <w:rsid w:val="002E4E0A"/>
    <w:rsid w:val="002E5974"/>
    <w:rsid w:val="002E5B2F"/>
    <w:rsid w:val="002E613E"/>
    <w:rsid w:val="002E6B94"/>
    <w:rsid w:val="002E7618"/>
    <w:rsid w:val="002E79C8"/>
    <w:rsid w:val="002E7BF6"/>
    <w:rsid w:val="002F0BAD"/>
    <w:rsid w:val="002F0F11"/>
    <w:rsid w:val="002F2815"/>
    <w:rsid w:val="002F2CE5"/>
    <w:rsid w:val="002F2EEF"/>
    <w:rsid w:val="002F3A4F"/>
    <w:rsid w:val="002F6461"/>
    <w:rsid w:val="002F67B7"/>
    <w:rsid w:val="002F6AA0"/>
    <w:rsid w:val="002F70A6"/>
    <w:rsid w:val="00300051"/>
    <w:rsid w:val="003003B4"/>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2048"/>
    <w:rsid w:val="0032317A"/>
    <w:rsid w:val="003241ED"/>
    <w:rsid w:val="0032434C"/>
    <w:rsid w:val="003254A5"/>
    <w:rsid w:val="00326870"/>
    <w:rsid w:val="003269B2"/>
    <w:rsid w:val="00326CA7"/>
    <w:rsid w:val="00327144"/>
    <w:rsid w:val="003278F2"/>
    <w:rsid w:val="003308E6"/>
    <w:rsid w:val="00331640"/>
    <w:rsid w:val="00331AFA"/>
    <w:rsid w:val="00331F95"/>
    <w:rsid w:val="00331FEE"/>
    <w:rsid w:val="0033227B"/>
    <w:rsid w:val="003331B8"/>
    <w:rsid w:val="00333928"/>
    <w:rsid w:val="003350F6"/>
    <w:rsid w:val="003352D1"/>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6652"/>
    <w:rsid w:val="00346B44"/>
    <w:rsid w:val="00346F25"/>
    <w:rsid w:val="003500C6"/>
    <w:rsid w:val="00350DE6"/>
    <w:rsid w:val="003522A0"/>
    <w:rsid w:val="00353372"/>
    <w:rsid w:val="00353E68"/>
    <w:rsid w:val="003577FB"/>
    <w:rsid w:val="00357B88"/>
    <w:rsid w:val="0036060C"/>
    <w:rsid w:val="00360E91"/>
    <w:rsid w:val="0036204F"/>
    <w:rsid w:val="00362DB3"/>
    <w:rsid w:val="00363D66"/>
    <w:rsid w:val="00364696"/>
    <w:rsid w:val="00364ACB"/>
    <w:rsid w:val="00364C3B"/>
    <w:rsid w:val="00366E81"/>
    <w:rsid w:val="00367207"/>
    <w:rsid w:val="003672EE"/>
    <w:rsid w:val="00370C86"/>
    <w:rsid w:val="00371349"/>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7FA"/>
    <w:rsid w:val="00384D65"/>
    <w:rsid w:val="003863FF"/>
    <w:rsid w:val="00387191"/>
    <w:rsid w:val="003876FB"/>
    <w:rsid w:val="003879A2"/>
    <w:rsid w:val="003879D0"/>
    <w:rsid w:val="00387CCE"/>
    <w:rsid w:val="00390F9A"/>
    <w:rsid w:val="00392082"/>
    <w:rsid w:val="0039243E"/>
    <w:rsid w:val="00392A64"/>
    <w:rsid w:val="00392BCE"/>
    <w:rsid w:val="00392C4F"/>
    <w:rsid w:val="00393CE3"/>
    <w:rsid w:val="003942FE"/>
    <w:rsid w:val="00394CD9"/>
    <w:rsid w:val="00395852"/>
    <w:rsid w:val="0039771E"/>
    <w:rsid w:val="003A0AB6"/>
    <w:rsid w:val="003A0EA0"/>
    <w:rsid w:val="003A14E3"/>
    <w:rsid w:val="003A1B6F"/>
    <w:rsid w:val="003A1C53"/>
    <w:rsid w:val="003A2D7C"/>
    <w:rsid w:val="003A3017"/>
    <w:rsid w:val="003A3C70"/>
    <w:rsid w:val="003A4314"/>
    <w:rsid w:val="003A4C7D"/>
    <w:rsid w:val="003A6311"/>
    <w:rsid w:val="003A763F"/>
    <w:rsid w:val="003B0F68"/>
    <w:rsid w:val="003B1500"/>
    <w:rsid w:val="003B15AE"/>
    <w:rsid w:val="003B1820"/>
    <w:rsid w:val="003B2085"/>
    <w:rsid w:val="003B2A5B"/>
    <w:rsid w:val="003B4485"/>
    <w:rsid w:val="003B587B"/>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45D4"/>
    <w:rsid w:val="003D6BD2"/>
    <w:rsid w:val="003D7124"/>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586A"/>
    <w:rsid w:val="003F66E8"/>
    <w:rsid w:val="003F78D7"/>
    <w:rsid w:val="00400F3F"/>
    <w:rsid w:val="00401E93"/>
    <w:rsid w:val="004026E0"/>
    <w:rsid w:val="00402D75"/>
    <w:rsid w:val="00403E8A"/>
    <w:rsid w:val="00404337"/>
    <w:rsid w:val="004044EA"/>
    <w:rsid w:val="00404B86"/>
    <w:rsid w:val="00404C5C"/>
    <w:rsid w:val="00405CEA"/>
    <w:rsid w:val="004063CC"/>
    <w:rsid w:val="00407209"/>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86B"/>
    <w:rsid w:val="00424DCA"/>
    <w:rsid w:val="00425D00"/>
    <w:rsid w:val="00426832"/>
    <w:rsid w:val="004300FC"/>
    <w:rsid w:val="004318AB"/>
    <w:rsid w:val="0043260E"/>
    <w:rsid w:val="0043279B"/>
    <w:rsid w:val="004329D3"/>
    <w:rsid w:val="00432CFE"/>
    <w:rsid w:val="00434E01"/>
    <w:rsid w:val="004353D6"/>
    <w:rsid w:val="004369D9"/>
    <w:rsid w:val="0043705A"/>
    <w:rsid w:val="004405F4"/>
    <w:rsid w:val="00442796"/>
    <w:rsid w:val="00442CC9"/>
    <w:rsid w:val="00442F43"/>
    <w:rsid w:val="004435FE"/>
    <w:rsid w:val="004445F9"/>
    <w:rsid w:val="00444C7D"/>
    <w:rsid w:val="00444FCF"/>
    <w:rsid w:val="004461C5"/>
    <w:rsid w:val="00447D96"/>
    <w:rsid w:val="00450282"/>
    <w:rsid w:val="0045041C"/>
    <w:rsid w:val="00451274"/>
    <w:rsid w:val="00452721"/>
    <w:rsid w:val="00452B16"/>
    <w:rsid w:val="004539D3"/>
    <w:rsid w:val="00454B1B"/>
    <w:rsid w:val="00456F11"/>
    <w:rsid w:val="0046032E"/>
    <w:rsid w:val="00460454"/>
    <w:rsid w:val="0046055C"/>
    <w:rsid w:val="00460FCD"/>
    <w:rsid w:val="004616BE"/>
    <w:rsid w:val="00461A4A"/>
    <w:rsid w:val="00462344"/>
    <w:rsid w:val="004625C5"/>
    <w:rsid w:val="004633CE"/>
    <w:rsid w:val="00463BF5"/>
    <w:rsid w:val="00463D68"/>
    <w:rsid w:val="0046454E"/>
    <w:rsid w:val="004650B6"/>
    <w:rsid w:val="00465E79"/>
    <w:rsid w:val="00466F53"/>
    <w:rsid w:val="004703DC"/>
    <w:rsid w:val="004707DF"/>
    <w:rsid w:val="00470E23"/>
    <w:rsid w:val="0047282D"/>
    <w:rsid w:val="00472E6A"/>
    <w:rsid w:val="00473EDF"/>
    <w:rsid w:val="0047413D"/>
    <w:rsid w:val="00474433"/>
    <w:rsid w:val="0047452E"/>
    <w:rsid w:val="00476F0E"/>
    <w:rsid w:val="004770B1"/>
    <w:rsid w:val="004773B2"/>
    <w:rsid w:val="004775F5"/>
    <w:rsid w:val="00480028"/>
    <w:rsid w:val="004806BC"/>
    <w:rsid w:val="00480B0C"/>
    <w:rsid w:val="00480E5F"/>
    <w:rsid w:val="00481331"/>
    <w:rsid w:val="00481B1B"/>
    <w:rsid w:val="00483AEF"/>
    <w:rsid w:val="0048444F"/>
    <w:rsid w:val="00484D8E"/>
    <w:rsid w:val="00484E15"/>
    <w:rsid w:val="00485661"/>
    <w:rsid w:val="004858A3"/>
    <w:rsid w:val="00485985"/>
    <w:rsid w:val="004861C9"/>
    <w:rsid w:val="004869BA"/>
    <w:rsid w:val="004869CB"/>
    <w:rsid w:val="00486D93"/>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F8F"/>
    <w:rsid w:val="00496146"/>
    <w:rsid w:val="004969DC"/>
    <w:rsid w:val="00496E2D"/>
    <w:rsid w:val="00496F9B"/>
    <w:rsid w:val="004A0149"/>
    <w:rsid w:val="004A2FAD"/>
    <w:rsid w:val="004A33B7"/>
    <w:rsid w:val="004A3F65"/>
    <w:rsid w:val="004A450D"/>
    <w:rsid w:val="004A4558"/>
    <w:rsid w:val="004A5294"/>
    <w:rsid w:val="004A582D"/>
    <w:rsid w:val="004A69C7"/>
    <w:rsid w:val="004A740D"/>
    <w:rsid w:val="004A763A"/>
    <w:rsid w:val="004B2BEC"/>
    <w:rsid w:val="004B2E72"/>
    <w:rsid w:val="004B306F"/>
    <w:rsid w:val="004B44AA"/>
    <w:rsid w:val="004B4B9D"/>
    <w:rsid w:val="004B53E1"/>
    <w:rsid w:val="004B5B94"/>
    <w:rsid w:val="004B63C8"/>
    <w:rsid w:val="004B6DB5"/>
    <w:rsid w:val="004B78E5"/>
    <w:rsid w:val="004B7C7E"/>
    <w:rsid w:val="004C09B9"/>
    <w:rsid w:val="004C0BE0"/>
    <w:rsid w:val="004C0F0F"/>
    <w:rsid w:val="004C157F"/>
    <w:rsid w:val="004C169A"/>
    <w:rsid w:val="004C1F38"/>
    <w:rsid w:val="004C2221"/>
    <w:rsid w:val="004C3DC0"/>
    <w:rsid w:val="004C3EFA"/>
    <w:rsid w:val="004C56E8"/>
    <w:rsid w:val="004C5C24"/>
    <w:rsid w:val="004C6BD5"/>
    <w:rsid w:val="004C7174"/>
    <w:rsid w:val="004D032E"/>
    <w:rsid w:val="004D1684"/>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C95"/>
    <w:rsid w:val="004D6813"/>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3DE3"/>
    <w:rsid w:val="004F57EB"/>
    <w:rsid w:val="004F6899"/>
    <w:rsid w:val="004F6C60"/>
    <w:rsid w:val="004F6F7C"/>
    <w:rsid w:val="004F74FF"/>
    <w:rsid w:val="004F7723"/>
    <w:rsid w:val="004F78AE"/>
    <w:rsid w:val="004F79FA"/>
    <w:rsid w:val="005001E8"/>
    <w:rsid w:val="005003FE"/>
    <w:rsid w:val="00501795"/>
    <w:rsid w:val="00501F48"/>
    <w:rsid w:val="0050220F"/>
    <w:rsid w:val="005025F5"/>
    <w:rsid w:val="005026FD"/>
    <w:rsid w:val="005027A5"/>
    <w:rsid w:val="00502CD5"/>
    <w:rsid w:val="00503329"/>
    <w:rsid w:val="00503DB0"/>
    <w:rsid w:val="00504A1F"/>
    <w:rsid w:val="00504DFF"/>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F4E"/>
    <w:rsid w:val="00515BA7"/>
    <w:rsid w:val="005160BF"/>
    <w:rsid w:val="005163F7"/>
    <w:rsid w:val="005166EF"/>
    <w:rsid w:val="005175EE"/>
    <w:rsid w:val="005177C5"/>
    <w:rsid w:val="005205E4"/>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245"/>
    <w:rsid w:val="00535CB1"/>
    <w:rsid w:val="0053610F"/>
    <w:rsid w:val="00537489"/>
    <w:rsid w:val="00540756"/>
    <w:rsid w:val="00540F31"/>
    <w:rsid w:val="00541B6B"/>
    <w:rsid w:val="005423D5"/>
    <w:rsid w:val="00542F08"/>
    <w:rsid w:val="005430EC"/>
    <w:rsid w:val="005433C9"/>
    <w:rsid w:val="00543726"/>
    <w:rsid w:val="00543AA4"/>
    <w:rsid w:val="00544141"/>
    <w:rsid w:val="00544DEE"/>
    <w:rsid w:val="00544F13"/>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0C85"/>
    <w:rsid w:val="00561A1F"/>
    <w:rsid w:val="00562039"/>
    <w:rsid w:val="00562887"/>
    <w:rsid w:val="005629D7"/>
    <w:rsid w:val="00562C0A"/>
    <w:rsid w:val="0056434C"/>
    <w:rsid w:val="005646AC"/>
    <w:rsid w:val="00564995"/>
    <w:rsid w:val="0056735C"/>
    <w:rsid w:val="00567719"/>
    <w:rsid w:val="00570AD9"/>
    <w:rsid w:val="00570C03"/>
    <w:rsid w:val="0057168E"/>
    <w:rsid w:val="005724DE"/>
    <w:rsid w:val="00572900"/>
    <w:rsid w:val="005729AD"/>
    <w:rsid w:val="00572AF8"/>
    <w:rsid w:val="00572C79"/>
    <w:rsid w:val="00573135"/>
    <w:rsid w:val="00573280"/>
    <w:rsid w:val="005736B3"/>
    <w:rsid w:val="005741B0"/>
    <w:rsid w:val="00574AB6"/>
    <w:rsid w:val="00574D57"/>
    <w:rsid w:val="00574F5D"/>
    <w:rsid w:val="00575DB5"/>
    <w:rsid w:val="0057670F"/>
    <w:rsid w:val="00576C2D"/>
    <w:rsid w:val="00577191"/>
    <w:rsid w:val="005779F5"/>
    <w:rsid w:val="00581DA2"/>
    <w:rsid w:val="0058408E"/>
    <w:rsid w:val="005846DF"/>
    <w:rsid w:val="00585639"/>
    <w:rsid w:val="00586112"/>
    <w:rsid w:val="00586487"/>
    <w:rsid w:val="00586DF2"/>
    <w:rsid w:val="005872BD"/>
    <w:rsid w:val="0058757A"/>
    <w:rsid w:val="00587CF0"/>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0C5F"/>
    <w:rsid w:val="005D19A8"/>
    <w:rsid w:val="005D1D3D"/>
    <w:rsid w:val="005D1E1A"/>
    <w:rsid w:val="005D2498"/>
    <w:rsid w:val="005D30A4"/>
    <w:rsid w:val="005D3C45"/>
    <w:rsid w:val="005D3D59"/>
    <w:rsid w:val="005D40DF"/>
    <w:rsid w:val="005D45CA"/>
    <w:rsid w:val="005D47B3"/>
    <w:rsid w:val="005D52BF"/>
    <w:rsid w:val="005D56E8"/>
    <w:rsid w:val="005D6182"/>
    <w:rsid w:val="005D7B11"/>
    <w:rsid w:val="005D7E2F"/>
    <w:rsid w:val="005E02CB"/>
    <w:rsid w:val="005E121B"/>
    <w:rsid w:val="005E153D"/>
    <w:rsid w:val="005E2134"/>
    <w:rsid w:val="005E25B6"/>
    <w:rsid w:val="005E2828"/>
    <w:rsid w:val="005E2D60"/>
    <w:rsid w:val="005E455C"/>
    <w:rsid w:val="005E4CE5"/>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2B2E"/>
    <w:rsid w:val="006036D1"/>
    <w:rsid w:val="006037DF"/>
    <w:rsid w:val="00603F88"/>
    <w:rsid w:val="00605192"/>
    <w:rsid w:val="00605541"/>
    <w:rsid w:val="0060555C"/>
    <w:rsid w:val="006059F8"/>
    <w:rsid w:val="00605FF4"/>
    <w:rsid w:val="00606165"/>
    <w:rsid w:val="00606C5E"/>
    <w:rsid w:val="00607387"/>
    <w:rsid w:val="0061018B"/>
    <w:rsid w:val="0061090A"/>
    <w:rsid w:val="00611119"/>
    <w:rsid w:val="0061129A"/>
    <w:rsid w:val="0061189A"/>
    <w:rsid w:val="00613641"/>
    <w:rsid w:val="006137FC"/>
    <w:rsid w:val="0061382B"/>
    <w:rsid w:val="006148F3"/>
    <w:rsid w:val="00614EF7"/>
    <w:rsid w:val="0061553D"/>
    <w:rsid w:val="006157B4"/>
    <w:rsid w:val="00615E9A"/>
    <w:rsid w:val="00617126"/>
    <w:rsid w:val="00617669"/>
    <w:rsid w:val="00617E92"/>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6FC"/>
    <w:rsid w:val="006339BE"/>
    <w:rsid w:val="00633D41"/>
    <w:rsid w:val="00634B15"/>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568E"/>
    <w:rsid w:val="00646F06"/>
    <w:rsid w:val="00647D92"/>
    <w:rsid w:val="006500E3"/>
    <w:rsid w:val="00650127"/>
    <w:rsid w:val="00650309"/>
    <w:rsid w:val="00650EF3"/>
    <w:rsid w:val="00650F1C"/>
    <w:rsid w:val="006517B9"/>
    <w:rsid w:val="00651809"/>
    <w:rsid w:val="00651816"/>
    <w:rsid w:val="00651E4A"/>
    <w:rsid w:val="006535A6"/>
    <w:rsid w:val="006537C4"/>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731"/>
    <w:rsid w:val="0067286B"/>
    <w:rsid w:val="00672ABA"/>
    <w:rsid w:val="006735DF"/>
    <w:rsid w:val="006738C4"/>
    <w:rsid w:val="006752D5"/>
    <w:rsid w:val="006754BD"/>
    <w:rsid w:val="00675594"/>
    <w:rsid w:val="00675783"/>
    <w:rsid w:val="0067585D"/>
    <w:rsid w:val="00675A69"/>
    <w:rsid w:val="00675D63"/>
    <w:rsid w:val="006767EF"/>
    <w:rsid w:val="00676E8E"/>
    <w:rsid w:val="00677534"/>
    <w:rsid w:val="0068047C"/>
    <w:rsid w:val="00681261"/>
    <w:rsid w:val="006819FA"/>
    <w:rsid w:val="00681FC8"/>
    <w:rsid w:val="006822B8"/>
    <w:rsid w:val="00682F17"/>
    <w:rsid w:val="00682FE5"/>
    <w:rsid w:val="0068321F"/>
    <w:rsid w:val="00683396"/>
    <w:rsid w:val="00683D99"/>
    <w:rsid w:val="006866CF"/>
    <w:rsid w:val="006875CA"/>
    <w:rsid w:val="00691B19"/>
    <w:rsid w:val="00692103"/>
    <w:rsid w:val="00693927"/>
    <w:rsid w:val="00693A8F"/>
    <w:rsid w:val="0069455C"/>
    <w:rsid w:val="00694E2A"/>
    <w:rsid w:val="006954A0"/>
    <w:rsid w:val="00695D10"/>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34F6"/>
    <w:rsid w:val="006B396B"/>
    <w:rsid w:val="006B42C2"/>
    <w:rsid w:val="006B4FDE"/>
    <w:rsid w:val="006B5351"/>
    <w:rsid w:val="006B5CD0"/>
    <w:rsid w:val="006B61D5"/>
    <w:rsid w:val="006B6B9F"/>
    <w:rsid w:val="006B7AD8"/>
    <w:rsid w:val="006C00F3"/>
    <w:rsid w:val="006C0A06"/>
    <w:rsid w:val="006C0D41"/>
    <w:rsid w:val="006C1CE0"/>
    <w:rsid w:val="006C1F56"/>
    <w:rsid w:val="006C27D5"/>
    <w:rsid w:val="006C30B1"/>
    <w:rsid w:val="006C311A"/>
    <w:rsid w:val="006C323B"/>
    <w:rsid w:val="006C33BF"/>
    <w:rsid w:val="006C3A7D"/>
    <w:rsid w:val="006C44E2"/>
    <w:rsid w:val="006C7982"/>
    <w:rsid w:val="006C7E29"/>
    <w:rsid w:val="006D01B0"/>
    <w:rsid w:val="006D229F"/>
    <w:rsid w:val="006D2BDA"/>
    <w:rsid w:val="006D340C"/>
    <w:rsid w:val="006D4469"/>
    <w:rsid w:val="006D4A64"/>
    <w:rsid w:val="006D5A3F"/>
    <w:rsid w:val="006D62F2"/>
    <w:rsid w:val="006D676A"/>
    <w:rsid w:val="006D7CED"/>
    <w:rsid w:val="006E076C"/>
    <w:rsid w:val="006E1C90"/>
    <w:rsid w:val="006E27F4"/>
    <w:rsid w:val="006E34A2"/>
    <w:rsid w:val="006E3A57"/>
    <w:rsid w:val="006E3D4A"/>
    <w:rsid w:val="006E481E"/>
    <w:rsid w:val="006E5441"/>
    <w:rsid w:val="006E623C"/>
    <w:rsid w:val="006E62B6"/>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42C9"/>
    <w:rsid w:val="007047CA"/>
    <w:rsid w:val="00704A44"/>
    <w:rsid w:val="00704C8D"/>
    <w:rsid w:val="0070506D"/>
    <w:rsid w:val="0070576C"/>
    <w:rsid w:val="00706FED"/>
    <w:rsid w:val="00707EE9"/>
    <w:rsid w:val="00710394"/>
    <w:rsid w:val="00710846"/>
    <w:rsid w:val="0071187C"/>
    <w:rsid w:val="00711A4F"/>
    <w:rsid w:val="00712475"/>
    <w:rsid w:val="00712560"/>
    <w:rsid w:val="00713443"/>
    <w:rsid w:val="00713563"/>
    <w:rsid w:val="00713DA9"/>
    <w:rsid w:val="007151A5"/>
    <w:rsid w:val="00715E50"/>
    <w:rsid w:val="00717AF0"/>
    <w:rsid w:val="00717E90"/>
    <w:rsid w:val="00720EBB"/>
    <w:rsid w:val="0072113D"/>
    <w:rsid w:val="00721FCE"/>
    <w:rsid w:val="0072218C"/>
    <w:rsid w:val="007226A3"/>
    <w:rsid w:val="007227AE"/>
    <w:rsid w:val="00722BE3"/>
    <w:rsid w:val="0072309C"/>
    <w:rsid w:val="00723FC0"/>
    <w:rsid w:val="00723FF1"/>
    <w:rsid w:val="007261A9"/>
    <w:rsid w:val="007271F8"/>
    <w:rsid w:val="00727A2D"/>
    <w:rsid w:val="00727FD7"/>
    <w:rsid w:val="0073066B"/>
    <w:rsid w:val="00730E04"/>
    <w:rsid w:val="007311E6"/>
    <w:rsid w:val="007322B5"/>
    <w:rsid w:val="007322E4"/>
    <w:rsid w:val="0073320F"/>
    <w:rsid w:val="00733D00"/>
    <w:rsid w:val="00734396"/>
    <w:rsid w:val="0073466F"/>
    <w:rsid w:val="00735414"/>
    <w:rsid w:val="0073565D"/>
    <w:rsid w:val="007359FE"/>
    <w:rsid w:val="00736BD4"/>
    <w:rsid w:val="00737767"/>
    <w:rsid w:val="00737A81"/>
    <w:rsid w:val="007405F6"/>
    <w:rsid w:val="007406EA"/>
    <w:rsid w:val="00740CF9"/>
    <w:rsid w:val="007418B8"/>
    <w:rsid w:val="0074236D"/>
    <w:rsid w:val="00742835"/>
    <w:rsid w:val="00743884"/>
    <w:rsid w:val="0074388B"/>
    <w:rsid w:val="00743E91"/>
    <w:rsid w:val="00743F2D"/>
    <w:rsid w:val="00744005"/>
    <w:rsid w:val="00744A86"/>
    <w:rsid w:val="00744EF4"/>
    <w:rsid w:val="00745475"/>
    <w:rsid w:val="00746271"/>
    <w:rsid w:val="00747CFB"/>
    <w:rsid w:val="007508D6"/>
    <w:rsid w:val="007516DC"/>
    <w:rsid w:val="00752699"/>
    <w:rsid w:val="00752EDB"/>
    <w:rsid w:val="00752FE6"/>
    <w:rsid w:val="00756CE4"/>
    <w:rsid w:val="007571C9"/>
    <w:rsid w:val="007601D4"/>
    <w:rsid w:val="00760840"/>
    <w:rsid w:val="00761701"/>
    <w:rsid w:val="00761D1A"/>
    <w:rsid w:val="00763006"/>
    <w:rsid w:val="0076445F"/>
    <w:rsid w:val="00764AC3"/>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4C4"/>
    <w:rsid w:val="00772F0C"/>
    <w:rsid w:val="00773075"/>
    <w:rsid w:val="00773347"/>
    <w:rsid w:val="00773662"/>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81F"/>
    <w:rsid w:val="00795C16"/>
    <w:rsid w:val="00796306"/>
    <w:rsid w:val="00796742"/>
    <w:rsid w:val="00796BE0"/>
    <w:rsid w:val="00796DC0"/>
    <w:rsid w:val="00797948"/>
    <w:rsid w:val="007A16CD"/>
    <w:rsid w:val="007A22A6"/>
    <w:rsid w:val="007A257C"/>
    <w:rsid w:val="007A2985"/>
    <w:rsid w:val="007A4624"/>
    <w:rsid w:val="007A4C5B"/>
    <w:rsid w:val="007A5895"/>
    <w:rsid w:val="007A6502"/>
    <w:rsid w:val="007A6974"/>
    <w:rsid w:val="007A70A8"/>
    <w:rsid w:val="007A782B"/>
    <w:rsid w:val="007B0701"/>
    <w:rsid w:val="007B1394"/>
    <w:rsid w:val="007B166D"/>
    <w:rsid w:val="007B2B5F"/>
    <w:rsid w:val="007B2F8A"/>
    <w:rsid w:val="007B3421"/>
    <w:rsid w:val="007B378B"/>
    <w:rsid w:val="007B3A4B"/>
    <w:rsid w:val="007B3D8B"/>
    <w:rsid w:val="007B55F3"/>
    <w:rsid w:val="007B5E6A"/>
    <w:rsid w:val="007B6E38"/>
    <w:rsid w:val="007B6FBD"/>
    <w:rsid w:val="007B7280"/>
    <w:rsid w:val="007B7A0A"/>
    <w:rsid w:val="007B7A5E"/>
    <w:rsid w:val="007C06EE"/>
    <w:rsid w:val="007C0E38"/>
    <w:rsid w:val="007C1336"/>
    <w:rsid w:val="007C2617"/>
    <w:rsid w:val="007C3B3A"/>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2F6B"/>
    <w:rsid w:val="007D46F1"/>
    <w:rsid w:val="007D51DF"/>
    <w:rsid w:val="007D51EF"/>
    <w:rsid w:val="007D55A5"/>
    <w:rsid w:val="007D5CCA"/>
    <w:rsid w:val="007D6BEF"/>
    <w:rsid w:val="007D7726"/>
    <w:rsid w:val="007D7BF8"/>
    <w:rsid w:val="007E02F4"/>
    <w:rsid w:val="007E03AB"/>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F1A"/>
    <w:rsid w:val="007F70D9"/>
    <w:rsid w:val="007F7A2F"/>
    <w:rsid w:val="007F7E05"/>
    <w:rsid w:val="007F7E66"/>
    <w:rsid w:val="0080002B"/>
    <w:rsid w:val="00800509"/>
    <w:rsid w:val="00800CF9"/>
    <w:rsid w:val="00800F2E"/>
    <w:rsid w:val="00802725"/>
    <w:rsid w:val="00802FBA"/>
    <w:rsid w:val="00803D35"/>
    <w:rsid w:val="008044A4"/>
    <w:rsid w:val="00805AC6"/>
    <w:rsid w:val="00805BDF"/>
    <w:rsid w:val="0080663C"/>
    <w:rsid w:val="00806B85"/>
    <w:rsid w:val="00807002"/>
    <w:rsid w:val="008073DC"/>
    <w:rsid w:val="0080760D"/>
    <w:rsid w:val="008103C7"/>
    <w:rsid w:val="0081064C"/>
    <w:rsid w:val="00810C78"/>
    <w:rsid w:val="0081143F"/>
    <w:rsid w:val="008131EE"/>
    <w:rsid w:val="00813DD9"/>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3D23"/>
    <w:rsid w:val="00824121"/>
    <w:rsid w:val="00824292"/>
    <w:rsid w:val="008243A6"/>
    <w:rsid w:val="008246FE"/>
    <w:rsid w:val="00825B97"/>
    <w:rsid w:val="00826EFD"/>
    <w:rsid w:val="00826F79"/>
    <w:rsid w:val="008278F2"/>
    <w:rsid w:val="00827FA8"/>
    <w:rsid w:val="008303AB"/>
    <w:rsid w:val="00830EF2"/>
    <w:rsid w:val="00831275"/>
    <w:rsid w:val="008331DF"/>
    <w:rsid w:val="008339B2"/>
    <w:rsid w:val="00833AE6"/>
    <w:rsid w:val="0083402E"/>
    <w:rsid w:val="0083411C"/>
    <w:rsid w:val="00834792"/>
    <w:rsid w:val="008347A3"/>
    <w:rsid w:val="008358FE"/>
    <w:rsid w:val="00835900"/>
    <w:rsid w:val="00836FCE"/>
    <w:rsid w:val="00837078"/>
    <w:rsid w:val="008377E0"/>
    <w:rsid w:val="00837961"/>
    <w:rsid w:val="0084125E"/>
    <w:rsid w:val="00841600"/>
    <w:rsid w:val="00841633"/>
    <w:rsid w:val="00841679"/>
    <w:rsid w:val="008417D7"/>
    <w:rsid w:val="00842DBB"/>
    <w:rsid w:val="00842EFD"/>
    <w:rsid w:val="00843B58"/>
    <w:rsid w:val="0084484A"/>
    <w:rsid w:val="008457D3"/>
    <w:rsid w:val="008458B4"/>
    <w:rsid w:val="00845DC2"/>
    <w:rsid w:val="00845E96"/>
    <w:rsid w:val="008463C2"/>
    <w:rsid w:val="00846E8A"/>
    <w:rsid w:val="00847694"/>
    <w:rsid w:val="00850463"/>
    <w:rsid w:val="00851313"/>
    <w:rsid w:val="00851B45"/>
    <w:rsid w:val="0085261D"/>
    <w:rsid w:val="008532DC"/>
    <w:rsid w:val="00853AF1"/>
    <w:rsid w:val="00853EFE"/>
    <w:rsid w:val="00854660"/>
    <w:rsid w:val="00854965"/>
    <w:rsid w:val="0085506B"/>
    <w:rsid w:val="00855BAC"/>
    <w:rsid w:val="0085718F"/>
    <w:rsid w:val="00857C2D"/>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69B"/>
    <w:rsid w:val="00867708"/>
    <w:rsid w:val="00870A8C"/>
    <w:rsid w:val="00870FCF"/>
    <w:rsid w:val="00871419"/>
    <w:rsid w:val="00871D78"/>
    <w:rsid w:val="00872307"/>
    <w:rsid w:val="0087257F"/>
    <w:rsid w:val="00872BE5"/>
    <w:rsid w:val="00873507"/>
    <w:rsid w:val="00873F0A"/>
    <w:rsid w:val="008741FF"/>
    <w:rsid w:val="008800B8"/>
    <w:rsid w:val="00880890"/>
    <w:rsid w:val="00882F8B"/>
    <w:rsid w:val="00884172"/>
    <w:rsid w:val="0088552B"/>
    <w:rsid w:val="00885743"/>
    <w:rsid w:val="00885763"/>
    <w:rsid w:val="00885C78"/>
    <w:rsid w:val="008870B6"/>
    <w:rsid w:val="008903FA"/>
    <w:rsid w:val="00890C24"/>
    <w:rsid w:val="00890E6F"/>
    <w:rsid w:val="00891044"/>
    <w:rsid w:val="0089134B"/>
    <w:rsid w:val="00891AE7"/>
    <w:rsid w:val="00891BBB"/>
    <w:rsid w:val="00891C67"/>
    <w:rsid w:val="00891F42"/>
    <w:rsid w:val="00892809"/>
    <w:rsid w:val="00892ECA"/>
    <w:rsid w:val="00893558"/>
    <w:rsid w:val="0089363A"/>
    <w:rsid w:val="00893A29"/>
    <w:rsid w:val="00893D2D"/>
    <w:rsid w:val="0089415C"/>
    <w:rsid w:val="008944F8"/>
    <w:rsid w:val="0089468F"/>
    <w:rsid w:val="00894C75"/>
    <w:rsid w:val="008962D7"/>
    <w:rsid w:val="008966E6"/>
    <w:rsid w:val="008979F7"/>
    <w:rsid w:val="008A0270"/>
    <w:rsid w:val="008A0893"/>
    <w:rsid w:val="008A0DD2"/>
    <w:rsid w:val="008A10E9"/>
    <w:rsid w:val="008A2068"/>
    <w:rsid w:val="008A25A6"/>
    <w:rsid w:val="008A45E3"/>
    <w:rsid w:val="008A585C"/>
    <w:rsid w:val="008A5A78"/>
    <w:rsid w:val="008A5A79"/>
    <w:rsid w:val="008A5E26"/>
    <w:rsid w:val="008A6039"/>
    <w:rsid w:val="008A6F3B"/>
    <w:rsid w:val="008A7676"/>
    <w:rsid w:val="008B00E9"/>
    <w:rsid w:val="008B0192"/>
    <w:rsid w:val="008B29E4"/>
    <w:rsid w:val="008B2A77"/>
    <w:rsid w:val="008B30D1"/>
    <w:rsid w:val="008B312D"/>
    <w:rsid w:val="008B3442"/>
    <w:rsid w:val="008B4204"/>
    <w:rsid w:val="008B42EE"/>
    <w:rsid w:val="008B4DEB"/>
    <w:rsid w:val="008B52A4"/>
    <w:rsid w:val="008B5864"/>
    <w:rsid w:val="008B5A7D"/>
    <w:rsid w:val="008B5E87"/>
    <w:rsid w:val="008B5F43"/>
    <w:rsid w:val="008B6967"/>
    <w:rsid w:val="008B69FA"/>
    <w:rsid w:val="008B7580"/>
    <w:rsid w:val="008C10E8"/>
    <w:rsid w:val="008C12D5"/>
    <w:rsid w:val="008C1F90"/>
    <w:rsid w:val="008C24EC"/>
    <w:rsid w:val="008C4473"/>
    <w:rsid w:val="008C4763"/>
    <w:rsid w:val="008C47CF"/>
    <w:rsid w:val="008C5C90"/>
    <w:rsid w:val="008C5E69"/>
    <w:rsid w:val="008C6CD6"/>
    <w:rsid w:val="008C7672"/>
    <w:rsid w:val="008D03F7"/>
    <w:rsid w:val="008D048C"/>
    <w:rsid w:val="008D059B"/>
    <w:rsid w:val="008D05D1"/>
    <w:rsid w:val="008D079F"/>
    <w:rsid w:val="008D08DE"/>
    <w:rsid w:val="008D0A4E"/>
    <w:rsid w:val="008D0F58"/>
    <w:rsid w:val="008D19E5"/>
    <w:rsid w:val="008D1AAC"/>
    <w:rsid w:val="008D277D"/>
    <w:rsid w:val="008D34AD"/>
    <w:rsid w:val="008D37A4"/>
    <w:rsid w:val="008D47B1"/>
    <w:rsid w:val="008D52E9"/>
    <w:rsid w:val="008D67EC"/>
    <w:rsid w:val="008D6965"/>
    <w:rsid w:val="008D739D"/>
    <w:rsid w:val="008D7D01"/>
    <w:rsid w:val="008E040F"/>
    <w:rsid w:val="008E0AED"/>
    <w:rsid w:val="008E0B33"/>
    <w:rsid w:val="008E114B"/>
    <w:rsid w:val="008E197E"/>
    <w:rsid w:val="008E24DE"/>
    <w:rsid w:val="008E2EDE"/>
    <w:rsid w:val="008E560F"/>
    <w:rsid w:val="008E6066"/>
    <w:rsid w:val="008E683A"/>
    <w:rsid w:val="008E73F3"/>
    <w:rsid w:val="008F072E"/>
    <w:rsid w:val="008F0844"/>
    <w:rsid w:val="008F122F"/>
    <w:rsid w:val="008F13A3"/>
    <w:rsid w:val="008F3F5B"/>
    <w:rsid w:val="008F4408"/>
    <w:rsid w:val="008F5F8C"/>
    <w:rsid w:val="008F5F9E"/>
    <w:rsid w:val="008F650E"/>
    <w:rsid w:val="008F65FD"/>
    <w:rsid w:val="008F6AEE"/>
    <w:rsid w:val="008F7B58"/>
    <w:rsid w:val="009005BA"/>
    <w:rsid w:val="009013F2"/>
    <w:rsid w:val="009015A8"/>
    <w:rsid w:val="00901BDF"/>
    <w:rsid w:val="00902AB3"/>
    <w:rsid w:val="00903033"/>
    <w:rsid w:val="009031AB"/>
    <w:rsid w:val="009032C6"/>
    <w:rsid w:val="00903330"/>
    <w:rsid w:val="009042CC"/>
    <w:rsid w:val="00905164"/>
    <w:rsid w:val="0090541E"/>
    <w:rsid w:val="00907C7F"/>
    <w:rsid w:val="00907C87"/>
    <w:rsid w:val="00907E01"/>
    <w:rsid w:val="0091046E"/>
    <w:rsid w:val="00910734"/>
    <w:rsid w:val="00911B42"/>
    <w:rsid w:val="00912459"/>
    <w:rsid w:val="00912C18"/>
    <w:rsid w:val="00912C59"/>
    <w:rsid w:val="00914816"/>
    <w:rsid w:val="00914F51"/>
    <w:rsid w:val="00915F2D"/>
    <w:rsid w:val="009163BE"/>
    <w:rsid w:val="00916601"/>
    <w:rsid w:val="00917240"/>
    <w:rsid w:val="009204C1"/>
    <w:rsid w:val="00920513"/>
    <w:rsid w:val="00920A1F"/>
    <w:rsid w:val="00920AD5"/>
    <w:rsid w:val="00920DCD"/>
    <w:rsid w:val="00920FD8"/>
    <w:rsid w:val="0092145E"/>
    <w:rsid w:val="0092165D"/>
    <w:rsid w:val="009216EA"/>
    <w:rsid w:val="00922485"/>
    <w:rsid w:val="009231CC"/>
    <w:rsid w:val="00923531"/>
    <w:rsid w:val="00923A23"/>
    <w:rsid w:val="00923E6A"/>
    <w:rsid w:val="00924AEF"/>
    <w:rsid w:val="009265EA"/>
    <w:rsid w:val="00926636"/>
    <w:rsid w:val="00926FE3"/>
    <w:rsid w:val="0092797A"/>
    <w:rsid w:val="00930777"/>
    <w:rsid w:val="0093188D"/>
    <w:rsid w:val="00931930"/>
    <w:rsid w:val="00936006"/>
    <w:rsid w:val="0093655D"/>
    <w:rsid w:val="00936D2E"/>
    <w:rsid w:val="009407C6"/>
    <w:rsid w:val="009417C5"/>
    <w:rsid w:val="009425BD"/>
    <w:rsid w:val="009429E3"/>
    <w:rsid w:val="00943389"/>
    <w:rsid w:val="00946C63"/>
    <w:rsid w:val="00947784"/>
    <w:rsid w:val="009504D2"/>
    <w:rsid w:val="0095058C"/>
    <w:rsid w:val="00950804"/>
    <w:rsid w:val="00950C91"/>
    <w:rsid w:val="009514B1"/>
    <w:rsid w:val="009526E1"/>
    <w:rsid w:val="009528FD"/>
    <w:rsid w:val="00952AD7"/>
    <w:rsid w:val="00952D1A"/>
    <w:rsid w:val="0095485B"/>
    <w:rsid w:val="00954D25"/>
    <w:rsid w:val="00955331"/>
    <w:rsid w:val="00955391"/>
    <w:rsid w:val="00956A78"/>
    <w:rsid w:val="009607BF"/>
    <w:rsid w:val="00961D6A"/>
    <w:rsid w:val="00962D18"/>
    <w:rsid w:val="009632E9"/>
    <w:rsid w:val="00963577"/>
    <w:rsid w:val="009637D2"/>
    <w:rsid w:val="0096381E"/>
    <w:rsid w:val="00963D03"/>
    <w:rsid w:val="00964B01"/>
    <w:rsid w:val="0096722A"/>
    <w:rsid w:val="009679D3"/>
    <w:rsid w:val="00967ADB"/>
    <w:rsid w:val="00967F2D"/>
    <w:rsid w:val="00967FCB"/>
    <w:rsid w:val="00971010"/>
    <w:rsid w:val="0097114A"/>
    <w:rsid w:val="0097156B"/>
    <w:rsid w:val="0097275D"/>
    <w:rsid w:val="009734CB"/>
    <w:rsid w:val="009736AE"/>
    <w:rsid w:val="009748AD"/>
    <w:rsid w:val="00975875"/>
    <w:rsid w:val="00975A68"/>
    <w:rsid w:val="0097635E"/>
    <w:rsid w:val="0097666D"/>
    <w:rsid w:val="00980593"/>
    <w:rsid w:val="009816EA"/>
    <w:rsid w:val="009828D1"/>
    <w:rsid w:val="0098358E"/>
    <w:rsid w:val="00983666"/>
    <w:rsid w:val="009836B3"/>
    <w:rsid w:val="00985010"/>
    <w:rsid w:val="009867E5"/>
    <w:rsid w:val="00986A21"/>
    <w:rsid w:val="00986BEF"/>
    <w:rsid w:val="009876E1"/>
    <w:rsid w:val="00990418"/>
    <w:rsid w:val="009905B0"/>
    <w:rsid w:val="009929CC"/>
    <w:rsid w:val="0099389C"/>
    <w:rsid w:val="00995686"/>
    <w:rsid w:val="00995EFD"/>
    <w:rsid w:val="00996CBD"/>
    <w:rsid w:val="009971CA"/>
    <w:rsid w:val="009971CB"/>
    <w:rsid w:val="00997DD4"/>
    <w:rsid w:val="00997EF3"/>
    <w:rsid w:val="009A03F2"/>
    <w:rsid w:val="009A0877"/>
    <w:rsid w:val="009A08FA"/>
    <w:rsid w:val="009A096D"/>
    <w:rsid w:val="009A1C29"/>
    <w:rsid w:val="009A272F"/>
    <w:rsid w:val="009A3EF6"/>
    <w:rsid w:val="009A4214"/>
    <w:rsid w:val="009A4218"/>
    <w:rsid w:val="009A4FE4"/>
    <w:rsid w:val="009A560F"/>
    <w:rsid w:val="009B05A9"/>
    <w:rsid w:val="009B08A4"/>
    <w:rsid w:val="009B0B2E"/>
    <w:rsid w:val="009B138C"/>
    <w:rsid w:val="009B14D5"/>
    <w:rsid w:val="009B1CB6"/>
    <w:rsid w:val="009B20A9"/>
    <w:rsid w:val="009B283A"/>
    <w:rsid w:val="009B2C05"/>
    <w:rsid w:val="009B2CCF"/>
    <w:rsid w:val="009B4B20"/>
    <w:rsid w:val="009B4BDC"/>
    <w:rsid w:val="009B5C93"/>
    <w:rsid w:val="009B5F69"/>
    <w:rsid w:val="009B6F1C"/>
    <w:rsid w:val="009B7055"/>
    <w:rsid w:val="009B717D"/>
    <w:rsid w:val="009B7561"/>
    <w:rsid w:val="009B777B"/>
    <w:rsid w:val="009B7887"/>
    <w:rsid w:val="009B7F11"/>
    <w:rsid w:val="009C056D"/>
    <w:rsid w:val="009C28D0"/>
    <w:rsid w:val="009C2F75"/>
    <w:rsid w:val="009C3469"/>
    <w:rsid w:val="009C364D"/>
    <w:rsid w:val="009C36F2"/>
    <w:rsid w:val="009C4527"/>
    <w:rsid w:val="009C61D6"/>
    <w:rsid w:val="009C6269"/>
    <w:rsid w:val="009C6E9E"/>
    <w:rsid w:val="009C7704"/>
    <w:rsid w:val="009C7DAF"/>
    <w:rsid w:val="009D00EE"/>
    <w:rsid w:val="009D0D8F"/>
    <w:rsid w:val="009D0E67"/>
    <w:rsid w:val="009D0FDB"/>
    <w:rsid w:val="009D1334"/>
    <w:rsid w:val="009D2B7E"/>
    <w:rsid w:val="009D3D82"/>
    <w:rsid w:val="009D41B6"/>
    <w:rsid w:val="009D4421"/>
    <w:rsid w:val="009D53B0"/>
    <w:rsid w:val="009D5443"/>
    <w:rsid w:val="009D6135"/>
    <w:rsid w:val="009D660A"/>
    <w:rsid w:val="009D6766"/>
    <w:rsid w:val="009D7CA2"/>
    <w:rsid w:val="009D7E3F"/>
    <w:rsid w:val="009E0094"/>
    <w:rsid w:val="009E0CAB"/>
    <w:rsid w:val="009E18D6"/>
    <w:rsid w:val="009E19FB"/>
    <w:rsid w:val="009E2E1C"/>
    <w:rsid w:val="009E32E0"/>
    <w:rsid w:val="009E36C8"/>
    <w:rsid w:val="009E4BF3"/>
    <w:rsid w:val="009E5029"/>
    <w:rsid w:val="009E5242"/>
    <w:rsid w:val="009E5F8B"/>
    <w:rsid w:val="009E731B"/>
    <w:rsid w:val="009E7345"/>
    <w:rsid w:val="009F0CDB"/>
    <w:rsid w:val="009F183D"/>
    <w:rsid w:val="009F32EE"/>
    <w:rsid w:val="009F3428"/>
    <w:rsid w:val="009F40FF"/>
    <w:rsid w:val="009F580B"/>
    <w:rsid w:val="009F6966"/>
    <w:rsid w:val="009F77F1"/>
    <w:rsid w:val="00A00113"/>
    <w:rsid w:val="00A00390"/>
    <w:rsid w:val="00A0085B"/>
    <w:rsid w:val="00A00CED"/>
    <w:rsid w:val="00A01776"/>
    <w:rsid w:val="00A01890"/>
    <w:rsid w:val="00A022F8"/>
    <w:rsid w:val="00A027D0"/>
    <w:rsid w:val="00A02A5E"/>
    <w:rsid w:val="00A02C69"/>
    <w:rsid w:val="00A036C4"/>
    <w:rsid w:val="00A0385B"/>
    <w:rsid w:val="00A03ACA"/>
    <w:rsid w:val="00A040A7"/>
    <w:rsid w:val="00A045D4"/>
    <w:rsid w:val="00A04B5D"/>
    <w:rsid w:val="00A05A0C"/>
    <w:rsid w:val="00A066EE"/>
    <w:rsid w:val="00A07E66"/>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B5B"/>
    <w:rsid w:val="00A2066C"/>
    <w:rsid w:val="00A208CA"/>
    <w:rsid w:val="00A20D5C"/>
    <w:rsid w:val="00A21CC3"/>
    <w:rsid w:val="00A21CFA"/>
    <w:rsid w:val="00A22A80"/>
    <w:rsid w:val="00A22CC0"/>
    <w:rsid w:val="00A23C7A"/>
    <w:rsid w:val="00A23C81"/>
    <w:rsid w:val="00A24129"/>
    <w:rsid w:val="00A2423E"/>
    <w:rsid w:val="00A2480B"/>
    <w:rsid w:val="00A24979"/>
    <w:rsid w:val="00A25268"/>
    <w:rsid w:val="00A259BA"/>
    <w:rsid w:val="00A25ABA"/>
    <w:rsid w:val="00A25B46"/>
    <w:rsid w:val="00A25CE2"/>
    <w:rsid w:val="00A26844"/>
    <w:rsid w:val="00A277C5"/>
    <w:rsid w:val="00A3122D"/>
    <w:rsid w:val="00A31E5D"/>
    <w:rsid w:val="00A31F0A"/>
    <w:rsid w:val="00A31F39"/>
    <w:rsid w:val="00A32186"/>
    <w:rsid w:val="00A33761"/>
    <w:rsid w:val="00A33ABA"/>
    <w:rsid w:val="00A34B2C"/>
    <w:rsid w:val="00A34B79"/>
    <w:rsid w:val="00A35153"/>
    <w:rsid w:val="00A35485"/>
    <w:rsid w:val="00A35A4F"/>
    <w:rsid w:val="00A35C2B"/>
    <w:rsid w:val="00A35F25"/>
    <w:rsid w:val="00A36217"/>
    <w:rsid w:val="00A36360"/>
    <w:rsid w:val="00A4003B"/>
    <w:rsid w:val="00A400BC"/>
    <w:rsid w:val="00A4025A"/>
    <w:rsid w:val="00A410A6"/>
    <w:rsid w:val="00A41354"/>
    <w:rsid w:val="00A42577"/>
    <w:rsid w:val="00A42852"/>
    <w:rsid w:val="00A42E7E"/>
    <w:rsid w:val="00A443C9"/>
    <w:rsid w:val="00A45705"/>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A61"/>
    <w:rsid w:val="00A56D43"/>
    <w:rsid w:val="00A56E4D"/>
    <w:rsid w:val="00A57C3B"/>
    <w:rsid w:val="00A612C8"/>
    <w:rsid w:val="00A61414"/>
    <w:rsid w:val="00A616C8"/>
    <w:rsid w:val="00A618D5"/>
    <w:rsid w:val="00A62079"/>
    <w:rsid w:val="00A62430"/>
    <w:rsid w:val="00A62855"/>
    <w:rsid w:val="00A62AA3"/>
    <w:rsid w:val="00A630A8"/>
    <w:rsid w:val="00A63998"/>
    <w:rsid w:val="00A6489F"/>
    <w:rsid w:val="00A6515E"/>
    <w:rsid w:val="00A652DC"/>
    <w:rsid w:val="00A653CE"/>
    <w:rsid w:val="00A661B3"/>
    <w:rsid w:val="00A662DD"/>
    <w:rsid w:val="00A70E44"/>
    <w:rsid w:val="00A70F0F"/>
    <w:rsid w:val="00A72017"/>
    <w:rsid w:val="00A727CA"/>
    <w:rsid w:val="00A72F09"/>
    <w:rsid w:val="00A74177"/>
    <w:rsid w:val="00A74E04"/>
    <w:rsid w:val="00A757D4"/>
    <w:rsid w:val="00A75A22"/>
    <w:rsid w:val="00A76254"/>
    <w:rsid w:val="00A765AD"/>
    <w:rsid w:val="00A776EC"/>
    <w:rsid w:val="00A7793E"/>
    <w:rsid w:val="00A80FD3"/>
    <w:rsid w:val="00A81222"/>
    <w:rsid w:val="00A812C8"/>
    <w:rsid w:val="00A81BCD"/>
    <w:rsid w:val="00A81DD5"/>
    <w:rsid w:val="00A8232B"/>
    <w:rsid w:val="00A8260C"/>
    <w:rsid w:val="00A82F6F"/>
    <w:rsid w:val="00A833DF"/>
    <w:rsid w:val="00A83F79"/>
    <w:rsid w:val="00A85040"/>
    <w:rsid w:val="00A86148"/>
    <w:rsid w:val="00A86F5A"/>
    <w:rsid w:val="00A87940"/>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385"/>
    <w:rsid w:val="00AA3E2F"/>
    <w:rsid w:val="00AA40C1"/>
    <w:rsid w:val="00AA544A"/>
    <w:rsid w:val="00AA6267"/>
    <w:rsid w:val="00AA6979"/>
    <w:rsid w:val="00AA7134"/>
    <w:rsid w:val="00AA78A9"/>
    <w:rsid w:val="00AB0035"/>
    <w:rsid w:val="00AB050C"/>
    <w:rsid w:val="00AB0F58"/>
    <w:rsid w:val="00AB171C"/>
    <w:rsid w:val="00AB18ED"/>
    <w:rsid w:val="00AB2600"/>
    <w:rsid w:val="00AB27C8"/>
    <w:rsid w:val="00AB27EA"/>
    <w:rsid w:val="00AB2F29"/>
    <w:rsid w:val="00AB318D"/>
    <w:rsid w:val="00AB3487"/>
    <w:rsid w:val="00AB43B0"/>
    <w:rsid w:val="00AB4D8E"/>
    <w:rsid w:val="00AB5330"/>
    <w:rsid w:val="00AB5760"/>
    <w:rsid w:val="00AC0A30"/>
    <w:rsid w:val="00AC244A"/>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4026"/>
    <w:rsid w:val="00AD4044"/>
    <w:rsid w:val="00AD404C"/>
    <w:rsid w:val="00AD41BB"/>
    <w:rsid w:val="00AD41FD"/>
    <w:rsid w:val="00AD5013"/>
    <w:rsid w:val="00AD5A18"/>
    <w:rsid w:val="00AD69B3"/>
    <w:rsid w:val="00AD72CB"/>
    <w:rsid w:val="00AD766E"/>
    <w:rsid w:val="00AE027C"/>
    <w:rsid w:val="00AE0840"/>
    <w:rsid w:val="00AE0B03"/>
    <w:rsid w:val="00AE0B68"/>
    <w:rsid w:val="00AE0F0B"/>
    <w:rsid w:val="00AE12FE"/>
    <w:rsid w:val="00AE1BC9"/>
    <w:rsid w:val="00AE258C"/>
    <w:rsid w:val="00AE2FF1"/>
    <w:rsid w:val="00AE3793"/>
    <w:rsid w:val="00AE4C8A"/>
    <w:rsid w:val="00AE6F6C"/>
    <w:rsid w:val="00AE7598"/>
    <w:rsid w:val="00AE773E"/>
    <w:rsid w:val="00AE7BF3"/>
    <w:rsid w:val="00AF08A7"/>
    <w:rsid w:val="00AF171D"/>
    <w:rsid w:val="00AF19AC"/>
    <w:rsid w:val="00AF19F6"/>
    <w:rsid w:val="00AF1CBF"/>
    <w:rsid w:val="00AF21B7"/>
    <w:rsid w:val="00AF3206"/>
    <w:rsid w:val="00AF3CA0"/>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D1E"/>
    <w:rsid w:val="00B01E9C"/>
    <w:rsid w:val="00B02944"/>
    <w:rsid w:val="00B03277"/>
    <w:rsid w:val="00B036B2"/>
    <w:rsid w:val="00B03D02"/>
    <w:rsid w:val="00B04483"/>
    <w:rsid w:val="00B04C7A"/>
    <w:rsid w:val="00B05B56"/>
    <w:rsid w:val="00B05B76"/>
    <w:rsid w:val="00B05E70"/>
    <w:rsid w:val="00B06211"/>
    <w:rsid w:val="00B06E15"/>
    <w:rsid w:val="00B07E96"/>
    <w:rsid w:val="00B106B8"/>
    <w:rsid w:val="00B118DD"/>
    <w:rsid w:val="00B11D49"/>
    <w:rsid w:val="00B13F41"/>
    <w:rsid w:val="00B14D79"/>
    <w:rsid w:val="00B1573A"/>
    <w:rsid w:val="00B15DB0"/>
    <w:rsid w:val="00B16677"/>
    <w:rsid w:val="00B17939"/>
    <w:rsid w:val="00B17AF1"/>
    <w:rsid w:val="00B17B50"/>
    <w:rsid w:val="00B2179B"/>
    <w:rsid w:val="00B222A0"/>
    <w:rsid w:val="00B223BE"/>
    <w:rsid w:val="00B229DE"/>
    <w:rsid w:val="00B22D3E"/>
    <w:rsid w:val="00B22F08"/>
    <w:rsid w:val="00B2356A"/>
    <w:rsid w:val="00B242BB"/>
    <w:rsid w:val="00B24630"/>
    <w:rsid w:val="00B25597"/>
    <w:rsid w:val="00B25AE4"/>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40F0F"/>
    <w:rsid w:val="00B411F3"/>
    <w:rsid w:val="00B415AB"/>
    <w:rsid w:val="00B418AD"/>
    <w:rsid w:val="00B41FF6"/>
    <w:rsid w:val="00B43713"/>
    <w:rsid w:val="00B43A97"/>
    <w:rsid w:val="00B43F8A"/>
    <w:rsid w:val="00B46A06"/>
    <w:rsid w:val="00B47088"/>
    <w:rsid w:val="00B473F0"/>
    <w:rsid w:val="00B504E9"/>
    <w:rsid w:val="00B5190B"/>
    <w:rsid w:val="00B51968"/>
    <w:rsid w:val="00B51F5D"/>
    <w:rsid w:val="00B521E5"/>
    <w:rsid w:val="00B5248D"/>
    <w:rsid w:val="00B53070"/>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5204"/>
    <w:rsid w:val="00B655DA"/>
    <w:rsid w:val="00B65A69"/>
    <w:rsid w:val="00B6606B"/>
    <w:rsid w:val="00B66140"/>
    <w:rsid w:val="00B6649F"/>
    <w:rsid w:val="00B671CC"/>
    <w:rsid w:val="00B67D83"/>
    <w:rsid w:val="00B67E92"/>
    <w:rsid w:val="00B70356"/>
    <w:rsid w:val="00B70F99"/>
    <w:rsid w:val="00B71021"/>
    <w:rsid w:val="00B71454"/>
    <w:rsid w:val="00B71A27"/>
    <w:rsid w:val="00B722F7"/>
    <w:rsid w:val="00B72E0F"/>
    <w:rsid w:val="00B7390D"/>
    <w:rsid w:val="00B73959"/>
    <w:rsid w:val="00B74F4A"/>
    <w:rsid w:val="00B7543A"/>
    <w:rsid w:val="00B755A5"/>
    <w:rsid w:val="00B761B0"/>
    <w:rsid w:val="00B77800"/>
    <w:rsid w:val="00B77E79"/>
    <w:rsid w:val="00B8049E"/>
    <w:rsid w:val="00B82D6B"/>
    <w:rsid w:val="00B84617"/>
    <w:rsid w:val="00B85A39"/>
    <w:rsid w:val="00B85ACC"/>
    <w:rsid w:val="00B85E9F"/>
    <w:rsid w:val="00B861F6"/>
    <w:rsid w:val="00B8704E"/>
    <w:rsid w:val="00B8740A"/>
    <w:rsid w:val="00B87776"/>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6F2B"/>
    <w:rsid w:val="00B974DC"/>
    <w:rsid w:val="00B97683"/>
    <w:rsid w:val="00B97697"/>
    <w:rsid w:val="00B97F32"/>
    <w:rsid w:val="00BA044F"/>
    <w:rsid w:val="00BA1661"/>
    <w:rsid w:val="00BA1D6E"/>
    <w:rsid w:val="00BA1EE7"/>
    <w:rsid w:val="00BA3252"/>
    <w:rsid w:val="00BA37D5"/>
    <w:rsid w:val="00BA41F6"/>
    <w:rsid w:val="00BA42A0"/>
    <w:rsid w:val="00BA4A4E"/>
    <w:rsid w:val="00BA4F91"/>
    <w:rsid w:val="00BA563F"/>
    <w:rsid w:val="00BA5A47"/>
    <w:rsid w:val="00BA6193"/>
    <w:rsid w:val="00BA6A1F"/>
    <w:rsid w:val="00BB139E"/>
    <w:rsid w:val="00BB1D80"/>
    <w:rsid w:val="00BB2476"/>
    <w:rsid w:val="00BB25FF"/>
    <w:rsid w:val="00BB36D8"/>
    <w:rsid w:val="00BB3752"/>
    <w:rsid w:val="00BB3C79"/>
    <w:rsid w:val="00BB444A"/>
    <w:rsid w:val="00BB54B0"/>
    <w:rsid w:val="00BB565F"/>
    <w:rsid w:val="00BB5A8C"/>
    <w:rsid w:val="00BC0172"/>
    <w:rsid w:val="00BC02B7"/>
    <w:rsid w:val="00BC03ED"/>
    <w:rsid w:val="00BC0547"/>
    <w:rsid w:val="00BC05E2"/>
    <w:rsid w:val="00BC227C"/>
    <w:rsid w:val="00BC34C3"/>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77A"/>
    <w:rsid w:val="00BE3CE0"/>
    <w:rsid w:val="00BE3E11"/>
    <w:rsid w:val="00BE3FE7"/>
    <w:rsid w:val="00BE4C7E"/>
    <w:rsid w:val="00BE6360"/>
    <w:rsid w:val="00BE6B6C"/>
    <w:rsid w:val="00BE6BB8"/>
    <w:rsid w:val="00BE7009"/>
    <w:rsid w:val="00BF073C"/>
    <w:rsid w:val="00BF0A48"/>
    <w:rsid w:val="00BF12E4"/>
    <w:rsid w:val="00BF1711"/>
    <w:rsid w:val="00BF1D99"/>
    <w:rsid w:val="00BF29E4"/>
    <w:rsid w:val="00BF30D7"/>
    <w:rsid w:val="00BF4B1F"/>
    <w:rsid w:val="00BF50C2"/>
    <w:rsid w:val="00BF53A7"/>
    <w:rsid w:val="00BF568C"/>
    <w:rsid w:val="00BF6103"/>
    <w:rsid w:val="00C00047"/>
    <w:rsid w:val="00C0056C"/>
    <w:rsid w:val="00C0094F"/>
    <w:rsid w:val="00C01067"/>
    <w:rsid w:val="00C013C1"/>
    <w:rsid w:val="00C01F26"/>
    <w:rsid w:val="00C0296D"/>
    <w:rsid w:val="00C035B1"/>
    <w:rsid w:val="00C035CA"/>
    <w:rsid w:val="00C03866"/>
    <w:rsid w:val="00C06DE7"/>
    <w:rsid w:val="00C06E34"/>
    <w:rsid w:val="00C07D91"/>
    <w:rsid w:val="00C1021A"/>
    <w:rsid w:val="00C11098"/>
    <w:rsid w:val="00C1184F"/>
    <w:rsid w:val="00C12BCE"/>
    <w:rsid w:val="00C13141"/>
    <w:rsid w:val="00C13505"/>
    <w:rsid w:val="00C13744"/>
    <w:rsid w:val="00C13921"/>
    <w:rsid w:val="00C1424E"/>
    <w:rsid w:val="00C15036"/>
    <w:rsid w:val="00C157A4"/>
    <w:rsid w:val="00C159B9"/>
    <w:rsid w:val="00C15ABE"/>
    <w:rsid w:val="00C17024"/>
    <w:rsid w:val="00C20A08"/>
    <w:rsid w:val="00C20AAB"/>
    <w:rsid w:val="00C213F7"/>
    <w:rsid w:val="00C22C0E"/>
    <w:rsid w:val="00C2306F"/>
    <w:rsid w:val="00C230B5"/>
    <w:rsid w:val="00C23798"/>
    <w:rsid w:val="00C24CB6"/>
    <w:rsid w:val="00C250F6"/>
    <w:rsid w:val="00C257E8"/>
    <w:rsid w:val="00C264C2"/>
    <w:rsid w:val="00C26720"/>
    <w:rsid w:val="00C2700B"/>
    <w:rsid w:val="00C27C0B"/>
    <w:rsid w:val="00C27F00"/>
    <w:rsid w:val="00C3105A"/>
    <w:rsid w:val="00C31F9C"/>
    <w:rsid w:val="00C32B47"/>
    <w:rsid w:val="00C336ED"/>
    <w:rsid w:val="00C33B6C"/>
    <w:rsid w:val="00C33B7D"/>
    <w:rsid w:val="00C33E62"/>
    <w:rsid w:val="00C34A49"/>
    <w:rsid w:val="00C35138"/>
    <w:rsid w:val="00C363E6"/>
    <w:rsid w:val="00C36E20"/>
    <w:rsid w:val="00C379F8"/>
    <w:rsid w:val="00C37C6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51AB6"/>
    <w:rsid w:val="00C5251A"/>
    <w:rsid w:val="00C532C1"/>
    <w:rsid w:val="00C53BC5"/>
    <w:rsid w:val="00C54214"/>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6342"/>
    <w:rsid w:val="00C70477"/>
    <w:rsid w:val="00C70781"/>
    <w:rsid w:val="00C70AB0"/>
    <w:rsid w:val="00C70FF3"/>
    <w:rsid w:val="00C71629"/>
    <w:rsid w:val="00C719B3"/>
    <w:rsid w:val="00C71C25"/>
    <w:rsid w:val="00C72E70"/>
    <w:rsid w:val="00C7352C"/>
    <w:rsid w:val="00C738EC"/>
    <w:rsid w:val="00C75032"/>
    <w:rsid w:val="00C75894"/>
    <w:rsid w:val="00C75C6E"/>
    <w:rsid w:val="00C761B1"/>
    <w:rsid w:val="00C76B98"/>
    <w:rsid w:val="00C76F55"/>
    <w:rsid w:val="00C775EA"/>
    <w:rsid w:val="00C776C8"/>
    <w:rsid w:val="00C7785D"/>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87C72"/>
    <w:rsid w:val="00C9014C"/>
    <w:rsid w:val="00C902AA"/>
    <w:rsid w:val="00C912B1"/>
    <w:rsid w:val="00C924BE"/>
    <w:rsid w:val="00C92619"/>
    <w:rsid w:val="00C93315"/>
    <w:rsid w:val="00C94915"/>
    <w:rsid w:val="00C94A79"/>
    <w:rsid w:val="00C94AE1"/>
    <w:rsid w:val="00C950F2"/>
    <w:rsid w:val="00C97440"/>
    <w:rsid w:val="00CA001D"/>
    <w:rsid w:val="00CA1907"/>
    <w:rsid w:val="00CA2181"/>
    <w:rsid w:val="00CA255D"/>
    <w:rsid w:val="00CA25C5"/>
    <w:rsid w:val="00CA26B0"/>
    <w:rsid w:val="00CA27F7"/>
    <w:rsid w:val="00CA2848"/>
    <w:rsid w:val="00CA28B7"/>
    <w:rsid w:val="00CA2AB2"/>
    <w:rsid w:val="00CA2C4B"/>
    <w:rsid w:val="00CA3A98"/>
    <w:rsid w:val="00CA3CAD"/>
    <w:rsid w:val="00CA3E59"/>
    <w:rsid w:val="00CA3E8C"/>
    <w:rsid w:val="00CA3F62"/>
    <w:rsid w:val="00CA4ACE"/>
    <w:rsid w:val="00CA4D85"/>
    <w:rsid w:val="00CA5C13"/>
    <w:rsid w:val="00CA5CE4"/>
    <w:rsid w:val="00CA60F8"/>
    <w:rsid w:val="00CA6BA0"/>
    <w:rsid w:val="00CA75B5"/>
    <w:rsid w:val="00CB0420"/>
    <w:rsid w:val="00CB136C"/>
    <w:rsid w:val="00CB1857"/>
    <w:rsid w:val="00CB19CC"/>
    <w:rsid w:val="00CB2AA7"/>
    <w:rsid w:val="00CB3158"/>
    <w:rsid w:val="00CB5732"/>
    <w:rsid w:val="00CB5AC6"/>
    <w:rsid w:val="00CB61C8"/>
    <w:rsid w:val="00CB6370"/>
    <w:rsid w:val="00CB66FB"/>
    <w:rsid w:val="00CB7D31"/>
    <w:rsid w:val="00CB7E10"/>
    <w:rsid w:val="00CC02F0"/>
    <w:rsid w:val="00CC08A7"/>
    <w:rsid w:val="00CC0BB5"/>
    <w:rsid w:val="00CC0BC7"/>
    <w:rsid w:val="00CC11F6"/>
    <w:rsid w:val="00CC154A"/>
    <w:rsid w:val="00CC1EED"/>
    <w:rsid w:val="00CC342B"/>
    <w:rsid w:val="00CC39F5"/>
    <w:rsid w:val="00CC3E8E"/>
    <w:rsid w:val="00CC44BC"/>
    <w:rsid w:val="00CC4C90"/>
    <w:rsid w:val="00CC7A59"/>
    <w:rsid w:val="00CC7D74"/>
    <w:rsid w:val="00CD00F8"/>
    <w:rsid w:val="00CD022F"/>
    <w:rsid w:val="00CD139F"/>
    <w:rsid w:val="00CD2107"/>
    <w:rsid w:val="00CD25EB"/>
    <w:rsid w:val="00CD2C64"/>
    <w:rsid w:val="00CD4BA3"/>
    <w:rsid w:val="00CD5F39"/>
    <w:rsid w:val="00CD6937"/>
    <w:rsid w:val="00CD7C9E"/>
    <w:rsid w:val="00CE214B"/>
    <w:rsid w:val="00CE23B5"/>
    <w:rsid w:val="00CE257B"/>
    <w:rsid w:val="00CE2BE7"/>
    <w:rsid w:val="00CE41B7"/>
    <w:rsid w:val="00CE4C69"/>
    <w:rsid w:val="00CE4EE3"/>
    <w:rsid w:val="00CE6628"/>
    <w:rsid w:val="00CE68BF"/>
    <w:rsid w:val="00CE6C97"/>
    <w:rsid w:val="00CE7720"/>
    <w:rsid w:val="00CF0BE6"/>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6EE4"/>
    <w:rsid w:val="00D07DD7"/>
    <w:rsid w:val="00D10620"/>
    <w:rsid w:val="00D1108C"/>
    <w:rsid w:val="00D12C28"/>
    <w:rsid w:val="00D130EB"/>
    <w:rsid w:val="00D136D2"/>
    <w:rsid w:val="00D145B2"/>
    <w:rsid w:val="00D14748"/>
    <w:rsid w:val="00D14DDA"/>
    <w:rsid w:val="00D15314"/>
    <w:rsid w:val="00D15881"/>
    <w:rsid w:val="00D15917"/>
    <w:rsid w:val="00D15AB9"/>
    <w:rsid w:val="00D16887"/>
    <w:rsid w:val="00D16A02"/>
    <w:rsid w:val="00D17084"/>
    <w:rsid w:val="00D17125"/>
    <w:rsid w:val="00D17FC7"/>
    <w:rsid w:val="00D218DD"/>
    <w:rsid w:val="00D21935"/>
    <w:rsid w:val="00D22976"/>
    <w:rsid w:val="00D22EB0"/>
    <w:rsid w:val="00D23494"/>
    <w:rsid w:val="00D236FA"/>
    <w:rsid w:val="00D248DD"/>
    <w:rsid w:val="00D24983"/>
    <w:rsid w:val="00D24EBF"/>
    <w:rsid w:val="00D25114"/>
    <w:rsid w:val="00D2519D"/>
    <w:rsid w:val="00D3021D"/>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5711"/>
    <w:rsid w:val="00D45A9E"/>
    <w:rsid w:val="00D45E65"/>
    <w:rsid w:val="00D4604C"/>
    <w:rsid w:val="00D4766B"/>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6ABA"/>
    <w:rsid w:val="00D6751D"/>
    <w:rsid w:val="00D702E8"/>
    <w:rsid w:val="00D71992"/>
    <w:rsid w:val="00D72DFB"/>
    <w:rsid w:val="00D7418F"/>
    <w:rsid w:val="00D744E7"/>
    <w:rsid w:val="00D758DE"/>
    <w:rsid w:val="00D75B1D"/>
    <w:rsid w:val="00D75DCC"/>
    <w:rsid w:val="00D765B9"/>
    <w:rsid w:val="00D76A68"/>
    <w:rsid w:val="00D77C5E"/>
    <w:rsid w:val="00D80824"/>
    <w:rsid w:val="00D8146D"/>
    <w:rsid w:val="00D81B59"/>
    <w:rsid w:val="00D81E03"/>
    <w:rsid w:val="00D829A3"/>
    <w:rsid w:val="00D845D8"/>
    <w:rsid w:val="00D8488A"/>
    <w:rsid w:val="00D84CA2"/>
    <w:rsid w:val="00D84EB8"/>
    <w:rsid w:val="00D86669"/>
    <w:rsid w:val="00D900B9"/>
    <w:rsid w:val="00D910F9"/>
    <w:rsid w:val="00D9113C"/>
    <w:rsid w:val="00D9197A"/>
    <w:rsid w:val="00D92C66"/>
    <w:rsid w:val="00D938B6"/>
    <w:rsid w:val="00D93AB4"/>
    <w:rsid w:val="00D94126"/>
    <w:rsid w:val="00D946B4"/>
    <w:rsid w:val="00D94EEB"/>
    <w:rsid w:val="00D95047"/>
    <w:rsid w:val="00D959BC"/>
    <w:rsid w:val="00D95FAE"/>
    <w:rsid w:val="00D96053"/>
    <w:rsid w:val="00D9696D"/>
    <w:rsid w:val="00D97270"/>
    <w:rsid w:val="00D97E7E"/>
    <w:rsid w:val="00DA00A8"/>
    <w:rsid w:val="00DA0148"/>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6F3"/>
    <w:rsid w:val="00DB2749"/>
    <w:rsid w:val="00DB27A5"/>
    <w:rsid w:val="00DB36EF"/>
    <w:rsid w:val="00DB39CE"/>
    <w:rsid w:val="00DB3B97"/>
    <w:rsid w:val="00DB5BE6"/>
    <w:rsid w:val="00DB67F3"/>
    <w:rsid w:val="00DB78A6"/>
    <w:rsid w:val="00DC00DA"/>
    <w:rsid w:val="00DC0B61"/>
    <w:rsid w:val="00DC0F61"/>
    <w:rsid w:val="00DC1C14"/>
    <w:rsid w:val="00DC3949"/>
    <w:rsid w:val="00DC41FE"/>
    <w:rsid w:val="00DC456A"/>
    <w:rsid w:val="00DC4B25"/>
    <w:rsid w:val="00DC5DAF"/>
    <w:rsid w:val="00DC64F0"/>
    <w:rsid w:val="00DC672C"/>
    <w:rsid w:val="00DD1E21"/>
    <w:rsid w:val="00DD2366"/>
    <w:rsid w:val="00DD2507"/>
    <w:rsid w:val="00DD2C4A"/>
    <w:rsid w:val="00DD2D43"/>
    <w:rsid w:val="00DD350D"/>
    <w:rsid w:val="00DD3B85"/>
    <w:rsid w:val="00DD449F"/>
    <w:rsid w:val="00DD44ED"/>
    <w:rsid w:val="00DD5905"/>
    <w:rsid w:val="00DD5DE5"/>
    <w:rsid w:val="00DD6DC5"/>
    <w:rsid w:val="00DD7178"/>
    <w:rsid w:val="00DD7478"/>
    <w:rsid w:val="00DD75DC"/>
    <w:rsid w:val="00DD7741"/>
    <w:rsid w:val="00DD79A2"/>
    <w:rsid w:val="00DD7F11"/>
    <w:rsid w:val="00DE022F"/>
    <w:rsid w:val="00DE1693"/>
    <w:rsid w:val="00DE1C78"/>
    <w:rsid w:val="00DE22BF"/>
    <w:rsid w:val="00DE2823"/>
    <w:rsid w:val="00DE2C82"/>
    <w:rsid w:val="00DE30A0"/>
    <w:rsid w:val="00DE4D09"/>
    <w:rsid w:val="00DE525A"/>
    <w:rsid w:val="00DE57EC"/>
    <w:rsid w:val="00DE5B9F"/>
    <w:rsid w:val="00DE5BCA"/>
    <w:rsid w:val="00DE64C0"/>
    <w:rsid w:val="00DE66A3"/>
    <w:rsid w:val="00DE6EF7"/>
    <w:rsid w:val="00DE736C"/>
    <w:rsid w:val="00DE73A3"/>
    <w:rsid w:val="00DE7A32"/>
    <w:rsid w:val="00DF148E"/>
    <w:rsid w:val="00DF1CD3"/>
    <w:rsid w:val="00DF4644"/>
    <w:rsid w:val="00DF5305"/>
    <w:rsid w:val="00DF569A"/>
    <w:rsid w:val="00DF5C51"/>
    <w:rsid w:val="00DF5D0A"/>
    <w:rsid w:val="00DF622C"/>
    <w:rsid w:val="00DF634D"/>
    <w:rsid w:val="00DF66D7"/>
    <w:rsid w:val="00DF6895"/>
    <w:rsid w:val="00DF70C2"/>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7253"/>
    <w:rsid w:val="00E10589"/>
    <w:rsid w:val="00E11F7B"/>
    <w:rsid w:val="00E13026"/>
    <w:rsid w:val="00E1319C"/>
    <w:rsid w:val="00E14CD6"/>
    <w:rsid w:val="00E14DE3"/>
    <w:rsid w:val="00E167D7"/>
    <w:rsid w:val="00E16A24"/>
    <w:rsid w:val="00E1758E"/>
    <w:rsid w:val="00E20CCD"/>
    <w:rsid w:val="00E22118"/>
    <w:rsid w:val="00E228A7"/>
    <w:rsid w:val="00E23A44"/>
    <w:rsid w:val="00E23C62"/>
    <w:rsid w:val="00E24320"/>
    <w:rsid w:val="00E24695"/>
    <w:rsid w:val="00E24885"/>
    <w:rsid w:val="00E26B23"/>
    <w:rsid w:val="00E279EA"/>
    <w:rsid w:val="00E30035"/>
    <w:rsid w:val="00E301F4"/>
    <w:rsid w:val="00E315E8"/>
    <w:rsid w:val="00E321C6"/>
    <w:rsid w:val="00E321EA"/>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391"/>
    <w:rsid w:val="00E4389A"/>
    <w:rsid w:val="00E43B29"/>
    <w:rsid w:val="00E44978"/>
    <w:rsid w:val="00E465EC"/>
    <w:rsid w:val="00E46801"/>
    <w:rsid w:val="00E46CA5"/>
    <w:rsid w:val="00E479FE"/>
    <w:rsid w:val="00E503E8"/>
    <w:rsid w:val="00E509EB"/>
    <w:rsid w:val="00E50B9B"/>
    <w:rsid w:val="00E51225"/>
    <w:rsid w:val="00E52F66"/>
    <w:rsid w:val="00E54266"/>
    <w:rsid w:val="00E54933"/>
    <w:rsid w:val="00E54A6A"/>
    <w:rsid w:val="00E5501A"/>
    <w:rsid w:val="00E55791"/>
    <w:rsid w:val="00E55AF0"/>
    <w:rsid w:val="00E55D99"/>
    <w:rsid w:val="00E56C20"/>
    <w:rsid w:val="00E57433"/>
    <w:rsid w:val="00E60C1D"/>
    <w:rsid w:val="00E60D44"/>
    <w:rsid w:val="00E60DC4"/>
    <w:rsid w:val="00E6171B"/>
    <w:rsid w:val="00E633F9"/>
    <w:rsid w:val="00E637B4"/>
    <w:rsid w:val="00E64FF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5BF9"/>
    <w:rsid w:val="00E7657B"/>
    <w:rsid w:val="00E765E9"/>
    <w:rsid w:val="00E7751C"/>
    <w:rsid w:val="00E80357"/>
    <w:rsid w:val="00E80734"/>
    <w:rsid w:val="00E81156"/>
    <w:rsid w:val="00E817AA"/>
    <w:rsid w:val="00E828C5"/>
    <w:rsid w:val="00E8346D"/>
    <w:rsid w:val="00E8641D"/>
    <w:rsid w:val="00E8670D"/>
    <w:rsid w:val="00E86F03"/>
    <w:rsid w:val="00E873CE"/>
    <w:rsid w:val="00E87E04"/>
    <w:rsid w:val="00E87F2A"/>
    <w:rsid w:val="00E91047"/>
    <w:rsid w:val="00E91F1C"/>
    <w:rsid w:val="00E9222A"/>
    <w:rsid w:val="00E946E5"/>
    <w:rsid w:val="00E95A4C"/>
    <w:rsid w:val="00E96AFC"/>
    <w:rsid w:val="00E970C7"/>
    <w:rsid w:val="00E97341"/>
    <w:rsid w:val="00E97390"/>
    <w:rsid w:val="00E97773"/>
    <w:rsid w:val="00E977AE"/>
    <w:rsid w:val="00EA09CE"/>
    <w:rsid w:val="00EA0A48"/>
    <w:rsid w:val="00EA160B"/>
    <w:rsid w:val="00EA222B"/>
    <w:rsid w:val="00EA2422"/>
    <w:rsid w:val="00EA283B"/>
    <w:rsid w:val="00EA298A"/>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3599"/>
    <w:rsid w:val="00EB3FB8"/>
    <w:rsid w:val="00EB4065"/>
    <w:rsid w:val="00EB4A27"/>
    <w:rsid w:val="00EB531C"/>
    <w:rsid w:val="00EB58D0"/>
    <w:rsid w:val="00EB5B18"/>
    <w:rsid w:val="00EB7E52"/>
    <w:rsid w:val="00EC02E3"/>
    <w:rsid w:val="00EC06C4"/>
    <w:rsid w:val="00EC3AD5"/>
    <w:rsid w:val="00EC4229"/>
    <w:rsid w:val="00EC47A6"/>
    <w:rsid w:val="00EC4BD4"/>
    <w:rsid w:val="00EC5A76"/>
    <w:rsid w:val="00EC60E8"/>
    <w:rsid w:val="00ED04E0"/>
    <w:rsid w:val="00ED0AF0"/>
    <w:rsid w:val="00ED173A"/>
    <w:rsid w:val="00ED311E"/>
    <w:rsid w:val="00ED392C"/>
    <w:rsid w:val="00ED3AEA"/>
    <w:rsid w:val="00ED4042"/>
    <w:rsid w:val="00ED4080"/>
    <w:rsid w:val="00ED4169"/>
    <w:rsid w:val="00ED4D6C"/>
    <w:rsid w:val="00ED53CF"/>
    <w:rsid w:val="00ED555F"/>
    <w:rsid w:val="00ED5A6C"/>
    <w:rsid w:val="00ED5A99"/>
    <w:rsid w:val="00ED5CC1"/>
    <w:rsid w:val="00EE0048"/>
    <w:rsid w:val="00EE0130"/>
    <w:rsid w:val="00EE151A"/>
    <w:rsid w:val="00EE1E48"/>
    <w:rsid w:val="00EE2A97"/>
    <w:rsid w:val="00EE2DA8"/>
    <w:rsid w:val="00EE3498"/>
    <w:rsid w:val="00EE3BAA"/>
    <w:rsid w:val="00EE4948"/>
    <w:rsid w:val="00EE4DB8"/>
    <w:rsid w:val="00EE5DC3"/>
    <w:rsid w:val="00EE6792"/>
    <w:rsid w:val="00EE73C0"/>
    <w:rsid w:val="00EF02D6"/>
    <w:rsid w:val="00EF1124"/>
    <w:rsid w:val="00EF132A"/>
    <w:rsid w:val="00EF2954"/>
    <w:rsid w:val="00EF3FA8"/>
    <w:rsid w:val="00EF45FD"/>
    <w:rsid w:val="00EF4FF8"/>
    <w:rsid w:val="00EF51A2"/>
    <w:rsid w:val="00EF6AA2"/>
    <w:rsid w:val="00EF7DF0"/>
    <w:rsid w:val="00F00866"/>
    <w:rsid w:val="00F00F5A"/>
    <w:rsid w:val="00F0177F"/>
    <w:rsid w:val="00F01903"/>
    <w:rsid w:val="00F022F7"/>
    <w:rsid w:val="00F036B4"/>
    <w:rsid w:val="00F04A53"/>
    <w:rsid w:val="00F04D02"/>
    <w:rsid w:val="00F05081"/>
    <w:rsid w:val="00F05E64"/>
    <w:rsid w:val="00F0652F"/>
    <w:rsid w:val="00F06612"/>
    <w:rsid w:val="00F07525"/>
    <w:rsid w:val="00F10DC7"/>
    <w:rsid w:val="00F11148"/>
    <w:rsid w:val="00F113A0"/>
    <w:rsid w:val="00F12DA7"/>
    <w:rsid w:val="00F12EC1"/>
    <w:rsid w:val="00F14B09"/>
    <w:rsid w:val="00F14E02"/>
    <w:rsid w:val="00F156FD"/>
    <w:rsid w:val="00F15B23"/>
    <w:rsid w:val="00F1622A"/>
    <w:rsid w:val="00F16956"/>
    <w:rsid w:val="00F16C9D"/>
    <w:rsid w:val="00F17117"/>
    <w:rsid w:val="00F174A5"/>
    <w:rsid w:val="00F17E67"/>
    <w:rsid w:val="00F17FA6"/>
    <w:rsid w:val="00F20461"/>
    <w:rsid w:val="00F204F8"/>
    <w:rsid w:val="00F216C2"/>
    <w:rsid w:val="00F21A88"/>
    <w:rsid w:val="00F21FF7"/>
    <w:rsid w:val="00F22F8F"/>
    <w:rsid w:val="00F23063"/>
    <w:rsid w:val="00F233E2"/>
    <w:rsid w:val="00F23431"/>
    <w:rsid w:val="00F234D2"/>
    <w:rsid w:val="00F23FA7"/>
    <w:rsid w:val="00F24DDE"/>
    <w:rsid w:val="00F24EE7"/>
    <w:rsid w:val="00F2721B"/>
    <w:rsid w:val="00F31C99"/>
    <w:rsid w:val="00F31D9F"/>
    <w:rsid w:val="00F33BB9"/>
    <w:rsid w:val="00F34250"/>
    <w:rsid w:val="00F34D29"/>
    <w:rsid w:val="00F35002"/>
    <w:rsid w:val="00F351AE"/>
    <w:rsid w:val="00F35853"/>
    <w:rsid w:val="00F36EFE"/>
    <w:rsid w:val="00F37295"/>
    <w:rsid w:val="00F37F3E"/>
    <w:rsid w:val="00F4030B"/>
    <w:rsid w:val="00F40B4D"/>
    <w:rsid w:val="00F40F01"/>
    <w:rsid w:val="00F41929"/>
    <w:rsid w:val="00F42EEC"/>
    <w:rsid w:val="00F433FD"/>
    <w:rsid w:val="00F44E3A"/>
    <w:rsid w:val="00F45B79"/>
    <w:rsid w:val="00F4618C"/>
    <w:rsid w:val="00F46C51"/>
    <w:rsid w:val="00F47129"/>
    <w:rsid w:val="00F478FD"/>
    <w:rsid w:val="00F47E86"/>
    <w:rsid w:val="00F50E00"/>
    <w:rsid w:val="00F513A5"/>
    <w:rsid w:val="00F513D4"/>
    <w:rsid w:val="00F51681"/>
    <w:rsid w:val="00F51732"/>
    <w:rsid w:val="00F52944"/>
    <w:rsid w:val="00F54FC0"/>
    <w:rsid w:val="00F570F2"/>
    <w:rsid w:val="00F571C0"/>
    <w:rsid w:val="00F618E2"/>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682E"/>
    <w:rsid w:val="00F7694A"/>
    <w:rsid w:val="00F76B75"/>
    <w:rsid w:val="00F76F45"/>
    <w:rsid w:val="00F77D7E"/>
    <w:rsid w:val="00F80384"/>
    <w:rsid w:val="00F804F5"/>
    <w:rsid w:val="00F818EE"/>
    <w:rsid w:val="00F82351"/>
    <w:rsid w:val="00F83097"/>
    <w:rsid w:val="00F83509"/>
    <w:rsid w:val="00F8412D"/>
    <w:rsid w:val="00F844C9"/>
    <w:rsid w:val="00F8477F"/>
    <w:rsid w:val="00F85B8E"/>
    <w:rsid w:val="00F864B0"/>
    <w:rsid w:val="00F876D1"/>
    <w:rsid w:val="00F87B47"/>
    <w:rsid w:val="00F87F82"/>
    <w:rsid w:val="00F90131"/>
    <w:rsid w:val="00F9028D"/>
    <w:rsid w:val="00F90697"/>
    <w:rsid w:val="00F90E8E"/>
    <w:rsid w:val="00F9192A"/>
    <w:rsid w:val="00F93C30"/>
    <w:rsid w:val="00F93ED8"/>
    <w:rsid w:val="00F93F0D"/>
    <w:rsid w:val="00F942A8"/>
    <w:rsid w:val="00F94A31"/>
    <w:rsid w:val="00F95099"/>
    <w:rsid w:val="00F9525D"/>
    <w:rsid w:val="00F953E5"/>
    <w:rsid w:val="00F966FE"/>
    <w:rsid w:val="00F97337"/>
    <w:rsid w:val="00FA0093"/>
    <w:rsid w:val="00FA02FC"/>
    <w:rsid w:val="00FA09F0"/>
    <w:rsid w:val="00FA21FF"/>
    <w:rsid w:val="00FA3674"/>
    <w:rsid w:val="00FA3E8C"/>
    <w:rsid w:val="00FA44C9"/>
    <w:rsid w:val="00FA457B"/>
    <w:rsid w:val="00FA52A1"/>
    <w:rsid w:val="00FA5BF0"/>
    <w:rsid w:val="00FA6F74"/>
    <w:rsid w:val="00FA7949"/>
    <w:rsid w:val="00FA7BB3"/>
    <w:rsid w:val="00FB006C"/>
    <w:rsid w:val="00FB039F"/>
    <w:rsid w:val="00FB0AE7"/>
    <w:rsid w:val="00FB0CC9"/>
    <w:rsid w:val="00FB1E91"/>
    <w:rsid w:val="00FB256B"/>
    <w:rsid w:val="00FB287F"/>
    <w:rsid w:val="00FB2E05"/>
    <w:rsid w:val="00FB3680"/>
    <w:rsid w:val="00FB3B42"/>
    <w:rsid w:val="00FB4A70"/>
    <w:rsid w:val="00FB67CF"/>
    <w:rsid w:val="00FB6C3E"/>
    <w:rsid w:val="00FB6CC6"/>
    <w:rsid w:val="00FB7182"/>
    <w:rsid w:val="00FB7D3E"/>
    <w:rsid w:val="00FC2178"/>
    <w:rsid w:val="00FC2623"/>
    <w:rsid w:val="00FC2878"/>
    <w:rsid w:val="00FC3A21"/>
    <w:rsid w:val="00FC42FF"/>
    <w:rsid w:val="00FC43DD"/>
    <w:rsid w:val="00FC4960"/>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3CEC25D0-051E-4B05-B013-4FA849398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3D0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5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50095">
      <w:bodyDiv w:val="1"/>
      <w:marLeft w:val="0"/>
      <w:marRight w:val="0"/>
      <w:marTop w:val="0"/>
      <w:marBottom w:val="0"/>
      <w:divBdr>
        <w:top w:val="none" w:sz="0" w:space="0" w:color="auto"/>
        <w:left w:val="none" w:sz="0" w:space="0" w:color="auto"/>
        <w:bottom w:val="none" w:sz="0" w:space="0" w:color="auto"/>
        <w:right w:val="none" w:sz="0" w:space="0" w:color="auto"/>
      </w:divBdr>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492988695">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692613289">
      <w:bodyDiv w:val="1"/>
      <w:marLeft w:val="0"/>
      <w:marRight w:val="0"/>
      <w:marTop w:val="0"/>
      <w:marBottom w:val="0"/>
      <w:divBdr>
        <w:top w:val="none" w:sz="0" w:space="0" w:color="auto"/>
        <w:left w:val="none" w:sz="0" w:space="0" w:color="auto"/>
        <w:bottom w:val="none" w:sz="0" w:space="0" w:color="auto"/>
        <w:right w:val="none" w:sz="0" w:space="0" w:color="auto"/>
      </w:divBdr>
    </w:div>
    <w:div w:id="705563371">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01702885">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121673">
      <w:bodyDiv w:val="1"/>
      <w:marLeft w:val="0"/>
      <w:marRight w:val="0"/>
      <w:marTop w:val="0"/>
      <w:marBottom w:val="0"/>
      <w:divBdr>
        <w:top w:val="none" w:sz="0" w:space="0" w:color="auto"/>
        <w:left w:val="none" w:sz="0" w:space="0" w:color="auto"/>
        <w:bottom w:val="none" w:sz="0" w:space="0" w:color="auto"/>
        <w:right w:val="none" w:sz="0" w:space="0" w:color="auto"/>
      </w:divBdr>
    </w:div>
    <w:div w:id="1600678489">
      <w:bodyDiv w:val="1"/>
      <w:marLeft w:val="0"/>
      <w:marRight w:val="0"/>
      <w:marTop w:val="0"/>
      <w:marBottom w:val="0"/>
      <w:divBdr>
        <w:top w:val="none" w:sz="0" w:space="0" w:color="auto"/>
        <w:left w:val="none" w:sz="0" w:space="0" w:color="auto"/>
        <w:bottom w:val="none" w:sz="0" w:space="0" w:color="auto"/>
        <w:right w:val="none" w:sz="0" w:space="0" w:color="auto"/>
      </w:divBdr>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041224">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4319156">
      <w:bodyDiv w:val="1"/>
      <w:marLeft w:val="0"/>
      <w:marRight w:val="0"/>
      <w:marTop w:val="0"/>
      <w:marBottom w:val="0"/>
      <w:divBdr>
        <w:top w:val="none" w:sz="0" w:space="0" w:color="auto"/>
        <w:left w:val="none" w:sz="0" w:space="0" w:color="auto"/>
        <w:bottom w:val="none" w:sz="0" w:space="0" w:color="auto"/>
        <w:right w:val="none" w:sz="0" w:space="0" w:color="auto"/>
      </w:divBdr>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20075">
      <w:bodyDiv w:val="1"/>
      <w:marLeft w:val="0"/>
      <w:marRight w:val="0"/>
      <w:marTop w:val="0"/>
      <w:marBottom w:val="0"/>
      <w:divBdr>
        <w:top w:val="none" w:sz="0" w:space="0" w:color="auto"/>
        <w:left w:val="none" w:sz="0" w:space="0" w:color="auto"/>
        <w:bottom w:val="none" w:sz="0" w:space="0" w:color="auto"/>
        <w:right w:val="none" w:sz="0" w:space="0" w:color="auto"/>
      </w:divBdr>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649366">
      <w:bodyDiv w:val="1"/>
      <w:marLeft w:val="0"/>
      <w:marRight w:val="0"/>
      <w:marTop w:val="0"/>
      <w:marBottom w:val="0"/>
      <w:divBdr>
        <w:top w:val="none" w:sz="0" w:space="0" w:color="auto"/>
        <w:left w:val="none" w:sz="0" w:space="0" w:color="auto"/>
        <w:bottom w:val="none" w:sz="0" w:space="0" w:color="auto"/>
        <w:right w:val="none" w:sz="0" w:space="0" w:color="auto"/>
      </w:divBdr>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095935903">
      <w:bodyDiv w:val="1"/>
      <w:marLeft w:val="0"/>
      <w:marRight w:val="0"/>
      <w:marTop w:val="0"/>
      <w:marBottom w:val="0"/>
      <w:divBdr>
        <w:top w:val="none" w:sz="0" w:space="0" w:color="auto"/>
        <w:left w:val="none" w:sz="0" w:space="0" w:color="auto"/>
        <w:bottom w:val="none" w:sz="0" w:space="0" w:color="auto"/>
        <w:right w:val="none" w:sz="0" w:space="0" w:color="auto"/>
      </w:divBdr>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ukushinohon.gr.jp/book/b10032169.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fukushinohon.gr.jp/book/b10031477.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202D0-1E7D-4EA6-A220-82C14C5AD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640</Words>
  <Characters>3652</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県民間保育協議会</cp:lastModifiedBy>
  <cp:revision>5</cp:revision>
  <cp:lastPrinted>2023-07-11T07:22:00Z</cp:lastPrinted>
  <dcterms:created xsi:type="dcterms:W3CDTF">2023-07-11T07:23:00Z</dcterms:created>
  <dcterms:modified xsi:type="dcterms:W3CDTF">2023-08-03T07:13:00Z</dcterms:modified>
</cp:coreProperties>
</file>