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1CE111E" w14:textId="7E2C97F2" w:rsidR="00355893" w:rsidRDefault="00355893" w:rsidP="00F4278C">
      <w:pPr>
        <w:pStyle w:val="a9"/>
        <w:numPr>
          <w:ilvl w:val="0"/>
          <w:numId w:val="14"/>
        </w:numPr>
        <w:tabs>
          <w:tab w:val="left" w:leader="middleDot" w:pos="9498"/>
          <w:tab w:val="left" w:pos="10080"/>
        </w:tabs>
        <w:spacing w:beforeLines="50" w:before="180"/>
        <w:ind w:leftChars="0" w:left="357" w:right="-427" w:hanging="357"/>
        <w:rPr>
          <w:rFonts w:ascii="BIZ UDPゴシック" w:eastAsia="BIZ UDPゴシック" w:hAnsi="BIZ UDPゴシック"/>
          <w:w w:val="99"/>
          <w:sz w:val="26"/>
          <w:szCs w:val="26"/>
        </w:rPr>
      </w:pPr>
      <w:bookmarkStart w:id="0" w:name="_Hlk118899518"/>
      <w:bookmarkStart w:id="1" w:name="_Hlk35423116"/>
      <w:bookmarkStart w:id="2" w:name="_Hlk26984729"/>
      <w:bookmarkStart w:id="3" w:name="_Hlk68703844"/>
      <w:r w:rsidRPr="00CD37F2">
        <w:rPr>
          <w:rFonts w:ascii="BIZ UDPゴシック" w:eastAsia="BIZ UDPゴシック" w:hAnsi="BIZ UDPゴシック" w:hint="eastAsia"/>
          <w:w w:val="99"/>
          <w:sz w:val="26"/>
          <w:szCs w:val="26"/>
        </w:rPr>
        <w:t>令和</w:t>
      </w:r>
      <w:r w:rsidR="00CD37F2">
        <w:rPr>
          <w:rFonts w:ascii="BIZ UDPゴシック" w:eastAsia="BIZ UDPゴシック" w:hAnsi="BIZ UDPゴシック"/>
          <w:w w:val="99"/>
          <w:sz w:val="26"/>
          <w:szCs w:val="26"/>
        </w:rPr>
        <w:t>5</w:t>
      </w:r>
      <w:r w:rsidRPr="00CD37F2">
        <w:rPr>
          <w:rFonts w:ascii="BIZ UDPゴシック" w:eastAsia="BIZ UDPゴシック" w:hAnsi="BIZ UDPゴシック" w:hint="eastAsia"/>
          <w:w w:val="99"/>
          <w:sz w:val="26"/>
          <w:szCs w:val="26"/>
        </w:rPr>
        <w:t>年度認定こども園研修会へのご参加をお待ちしております！</w:t>
      </w:r>
      <w:bookmarkEnd w:id="0"/>
      <w:r w:rsidRPr="00CD37F2">
        <w:rPr>
          <w:rFonts w:ascii="BIZ UDPゴシック" w:eastAsia="BIZ UDPゴシック" w:hAnsi="BIZ UDPゴシック"/>
          <w:w w:val="99"/>
          <w:sz w:val="26"/>
          <w:szCs w:val="26"/>
        </w:rPr>
        <w:tab/>
      </w:r>
      <w:r w:rsidR="00E33B78">
        <w:rPr>
          <w:rFonts w:ascii="BIZ UDPゴシック" w:eastAsia="BIZ UDPゴシック" w:hAnsi="BIZ UDPゴシック" w:hint="eastAsia"/>
          <w:w w:val="99"/>
          <w:sz w:val="26"/>
          <w:szCs w:val="26"/>
        </w:rPr>
        <w:t>１</w:t>
      </w:r>
    </w:p>
    <w:p w14:paraId="3DE9A66B" w14:textId="2EAE8841" w:rsidR="008757D6" w:rsidRDefault="008757D6" w:rsidP="008757D6">
      <w:pPr>
        <w:pStyle w:val="a9"/>
        <w:numPr>
          <w:ilvl w:val="0"/>
          <w:numId w:val="14"/>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子ども・</w:t>
      </w:r>
      <w:r w:rsidRPr="00B96829">
        <w:rPr>
          <w:rFonts w:ascii="BIZ UDPゴシック" w:eastAsia="BIZ UDPゴシック" w:hAnsi="BIZ UDPゴシック" w:hint="eastAsia"/>
          <w:w w:val="99"/>
          <w:sz w:val="26"/>
          <w:szCs w:val="26"/>
        </w:rPr>
        <w:t>子育て支援等分科会（第</w:t>
      </w:r>
      <w:r>
        <w:rPr>
          <w:rFonts w:ascii="BIZ UDPゴシック" w:eastAsia="BIZ UDPゴシック" w:hAnsi="BIZ UDPゴシック" w:hint="eastAsia"/>
          <w:w w:val="99"/>
          <w:sz w:val="26"/>
          <w:szCs w:val="26"/>
        </w:rPr>
        <w:t>４</w:t>
      </w:r>
      <w:r w:rsidRPr="00B96829">
        <w:rPr>
          <w:rFonts w:ascii="BIZ UDPゴシック" w:eastAsia="BIZ UDPゴシック" w:hAnsi="BIZ UDPゴシック" w:hint="eastAsia"/>
          <w:w w:val="99"/>
          <w:sz w:val="26"/>
          <w:szCs w:val="26"/>
        </w:rPr>
        <w:t>回）が開催される（こども家庭庁）</w:t>
      </w:r>
      <w:r w:rsidRPr="001C18F5">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3</w:t>
      </w:r>
    </w:p>
    <w:p w14:paraId="5463D6BB" w14:textId="2EAC0D78" w:rsidR="00007934" w:rsidRPr="003E7AAE" w:rsidRDefault="00007934" w:rsidP="009E4BB1">
      <w:pPr>
        <w:snapToGrid w:val="0"/>
        <w:spacing w:beforeLines="50" w:before="180" w:afterLines="50" w:after="180"/>
        <w:ind w:rightChars="-270" w:right="-567"/>
        <w:rPr>
          <w:snapToGrid w:val="0"/>
        </w:rPr>
      </w:pPr>
      <w:bookmarkStart w:id="4" w:name="_Hlk36759458"/>
      <w:bookmarkStart w:id="5" w:name="_Hlk36052104"/>
      <w:bookmarkEnd w:id="1"/>
      <w:bookmarkEnd w:id="2"/>
      <w:bookmarkEnd w:id="3"/>
      <w:r w:rsidRPr="003E7AAE">
        <w:rPr>
          <w:snapToGrid w:val="0"/>
        </w:rPr>
        <w:t>-----------------------------------------------------------------------------------------------------------------------------------------</w:t>
      </w:r>
    </w:p>
    <w:bookmarkEnd w:id="4"/>
    <w:bookmarkEnd w:id="5"/>
    <w:p w14:paraId="13B34F73" w14:textId="7BEDA9C5" w:rsidR="00355893" w:rsidRPr="001A23B9" w:rsidRDefault="00355893" w:rsidP="001A23B9">
      <w:pPr>
        <w:snapToGrid w:val="0"/>
        <w:ind w:left="600" w:rightChars="-203" w:right="-426"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355893">
        <w:rPr>
          <w:rFonts w:ascii="BIZ UDPゴシック" w:eastAsia="BIZ UDPゴシック" w:hAnsi="BIZ UDPゴシック" w:cs="Courier New" w:hint="eastAsia"/>
          <w:b/>
          <w:sz w:val="40"/>
          <w:szCs w:val="40"/>
        </w:rPr>
        <w:t>令和</w:t>
      </w:r>
      <w:r w:rsidR="002704AC">
        <w:rPr>
          <w:rFonts w:ascii="BIZ UDPゴシック" w:eastAsia="BIZ UDPゴシック" w:hAnsi="BIZ UDPゴシック" w:cs="Courier New" w:hint="eastAsia"/>
          <w:b/>
          <w:sz w:val="40"/>
          <w:szCs w:val="40"/>
        </w:rPr>
        <w:t>５</w:t>
      </w:r>
      <w:r w:rsidRPr="00355893">
        <w:rPr>
          <w:rFonts w:ascii="BIZ UDPゴシック" w:eastAsia="BIZ UDPゴシック" w:hAnsi="BIZ UDPゴシック" w:cs="Courier New"/>
          <w:b/>
          <w:sz w:val="40"/>
          <w:szCs w:val="40"/>
        </w:rPr>
        <w:t>年</w:t>
      </w:r>
      <w:r w:rsidRPr="00355893">
        <w:rPr>
          <w:rFonts w:ascii="BIZ UDPゴシック" w:eastAsia="BIZ UDPゴシック" w:hAnsi="BIZ UDPゴシック" w:cs="Courier New" w:hint="eastAsia"/>
          <w:b/>
          <w:sz w:val="40"/>
          <w:szCs w:val="40"/>
        </w:rPr>
        <w:t>度</w:t>
      </w:r>
      <w:r w:rsidR="002704AC" w:rsidRPr="002704AC">
        <w:rPr>
          <w:rFonts w:ascii="BIZ UDPゴシック" w:eastAsia="BIZ UDPゴシック" w:hAnsi="BIZ UDPゴシック" w:cs="Courier New" w:hint="eastAsia"/>
          <w:b/>
          <w:sz w:val="20"/>
          <w:szCs w:val="20"/>
        </w:rPr>
        <w:t xml:space="preserve"> </w:t>
      </w:r>
      <w:r w:rsidRPr="00355893">
        <w:rPr>
          <w:rFonts w:ascii="BIZ UDPゴシック" w:eastAsia="BIZ UDPゴシック" w:hAnsi="BIZ UDPゴシック" w:cs="Courier New"/>
          <w:b/>
          <w:sz w:val="40"/>
          <w:szCs w:val="40"/>
        </w:rPr>
        <w:t>認定こども園研修</w:t>
      </w:r>
      <w:r w:rsidRPr="00355893">
        <w:rPr>
          <w:rFonts w:ascii="BIZ UDPゴシック" w:eastAsia="BIZ UDPゴシック" w:hAnsi="BIZ UDPゴシック" w:cs="Courier New" w:hint="eastAsia"/>
          <w:b/>
          <w:sz w:val="40"/>
          <w:szCs w:val="40"/>
        </w:rPr>
        <w:t>会へのご参加をお待ちしております！</w:t>
      </w:r>
    </w:p>
    <w:p w14:paraId="7D6BEFA1" w14:textId="30D8C6B2" w:rsidR="004E47EF" w:rsidRPr="004E47EF" w:rsidRDefault="00355893" w:rsidP="001A23B9">
      <w:pPr>
        <w:snapToGrid w:val="0"/>
        <w:spacing w:beforeLines="100" w:before="360" w:afterLines="25" w:after="90" w:line="300" w:lineRule="auto"/>
        <w:rPr>
          <w:rFonts w:cs="ＭＳ 明朝"/>
          <w:bCs/>
          <w:sz w:val="24"/>
        </w:rPr>
      </w:pPr>
      <w:r>
        <w:rPr>
          <w:rFonts w:cs="ＭＳ 明朝" w:hint="eastAsia"/>
          <w:bCs/>
          <w:sz w:val="24"/>
        </w:rPr>
        <w:t xml:space="preserve">　</w:t>
      </w:r>
      <w:r w:rsidR="009C0ED4">
        <w:rPr>
          <w:rFonts w:cs="ＭＳ 明朝" w:hint="eastAsia"/>
          <w:bCs/>
          <w:sz w:val="24"/>
        </w:rPr>
        <w:t>令和</w:t>
      </w:r>
      <w:r w:rsidR="009C0ED4">
        <w:rPr>
          <w:rFonts w:cs="ＭＳ 明朝" w:hint="eastAsia"/>
          <w:bCs/>
          <w:sz w:val="24"/>
        </w:rPr>
        <w:t>6</w:t>
      </w:r>
      <w:r w:rsidR="009C0ED4">
        <w:rPr>
          <w:rFonts w:cs="ＭＳ 明朝" w:hint="eastAsia"/>
          <w:bCs/>
          <w:sz w:val="24"/>
        </w:rPr>
        <w:t>年</w:t>
      </w:r>
      <w:r w:rsidR="009C0ED4">
        <w:rPr>
          <w:rFonts w:cs="ＭＳ 明朝" w:hint="eastAsia"/>
          <w:bCs/>
          <w:sz w:val="24"/>
        </w:rPr>
        <w:t>1</w:t>
      </w:r>
      <w:r w:rsidR="009C0ED4">
        <w:rPr>
          <w:rFonts w:cs="ＭＳ 明朝" w:hint="eastAsia"/>
          <w:bCs/>
          <w:sz w:val="24"/>
        </w:rPr>
        <w:t>月</w:t>
      </w:r>
      <w:r w:rsidR="009C0ED4">
        <w:rPr>
          <w:rFonts w:cs="ＭＳ 明朝" w:hint="eastAsia"/>
          <w:bCs/>
          <w:sz w:val="24"/>
        </w:rPr>
        <w:t>2</w:t>
      </w:r>
      <w:r w:rsidR="009C0ED4">
        <w:rPr>
          <w:rFonts w:cs="ＭＳ 明朝"/>
          <w:bCs/>
          <w:sz w:val="24"/>
        </w:rPr>
        <w:t>2</w:t>
      </w:r>
      <w:r w:rsidR="009C0ED4">
        <w:rPr>
          <w:rFonts w:cs="ＭＳ 明朝" w:hint="eastAsia"/>
          <w:bCs/>
          <w:sz w:val="24"/>
        </w:rPr>
        <w:t>日（月）～</w:t>
      </w:r>
      <w:r w:rsidR="009C0ED4">
        <w:rPr>
          <w:rFonts w:cs="ＭＳ 明朝" w:hint="eastAsia"/>
          <w:bCs/>
          <w:sz w:val="24"/>
        </w:rPr>
        <w:t>2</w:t>
      </w:r>
      <w:r w:rsidR="009C0ED4">
        <w:rPr>
          <w:rFonts w:cs="ＭＳ 明朝"/>
          <w:bCs/>
          <w:sz w:val="24"/>
        </w:rPr>
        <w:t>3</w:t>
      </w:r>
      <w:r w:rsidR="009C0ED4">
        <w:rPr>
          <w:rFonts w:cs="ＭＳ 明朝" w:hint="eastAsia"/>
          <w:bCs/>
          <w:sz w:val="24"/>
        </w:rPr>
        <w:t>日（火）に全社協・灘尾ホール（東京都）にて、参集形式により「令和</w:t>
      </w:r>
      <w:r w:rsidR="009C0ED4">
        <w:rPr>
          <w:rFonts w:cs="ＭＳ 明朝" w:hint="eastAsia"/>
          <w:bCs/>
          <w:sz w:val="24"/>
        </w:rPr>
        <w:t>5</w:t>
      </w:r>
      <w:r w:rsidR="009C0ED4">
        <w:rPr>
          <w:rFonts w:cs="ＭＳ 明朝" w:hint="eastAsia"/>
          <w:bCs/>
          <w:sz w:val="24"/>
        </w:rPr>
        <w:t>年度認定こども園研修会」を開催します。</w:t>
      </w:r>
    </w:p>
    <w:p w14:paraId="323005CA" w14:textId="074B6CDD" w:rsidR="00355893" w:rsidRDefault="008757D6" w:rsidP="009C0ED4">
      <w:pPr>
        <w:snapToGrid w:val="0"/>
        <w:spacing w:beforeLines="50" w:before="180" w:afterLines="50" w:after="180" w:line="300" w:lineRule="auto"/>
        <w:ind w:firstLineChars="100" w:firstLine="240"/>
        <w:rPr>
          <w:rFonts w:cs="ＭＳ 明朝"/>
          <w:bCs/>
          <w:sz w:val="24"/>
        </w:rPr>
      </w:pPr>
      <w:r>
        <w:rPr>
          <w:rFonts w:cs="ＭＳ 明朝"/>
          <w:bCs/>
          <w:noProof/>
          <w:sz w:val="24"/>
        </w:rPr>
        <w:drawing>
          <wp:anchor distT="0" distB="0" distL="114300" distR="114300" simplePos="0" relativeHeight="251658240" behindDoc="0" locked="0" layoutInCell="1" allowOverlap="1" wp14:anchorId="5A73778E" wp14:editId="1C5937F0">
            <wp:simplePos x="0" y="0"/>
            <wp:positionH relativeFrom="margin">
              <wp:align>right</wp:align>
            </wp:positionH>
            <wp:positionV relativeFrom="paragraph">
              <wp:posOffset>75565</wp:posOffset>
            </wp:positionV>
            <wp:extent cx="2195195" cy="3093720"/>
            <wp:effectExtent l="19050" t="19050" r="14605" b="11430"/>
            <wp:wrapThrough wrapText="bothSides">
              <wp:wrapPolygon edited="0">
                <wp:start x="-187" y="-133"/>
                <wp:lineTo x="-187" y="21547"/>
                <wp:lineTo x="21556" y="21547"/>
                <wp:lineTo x="21556" y="-133"/>
                <wp:lineTo x="-187" y="-133"/>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キャプチャ.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5195" cy="3093720"/>
                    </a:xfrm>
                    <a:prstGeom prst="rect">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r w:rsidR="00CD37F2" w:rsidRPr="00CD37F2">
        <w:rPr>
          <w:rFonts w:cs="ＭＳ 明朝" w:hint="eastAsia"/>
          <w:bCs/>
          <w:sz w:val="24"/>
        </w:rPr>
        <w:t>認定こども園ならではの取り組みや強み、人口減少を踏まえた今後の運営のあり方について、</w:t>
      </w:r>
      <w:r w:rsidR="00CD37F2" w:rsidRPr="00CD37F2">
        <w:rPr>
          <w:rFonts w:cs="ＭＳ 明朝"/>
          <w:bCs/>
          <w:sz w:val="24"/>
        </w:rPr>
        <w:t>参加者同士の情報共有と意見交換を行いながら、</w:t>
      </w:r>
      <w:r w:rsidR="00CD37F2" w:rsidRPr="00CD37F2">
        <w:rPr>
          <w:rFonts w:cs="ＭＳ 明朝" w:hint="eastAsia"/>
          <w:bCs/>
          <w:sz w:val="24"/>
        </w:rPr>
        <w:t>認定こども園の</w:t>
      </w:r>
      <w:r w:rsidR="00CD37F2" w:rsidRPr="00CD37F2">
        <w:rPr>
          <w:rFonts w:cs="ＭＳ 明朝"/>
          <w:bCs/>
          <w:sz w:val="24"/>
        </w:rPr>
        <w:t>現状や課題を</w:t>
      </w:r>
      <w:r w:rsidR="00CD37F2" w:rsidRPr="00CD37F2">
        <w:rPr>
          <w:rFonts w:cs="ＭＳ 明朝" w:hint="eastAsia"/>
          <w:bCs/>
          <w:sz w:val="24"/>
        </w:rPr>
        <w:t>明確化することを目的に開催するものです。</w:t>
      </w:r>
    </w:p>
    <w:p w14:paraId="2DBA632B" w14:textId="5C289FCB" w:rsidR="00CD37F2" w:rsidRDefault="00CD37F2" w:rsidP="009C0ED4">
      <w:pPr>
        <w:snapToGrid w:val="0"/>
        <w:spacing w:beforeLines="50" w:before="180" w:afterLines="50" w:after="180" w:line="300" w:lineRule="auto"/>
        <w:ind w:firstLineChars="100" w:firstLine="240"/>
        <w:rPr>
          <w:rFonts w:cs="ＭＳ 明朝"/>
          <w:bCs/>
          <w:sz w:val="24"/>
        </w:rPr>
      </w:pPr>
      <w:r w:rsidRPr="00CD37F2">
        <w:rPr>
          <w:rFonts w:cs="ＭＳ 明朝" w:hint="eastAsia"/>
          <w:bCs/>
          <w:sz w:val="24"/>
        </w:rPr>
        <w:t>今年度</w:t>
      </w:r>
      <w:r w:rsidR="00E33B78">
        <w:rPr>
          <w:rFonts w:cs="ＭＳ 明朝" w:hint="eastAsia"/>
          <w:bCs/>
          <w:sz w:val="24"/>
        </w:rPr>
        <w:t>は</w:t>
      </w:r>
      <w:r w:rsidRPr="00CD37F2">
        <w:rPr>
          <w:rFonts w:cs="ＭＳ 明朝" w:hint="eastAsia"/>
          <w:bCs/>
          <w:sz w:val="24"/>
        </w:rPr>
        <w:t>新プログラムとして、全保協</w:t>
      </w:r>
      <w:r w:rsidRPr="00CD37F2">
        <w:rPr>
          <w:rFonts w:cs="ＭＳ 明朝" w:hint="eastAsia"/>
          <w:bCs/>
          <w:sz w:val="24"/>
        </w:rPr>
        <w:t xml:space="preserve"> </w:t>
      </w:r>
      <w:r w:rsidRPr="00CD37F2">
        <w:rPr>
          <w:rFonts w:cs="ＭＳ 明朝" w:hint="eastAsia"/>
          <w:bCs/>
          <w:sz w:val="24"/>
        </w:rPr>
        <w:t>認定こども園特別委員会委員による座談会、教育・保育の質を高めるための人材育成と組織マネジメントについての実践報告を踏まえたシンポジウムを企画しています。</w:t>
      </w:r>
    </w:p>
    <w:p w14:paraId="5F1712BE" w14:textId="4F90D64B" w:rsidR="009C0ED4" w:rsidRDefault="009C0ED4" w:rsidP="009C0ED4">
      <w:pPr>
        <w:snapToGrid w:val="0"/>
        <w:spacing w:beforeLines="50" w:before="180" w:afterLines="50" w:after="180" w:line="300" w:lineRule="auto"/>
        <w:ind w:firstLineChars="100" w:firstLine="240"/>
        <w:rPr>
          <w:rFonts w:cs="ＭＳ 明朝"/>
          <w:bCs/>
          <w:sz w:val="24"/>
        </w:rPr>
      </w:pPr>
      <w:r>
        <w:rPr>
          <w:rFonts w:cs="ＭＳ 明朝" w:hint="eastAsia"/>
          <w:bCs/>
          <w:sz w:val="24"/>
        </w:rPr>
        <w:t>また、昨年度に引き続き参集形式での講義を後日、</w:t>
      </w:r>
      <w:r>
        <w:rPr>
          <w:rFonts w:cs="ＭＳ 明朝" w:hint="eastAsia"/>
          <w:bCs/>
          <w:sz w:val="24"/>
        </w:rPr>
        <w:t>2</w:t>
      </w:r>
      <w:r>
        <w:rPr>
          <w:rFonts w:cs="ＭＳ 明朝" w:hint="eastAsia"/>
          <w:bCs/>
          <w:sz w:val="24"/>
        </w:rPr>
        <w:t>月</w:t>
      </w:r>
      <w:r>
        <w:rPr>
          <w:rFonts w:cs="ＭＳ 明朝" w:hint="eastAsia"/>
          <w:bCs/>
          <w:sz w:val="24"/>
        </w:rPr>
        <w:t>7</w:t>
      </w:r>
      <w:r>
        <w:rPr>
          <w:rFonts w:cs="ＭＳ 明朝" w:hint="eastAsia"/>
          <w:bCs/>
          <w:sz w:val="24"/>
        </w:rPr>
        <w:t>日（水）～</w:t>
      </w:r>
      <w:r>
        <w:rPr>
          <w:rFonts w:cs="ＭＳ 明朝" w:hint="eastAsia"/>
          <w:bCs/>
          <w:sz w:val="24"/>
        </w:rPr>
        <w:t>2</w:t>
      </w:r>
      <w:r>
        <w:rPr>
          <w:rFonts w:cs="ＭＳ 明朝"/>
          <w:bCs/>
          <w:sz w:val="24"/>
        </w:rPr>
        <w:t>8</w:t>
      </w:r>
      <w:r>
        <w:rPr>
          <w:rFonts w:cs="ＭＳ 明朝" w:hint="eastAsia"/>
          <w:bCs/>
          <w:sz w:val="24"/>
        </w:rPr>
        <w:t>日（水）の</w:t>
      </w:r>
      <w:r w:rsidR="0034686A">
        <w:rPr>
          <w:rFonts w:cs="ＭＳ 明朝" w:hint="eastAsia"/>
          <w:bCs/>
          <w:sz w:val="24"/>
        </w:rPr>
        <w:t>3</w:t>
      </w:r>
      <w:r>
        <w:rPr>
          <w:rFonts w:cs="ＭＳ 明朝" w:hint="eastAsia"/>
          <w:bCs/>
          <w:sz w:val="24"/>
        </w:rPr>
        <w:t>週間オンデマンド配信を</w:t>
      </w:r>
      <w:r w:rsidR="00E33B78">
        <w:rPr>
          <w:rFonts w:cs="ＭＳ 明朝" w:hint="eastAsia"/>
          <w:bCs/>
          <w:sz w:val="24"/>
        </w:rPr>
        <w:t>行います</w:t>
      </w:r>
      <w:r>
        <w:rPr>
          <w:rFonts w:cs="ＭＳ 明朝" w:hint="eastAsia"/>
          <w:bCs/>
          <w:sz w:val="24"/>
        </w:rPr>
        <w:t>（※参集当日のライブ配信はありませんのでご注意ください）。</w:t>
      </w:r>
    </w:p>
    <w:p w14:paraId="29955AA8" w14:textId="369D0239" w:rsidR="009C0ED4" w:rsidRDefault="00355893" w:rsidP="009C0ED4">
      <w:pPr>
        <w:snapToGrid w:val="0"/>
        <w:spacing w:beforeLines="50" w:before="180" w:afterLines="50" w:after="180" w:line="300" w:lineRule="auto"/>
        <w:rPr>
          <w:rFonts w:cs="ＭＳ 明朝"/>
          <w:bCs/>
          <w:sz w:val="24"/>
        </w:rPr>
      </w:pPr>
      <w:r>
        <w:rPr>
          <w:rFonts w:cs="ＭＳ 明朝" w:hint="eastAsia"/>
          <w:bCs/>
          <w:sz w:val="24"/>
        </w:rPr>
        <w:t xml:space="preserve">　これからの「認定こども園」における役割や意義を考える内容が盛りだくさんとなっており</w:t>
      </w:r>
      <w:r w:rsidR="004E47EF">
        <w:rPr>
          <w:rFonts w:cs="ＭＳ 明朝" w:hint="eastAsia"/>
          <w:bCs/>
          <w:sz w:val="24"/>
        </w:rPr>
        <w:t>、今後の運営に資する内容となっており</w:t>
      </w:r>
      <w:r>
        <w:rPr>
          <w:rFonts w:cs="ＭＳ 明朝" w:hint="eastAsia"/>
          <w:bCs/>
          <w:sz w:val="24"/>
        </w:rPr>
        <w:t>ますので、</w:t>
      </w:r>
      <w:r w:rsidR="009C0ED4">
        <w:rPr>
          <w:rFonts w:cs="ＭＳ 明朝" w:hint="eastAsia"/>
          <w:bCs/>
          <w:sz w:val="24"/>
        </w:rPr>
        <w:t>全国のみなさまと交流を深める</w:t>
      </w:r>
      <w:r w:rsidR="0034686A">
        <w:rPr>
          <w:rFonts w:cs="ＭＳ 明朝" w:hint="eastAsia"/>
          <w:bCs/>
          <w:sz w:val="24"/>
        </w:rPr>
        <w:t>機会として</w:t>
      </w:r>
      <w:r w:rsidR="004E47EF">
        <w:rPr>
          <w:rFonts w:cs="ＭＳ 明朝" w:hint="eastAsia"/>
          <w:bCs/>
          <w:sz w:val="24"/>
        </w:rPr>
        <w:t>ぜひご参加ください！</w:t>
      </w:r>
    </w:p>
    <w:p w14:paraId="6ED2C913" w14:textId="5570DB97" w:rsidR="009C0ED4" w:rsidRDefault="009C0ED4" w:rsidP="008757D6">
      <w:pPr>
        <w:snapToGrid w:val="0"/>
        <w:spacing w:beforeLines="50" w:before="180" w:line="300" w:lineRule="auto"/>
        <w:ind w:firstLineChars="100" w:firstLine="240"/>
        <w:rPr>
          <w:rFonts w:cs="ＭＳ 明朝"/>
          <w:bCs/>
          <w:sz w:val="24"/>
        </w:rPr>
      </w:pPr>
      <w:r w:rsidRPr="009C0ED4">
        <w:rPr>
          <w:rFonts w:cs="ＭＳ 明朝" w:hint="eastAsia"/>
          <w:bCs/>
          <w:sz w:val="24"/>
        </w:rPr>
        <w:t>認定こども園の役職員はもちろんのこと、これから認定こども園への移行を検討している保育所等の役職員、保育行政関係者も受講することができます。</w:t>
      </w:r>
    </w:p>
    <w:p w14:paraId="65A50A4B" w14:textId="0A43B100" w:rsidR="0069210A" w:rsidRDefault="0069210A" w:rsidP="008757D6">
      <w:pPr>
        <w:snapToGrid w:val="0"/>
        <w:spacing w:beforeLines="25" w:before="90" w:line="300" w:lineRule="auto"/>
        <w:ind w:firstLineChars="100" w:firstLine="240"/>
        <w:rPr>
          <w:rFonts w:cs="ＭＳ 明朝"/>
          <w:bCs/>
          <w:sz w:val="24"/>
        </w:rPr>
      </w:pPr>
      <w:r>
        <w:rPr>
          <w:rFonts w:cs="ＭＳ 明朝" w:hint="eastAsia"/>
          <w:bCs/>
          <w:sz w:val="24"/>
        </w:rPr>
        <w:t>プログラムは以下の通りです。</w:t>
      </w:r>
    </w:p>
    <w:tbl>
      <w:tblPr>
        <w:tblStyle w:val="a4"/>
        <w:tblW w:w="0" w:type="auto"/>
        <w:tblLook w:val="04A0" w:firstRow="1" w:lastRow="0" w:firstColumn="1" w:lastColumn="0" w:noHBand="0" w:noVBand="1"/>
      </w:tblPr>
      <w:tblGrid>
        <w:gridCol w:w="806"/>
        <w:gridCol w:w="8822"/>
      </w:tblGrid>
      <w:tr w:rsidR="00E33B78" w14:paraId="08354B64" w14:textId="77777777" w:rsidTr="008757D6">
        <w:tc>
          <w:tcPr>
            <w:tcW w:w="562" w:type="dxa"/>
            <w:tcBorders>
              <w:tl2br w:val="single" w:sz="4" w:space="0" w:color="auto"/>
            </w:tcBorders>
            <w:shd w:val="clear" w:color="auto" w:fill="D9D9D9" w:themeFill="background1" w:themeFillShade="D9"/>
          </w:tcPr>
          <w:p w14:paraId="0AA8395E" w14:textId="77777777" w:rsidR="00E33B78" w:rsidRDefault="00E33B78" w:rsidP="008757D6">
            <w:pPr>
              <w:snapToGrid w:val="0"/>
              <w:spacing w:line="300" w:lineRule="auto"/>
              <w:rPr>
                <w:rFonts w:cs="ＭＳ 明朝"/>
                <w:bCs/>
                <w:sz w:val="24"/>
              </w:rPr>
            </w:pPr>
          </w:p>
        </w:tc>
        <w:tc>
          <w:tcPr>
            <w:tcW w:w="9066" w:type="dxa"/>
            <w:shd w:val="clear" w:color="auto" w:fill="D9D9D9" w:themeFill="background1" w:themeFillShade="D9"/>
          </w:tcPr>
          <w:p w14:paraId="72AD94E0" w14:textId="47D96445" w:rsidR="00E33B78" w:rsidRDefault="00E33B78" w:rsidP="008757D6">
            <w:pPr>
              <w:snapToGrid w:val="0"/>
              <w:spacing w:line="300" w:lineRule="auto"/>
              <w:jc w:val="center"/>
              <w:rPr>
                <w:rFonts w:cs="ＭＳ 明朝"/>
                <w:bCs/>
                <w:sz w:val="24"/>
              </w:rPr>
            </w:pPr>
            <w:r>
              <w:rPr>
                <w:rFonts w:cs="ＭＳ 明朝" w:hint="eastAsia"/>
                <w:bCs/>
                <w:sz w:val="24"/>
              </w:rPr>
              <w:t>プログラム</w:t>
            </w:r>
          </w:p>
        </w:tc>
      </w:tr>
      <w:tr w:rsidR="00CB6588" w14:paraId="50CB55F4" w14:textId="77777777" w:rsidTr="008757D6">
        <w:tc>
          <w:tcPr>
            <w:tcW w:w="562" w:type="dxa"/>
            <w:vMerge w:val="restart"/>
            <w:textDirection w:val="tbRlV"/>
            <w:vAlign w:val="center"/>
          </w:tcPr>
          <w:p w14:paraId="7F99F219" w14:textId="07FC2385" w:rsidR="00CB6588" w:rsidRDefault="00CB6588" w:rsidP="00CB6588">
            <w:pPr>
              <w:snapToGrid w:val="0"/>
              <w:spacing w:beforeLines="25" w:before="90" w:afterLines="25" w:after="90" w:line="300" w:lineRule="auto"/>
              <w:ind w:left="113" w:right="113"/>
              <w:jc w:val="center"/>
              <w:rPr>
                <w:rFonts w:cs="ＭＳ 明朝"/>
                <w:bCs/>
                <w:sz w:val="24"/>
              </w:rPr>
            </w:pPr>
            <w:r w:rsidRPr="00CB6588">
              <w:rPr>
                <w:rFonts w:cs="ＭＳ 明朝" w:hint="eastAsia"/>
                <w:bCs/>
                <w:sz w:val="24"/>
                <w:eastAsianLayout w:id="-1134851584" w:vert="1" w:vertCompress="1"/>
              </w:rPr>
              <w:t>1</w:t>
            </w:r>
            <w:r>
              <w:rPr>
                <w:rFonts w:cs="ＭＳ 明朝" w:hint="eastAsia"/>
                <w:bCs/>
                <w:sz w:val="24"/>
              </w:rPr>
              <w:t>月</w:t>
            </w:r>
            <w:r w:rsidRPr="00CB6588">
              <w:rPr>
                <w:rFonts w:cs="ＭＳ 明朝" w:hint="eastAsia"/>
                <w:bCs/>
                <w:sz w:val="24"/>
                <w:eastAsianLayout w:id="-1134851327" w:vert="1"/>
              </w:rPr>
              <w:t>2</w:t>
            </w:r>
            <w:r w:rsidRPr="00CB6588">
              <w:rPr>
                <w:rFonts w:cs="ＭＳ 明朝"/>
                <w:bCs/>
                <w:sz w:val="24"/>
                <w:eastAsianLayout w:id="-1134851327" w:vert="1"/>
              </w:rPr>
              <w:t>2</w:t>
            </w:r>
            <w:r>
              <w:rPr>
                <w:rFonts w:cs="ＭＳ 明朝" w:hint="eastAsia"/>
                <w:bCs/>
                <w:sz w:val="24"/>
              </w:rPr>
              <w:t>日（月）</w:t>
            </w:r>
          </w:p>
        </w:tc>
        <w:tc>
          <w:tcPr>
            <w:tcW w:w="9066" w:type="dxa"/>
          </w:tcPr>
          <w:p w14:paraId="1CE3C3E0" w14:textId="77777777" w:rsidR="00CB6588" w:rsidRDefault="00CB6588" w:rsidP="00E33B78">
            <w:pPr>
              <w:snapToGrid w:val="0"/>
              <w:spacing w:line="240" w:lineRule="atLeast"/>
              <w:rPr>
                <w:rFonts w:cs="ＭＳ 明朝"/>
                <w:bCs/>
                <w:sz w:val="24"/>
              </w:rPr>
            </w:pPr>
            <w:r>
              <w:rPr>
                <w:rFonts w:cs="ＭＳ 明朝" w:hint="eastAsia"/>
                <w:bCs/>
                <w:sz w:val="24"/>
              </w:rPr>
              <w:t>1</w:t>
            </w:r>
            <w:r>
              <w:rPr>
                <w:rFonts w:cs="ＭＳ 明朝"/>
                <w:bCs/>
                <w:sz w:val="24"/>
              </w:rPr>
              <w:t>3:00</w:t>
            </w:r>
            <w:r>
              <w:rPr>
                <w:rFonts w:cs="ＭＳ 明朝" w:hint="eastAsia"/>
                <w:bCs/>
                <w:sz w:val="24"/>
              </w:rPr>
              <w:t>～</w:t>
            </w:r>
            <w:r>
              <w:rPr>
                <w:rFonts w:cs="ＭＳ 明朝" w:hint="eastAsia"/>
                <w:bCs/>
                <w:sz w:val="24"/>
              </w:rPr>
              <w:t>1</w:t>
            </w:r>
            <w:r>
              <w:rPr>
                <w:rFonts w:cs="ＭＳ 明朝"/>
                <w:bCs/>
                <w:sz w:val="24"/>
              </w:rPr>
              <w:t>4:00</w:t>
            </w:r>
          </w:p>
          <w:p w14:paraId="1C174C94" w14:textId="22EDEE82" w:rsidR="00CB6588" w:rsidRPr="00E33B78" w:rsidRDefault="00CB6588" w:rsidP="00E33B78">
            <w:pPr>
              <w:snapToGrid w:val="0"/>
              <w:spacing w:line="240" w:lineRule="atLeast"/>
              <w:rPr>
                <w:rFonts w:cs="ＭＳ 明朝"/>
                <w:b/>
                <w:bCs/>
                <w:sz w:val="24"/>
              </w:rPr>
            </w:pPr>
            <w:r w:rsidRPr="00E33B78">
              <w:rPr>
                <w:rFonts w:cs="ＭＳ 明朝" w:hint="eastAsia"/>
                <w:b/>
                <w:bCs/>
                <w:sz w:val="24"/>
              </w:rPr>
              <w:t>行政説明「国をめぐる国の動向」</w:t>
            </w:r>
          </w:p>
          <w:p w14:paraId="4FE9A0D1" w14:textId="201B8515" w:rsidR="00CB6588" w:rsidRDefault="00CB6588" w:rsidP="00E33B78">
            <w:pPr>
              <w:snapToGrid w:val="0"/>
              <w:spacing w:line="240" w:lineRule="atLeast"/>
              <w:jc w:val="right"/>
              <w:rPr>
                <w:rFonts w:cs="ＭＳ 明朝"/>
                <w:bCs/>
                <w:sz w:val="24"/>
              </w:rPr>
            </w:pPr>
            <w:r>
              <w:rPr>
                <w:rFonts w:cs="ＭＳ 明朝" w:hint="eastAsia"/>
                <w:bCs/>
                <w:sz w:val="24"/>
              </w:rPr>
              <w:t>こども家庭庁成育局保育政策課</w:t>
            </w:r>
          </w:p>
        </w:tc>
      </w:tr>
      <w:tr w:rsidR="00CB6588" w14:paraId="206D7202" w14:textId="77777777" w:rsidTr="008757D6">
        <w:tc>
          <w:tcPr>
            <w:tcW w:w="562" w:type="dxa"/>
            <w:vMerge/>
          </w:tcPr>
          <w:p w14:paraId="23AD5E4A" w14:textId="77777777" w:rsidR="00CB6588" w:rsidRDefault="00CB6588" w:rsidP="00355893">
            <w:pPr>
              <w:snapToGrid w:val="0"/>
              <w:spacing w:beforeLines="25" w:before="90" w:afterLines="25" w:after="90" w:line="300" w:lineRule="auto"/>
              <w:rPr>
                <w:rFonts w:cs="ＭＳ 明朝"/>
                <w:bCs/>
                <w:sz w:val="24"/>
              </w:rPr>
            </w:pPr>
          </w:p>
        </w:tc>
        <w:tc>
          <w:tcPr>
            <w:tcW w:w="9066" w:type="dxa"/>
          </w:tcPr>
          <w:p w14:paraId="66F8E656" w14:textId="77777777" w:rsidR="00CB6588" w:rsidRDefault="00CB6588" w:rsidP="00E33B78">
            <w:pPr>
              <w:snapToGrid w:val="0"/>
              <w:spacing w:line="240" w:lineRule="atLeast"/>
              <w:rPr>
                <w:rFonts w:cs="ＭＳ 明朝"/>
                <w:bCs/>
                <w:sz w:val="24"/>
              </w:rPr>
            </w:pPr>
            <w:r>
              <w:rPr>
                <w:rFonts w:cs="ＭＳ 明朝" w:hint="eastAsia"/>
                <w:bCs/>
                <w:sz w:val="24"/>
              </w:rPr>
              <w:t>1</w:t>
            </w:r>
            <w:r>
              <w:rPr>
                <w:rFonts w:cs="ＭＳ 明朝"/>
                <w:bCs/>
                <w:sz w:val="24"/>
              </w:rPr>
              <w:t>3:45</w:t>
            </w:r>
            <w:r>
              <w:rPr>
                <w:rFonts w:cs="ＭＳ 明朝" w:hint="eastAsia"/>
                <w:bCs/>
                <w:sz w:val="24"/>
              </w:rPr>
              <w:t>～</w:t>
            </w:r>
            <w:r>
              <w:rPr>
                <w:rFonts w:cs="ＭＳ 明朝" w:hint="eastAsia"/>
                <w:bCs/>
                <w:sz w:val="24"/>
              </w:rPr>
              <w:t>1</w:t>
            </w:r>
            <w:r>
              <w:rPr>
                <w:rFonts w:cs="ＭＳ 明朝"/>
                <w:bCs/>
                <w:sz w:val="24"/>
              </w:rPr>
              <w:t>5:45</w:t>
            </w:r>
          </w:p>
          <w:p w14:paraId="7C444DB3" w14:textId="77777777" w:rsidR="00CB6588" w:rsidRPr="00E33B78" w:rsidRDefault="00CB6588" w:rsidP="00E33B78">
            <w:pPr>
              <w:snapToGrid w:val="0"/>
              <w:spacing w:line="240" w:lineRule="atLeast"/>
              <w:rPr>
                <w:rFonts w:cs="ＭＳ 明朝"/>
                <w:b/>
                <w:bCs/>
                <w:sz w:val="24"/>
              </w:rPr>
            </w:pPr>
            <w:r w:rsidRPr="00E33B78">
              <w:rPr>
                <w:rFonts w:cs="ＭＳ 明朝" w:hint="eastAsia"/>
                <w:b/>
                <w:bCs/>
                <w:sz w:val="24"/>
              </w:rPr>
              <w:t>座談会「認定こども園の実情を知る」</w:t>
            </w:r>
          </w:p>
          <w:p w14:paraId="4D06FEE5" w14:textId="19E10D41" w:rsidR="00CB6588" w:rsidRDefault="00CB6588" w:rsidP="00E33B78">
            <w:pPr>
              <w:wordWrap w:val="0"/>
              <w:snapToGrid w:val="0"/>
              <w:spacing w:line="240" w:lineRule="atLeast"/>
              <w:jc w:val="right"/>
              <w:rPr>
                <w:rFonts w:cs="ＭＳ 明朝"/>
                <w:bCs/>
                <w:sz w:val="24"/>
              </w:rPr>
            </w:pPr>
            <w:r>
              <w:rPr>
                <w:rFonts w:cs="ＭＳ 明朝" w:hint="eastAsia"/>
                <w:bCs/>
                <w:sz w:val="24"/>
              </w:rPr>
              <w:t>全国保育協議会・認定こども園特別委員会</w:t>
            </w:r>
          </w:p>
        </w:tc>
      </w:tr>
      <w:tr w:rsidR="00CB6588" w14:paraId="2D16C365" w14:textId="77777777" w:rsidTr="008757D6">
        <w:tc>
          <w:tcPr>
            <w:tcW w:w="562" w:type="dxa"/>
            <w:vMerge/>
          </w:tcPr>
          <w:p w14:paraId="21BB6FE6" w14:textId="77777777" w:rsidR="00CB6588" w:rsidRDefault="00CB6588" w:rsidP="00355893">
            <w:pPr>
              <w:snapToGrid w:val="0"/>
              <w:spacing w:beforeLines="25" w:before="90" w:afterLines="25" w:after="90" w:line="300" w:lineRule="auto"/>
              <w:rPr>
                <w:rFonts w:cs="ＭＳ 明朝"/>
                <w:bCs/>
                <w:sz w:val="24"/>
              </w:rPr>
            </w:pPr>
          </w:p>
        </w:tc>
        <w:tc>
          <w:tcPr>
            <w:tcW w:w="9066" w:type="dxa"/>
          </w:tcPr>
          <w:p w14:paraId="53CFA9C6" w14:textId="71746EEB" w:rsidR="00CB6588" w:rsidRDefault="00CB6588" w:rsidP="00890F5A">
            <w:pPr>
              <w:snapToGrid w:val="0"/>
              <w:spacing w:line="240" w:lineRule="atLeast"/>
              <w:rPr>
                <w:rFonts w:cs="ＭＳ 明朝"/>
                <w:bCs/>
                <w:sz w:val="24"/>
              </w:rPr>
            </w:pPr>
            <w:r>
              <w:rPr>
                <w:rFonts w:cs="ＭＳ 明朝" w:hint="eastAsia"/>
                <w:bCs/>
                <w:sz w:val="24"/>
              </w:rPr>
              <w:t>1</w:t>
            </w:r>
            <w:r>
              <w:rPr>
                <w:rFonts w:cs="ＭＳ 明朝"/>
                <w:bCs/>
                <w:sz w:val="24"/>
              </w:rPr>
              <w:t>6:00</w:t>
            </w:r>
            <w:r>
              <w:rPr>
                <w:rFonts w:cs="ＭＳ 明朝" w:hint="eastAsia"/>
                <w:bCs/>
                <w:sz w:val="24"/>
              </w:rPr>
              <w:t>～</w:t>
            </w:r>
            <w:r>
              <w:rPr>
                <w:rFonts w:cs="ＭＳ 明朝" w:hint="eastAsia"/>
                <w:bCs/>
                <w:sz w:val="24"/>
              </w:rPr>
              <w:t>1</w:t>
            </w:r>
            <w:r>
              <w:rPr>
                <w:rFonts w:cs="ＭＳ 明朝"/>
                <w:bCs/>
                <w:sz w:val="24"/>
              </w:rPr>
              <w:t>7:30</w:t>
            </w:r>
          </w:p>
          <w:p w14:paraId="60B0F110" w14:textId="27DA28FA" w:rsidR="00CB6588" w:rsidRPr="00E33B78" w:rsidRDefault="00CB6588" w:rsidP="00890F5A">
            <w:pPr>
              <w:snapToGrid w:val="0"/>
              <w:spacing w:line="240" w:lineRule="atLeast"/>
              <w:rPr>
                <w:rFonts w:cs="ＭＳ 明朝"/>
                <w:b/>
                <w:bCs/>
                <w:sz w:val="24"/>
              </w:rPr>
            </w:pPr>
            <w:r>
              <w:rPr>
                <w:rFonts w:cs="ＭＳ 明朝" w:hint="eastAsia"/>
                <w:b/>
                <w:bCs/>
                <w:sz w:val="24"/>
              </w:rPr>
              <w:t>講義Ⅰ</w:t>
            </w:r>
            <w:r w:rsidRPr="00E33B78">
              <w:rPr>
                <w:rFonts w:cs="ＭＳ 明朝" w:hint="eastAsia"/>
                <w:b/>
                <w:bCs/>
                <w:sz w:val="24"/>
              </w:rPr>
              <w:t>「</w:t>
            </w:r>
            <w:r>
              <w:rPr>
                <w:rFonts w:cs="ＭＳ 明朝" w:hint="eastAsia"/>
                <w:b/>
                <w:bCs/>
                <w:sz w:val="24"/>
              </w:rPr>
              <w:t>人口減少時代における認定こども園の運営について</w:t>
            </w:r>
            <w:r w:rsidRPr="00E33B78">
              <w:rPr>
                <w:rFonts w:cs="ＭＳ 明朝" w:hint="eastAsia"/>
                <w:b/>
                <w:bCs/>
                <w:sz w:val="24"/>
              </w:rPr>
              <w:t>」</w:t>
            </w:r>
          </w:p>
          <w:p w14:paraId="2EC094BC" w14:textId="1FDF6748" w:rsidR="00CB6588" w:rsidRDefault="00CB6588" w:rsidP="00890F5A">
            <w:pPr>
              <w:wordWrap w:val="0"/>
              <w:snapToGrid w:val="0"/>
              <w:spacing w:line="240" w:lineRule="atLeast"/>
              <w:jc w:val="right"/>
              <w:rPr>
                <w:rFonts w:cs="ＭＳ 明朝"/>
                <w:bCs/>
                <w:sz w:val="24"/>
              </w:rPr>
            </w:pPr>
            <w:r>
              <w:rPr>
                <w:rFonts w:cs="ＭＳ 明朝" w:hint="eastAsia"/>
                <w:bCs/>
                <w:sz w:val="24"/>
              </w:rPr>
              <w:t>保育システム研究所　所長　吉田</w:t>
            </w:r>
            <w:r>
              <w:rPr>
                <w:rFonts w:cs="ＭＳ 明朝" w:hint="eastAsia"/>
                <w:bCs/>
                <w:sz w:val="24"/>
              </w:rPr>
              <w:t xml:space="preserve"> </w:t>
            </w:r>
            <w:r>
              <w:rPr>
                <w:rFonts w:cs="ＭＳ 明朝" w:hint="eastAsia"/>
                <w:bCs/>
                <w:sz w:val="24"/>
              </w:rPr>
              <w:t>正幸　氏</w:t>
            </w:r>
          </w:p>
        </w:tc>
      </w:tr>
      <w:tr w:rsidR="00CB6588" w14:paraId="1B8F540A" w14:textId="77777777" w:rsidTr="008757D6">
        <w:tc>
          <w:tcPr>
            <w:tcW w:w="562" w:type="dxa"/>
            <w:vMerge/>
          </w:tcPr>
          <w:p w14:paraId="5D52BE06" w14:textId="77777777" w:rsidR="00CB6588" w:rsidRDefault="00CB6588" w:rsidP="00355893">
            <w:pPr>
              <w:snapToGrid w:val="0"/>
              <w:spacing w:beforeLines="25" w:before="90" w:afterLines="25" w:after="90" w:line="300" w:lineRule="auto"/>
              <w:rPr>
                <w:rFonts w:cs="ＭＳ 明朝"/>
                <w:bCs/>
                <w:sz w:val="24"/>
              </w:rPr>
            </w:pPr>
          </w:p>
        </w:tc>
        <w:tc>
          <w:tcPr>
            <w:tcW w:w="9066" w:type="dxa"/>
          </w:tcPr>
          <w:p w14:paraId="163F9007" w14:textId="5F7B9777" w:rsidR="00CB6588" w:rsidRDefault="00CB6588" w:rsidP="00CB6588">
            <w:pPr>
              <w:snapToGrid w:val="0"/>
              <w:spacing w:line="240" w:lineRule="atLeast"/>
              <w:rPr>
                <w:rFonts w:cs="ＭＳ 明朝"/>
                <w:bCs/>
                <w:sz w:val="24"/>
              </w:rPr>
            </w:pPr>
            <w:r>
              <w:rPr>
                <w:rFonts w:cs="ＭＳ 明朝" w:hint="eastAsia"/>
                <w:bCs/>
                <w:sz w:val="24"/>
              </w:rPr>
              <w:t>1</w:t>
            </w:r>
            <w:r>
              <w:rPr>
                <w:rFonts w:cs="ＭＳ 明朝"/>
                <w:bCs/>
                <w:sz w:val="24"/>
              </w:rPr>
              <w:t>8:00</w:t>
            </w:r>
            <w:r>
              <w:rPr>
                <w:rFonts w:cs="ＭＳ 明朝" w:hint="eastAsia"/>
                <w:bCs/>
                <w:sz w:val="24"/>
              </w:rPr>
              <w:t>～</w:t>
            </w:r>
            <w:r>
              <w:rPr>
                <w:rFonts w:cs="ＭＳ 明朝" w:hint="eastAsia"/>
                <w:bCs/>
                <w:sz w:val="24"/>
              </w:rPr>
              <w:t>1</w:t>
            </w:r>
            <w:r>
              <w:rPr>
                <w:rFonts w:cs="ＭＳ 明朝"/>
                <w:bCs/>
                <w:sz w:val="24"/>
              </w:rPr>
              <w:t>9:30</w:t>
            </w:r>
          </w:p>
          <w:p w14:paraId="4A50DF32" w14:textId="00144080" w:rsidR="00CB6588" w:rsidRPr="00CB6588" w:rsidRDefault="00CB6588" w:rsidP="00CB6588">
            <w:pPr>
              <w:snapToGrid w:val="0"/>
              <w:spacing w:line="240" w:lineRule="atLeast"/>
              <w:rPr>
                <w:rFonts w:cs="ＭＳ 明朝"/>
                <w:b/>
                <w:bCs/>
                <w:sz w:val="24"/>
              </w:rPr>
            </w:pPr>
            <w:r>
              <w:rPr>
                <w:rFonts w:cs="ＭＳ 明朝" w:hint="eastAsia"/>
                <w:b/>
                <w:bCs/>
                <w:sz w:val="24"/>
              </w:rPr>
              <w:t>参加者懇親会</w:t>
            </w:r>
            <w:r w:rsidR="0069210A">
              <w:rPr>
                <w:rFonts w:cs="ＭＳ 明朝" w:hint="eastAsia"/>
                <w:b/>
                <w:bCs/>
                <w:sz w:val="24"/>
              </w:rPr>
              <w:t>（</w:t>
            </w:r>
            <w:r>
              <w:rPr>
                <w:rFonts w:cs="ＭＳ 明朝" w:hint="eastAsia"/>
                <w:b/>
                <w:bCs/>
                <w:sz w:val="24"/>
              </w:rPr>
              <w:t>※希望者のみ</w:t>
            </w:r>
            <w:r w:rsidR="0069210A">
              <w:rPr>
                <w:rFonts w:cs="ＭＳ 明朝" w:hint="eastAsia"/>
                <w:b/>
                <w:bCs/>
                <w:sz w:val="24"/>
              </w:rPr>
              <w:t>）</w:t>
            </w:r>
          </w:p>
        </w:tc>
      </w:tr>
      <w:tr w:rsidR="0069210A" w14:paraId="3A2CA7C3" w14:textId="77777777" w:rsidTr="008757D6">
        <w:tc>
          <w:tcPr>
            <w:tcW w:w="562" w:type="dxa"/>
            <w:vMerge w:val="restart"/>
            <w:textDirection w:val="tbRlV"/>
            <w:vAlign w:val="center"/>
          </w:tcPr>
          <w:p w14:paraId="6497B30F" w14:textId="6FF99909" w:rsidR="0069210A" w:rsidRDefault="0069210A" w:rsidP="0069210A">
            <w:pPr>
              <w:snapToGrid w:val="0"/>
              <w:spacing w:beforeLines="25" w:before="90" w:afterLines="25" w:after="90" w:line="300" w:lineRule="auto"/>
              <w:ind w:left="113" w:right="113"/>
              <w:jc w:val="center"/>
              <w:rPr>
                <w:rFonts w:cs="ＭＳ 明朝"/>
                <w:bCs/>
                <w:sz w:val="24"/>
              </w:rPr>
            </w:pPr>
            <w:r w:rsidRPr="00CB6588">
              <w:rPr>
                <w:rFonts w:cs="ＭＳ 明朝" w:hint="eastAsia"/>
                <w:bCs/>
                <w:sz w:val="24"/>
                <w:eastAsianLayout w:id="-1134851584" w:vert="1" w:vertCompress="1"/>
              </w:rPr>
              <w:t>1</w:t>
            </w:r>
            <w:r>
              <w:rPr>
                <w:rFonts w:cs="ＭＳ 明朝" w:hint="eastAsia"/>
                <w:bCs/>
                <w:sz w:val="24"/>
              </w:rPr>
              <w:t>月</w:t>
            </w:r>
            <w:r w:rsidRPr="0069210A">
              <w:rPr>
                <w:rFonts w:cs="ＭＳ 明朝" w:hint="eastAsia"/>
                <w:bCs/>
                <w:sz w:val="24"/>
                <w:eastAsianLayout w:id="-1134847743" w:vert="1"/>
              </w:rPr>
              <w:t>2</w:t>
            </w:r>
            <w:r w:rsidRPr="0069210A">
              <w:rPr>
                <w:rFonts w:cs="ＭＳ 明朝"/>
                <w:bCs/>
                <w:sz w:val="24"/>
                <w:eastAsianLayout w:id="-1134847743" w:vert="1"/>
              </w:rPr>
              <w:t>3</w:t>
            </w:r>
            <w:r>
              <w:rPr>
                <w:rFonts w:cs="ＭＳ 明朝" w:hint="eastAsia"/>
                <w:bCs/>
                <w:sz w:val="24"/>
              </w:rPr>
              <w:t>日（火）</w:t>
            </w:r>
          </w:p>
        </w:tc>
        <w:tc>
          <w:tcPr>
            <w:tcW w:w="9066" w:type="dxa"/>
          </w:tcPr>
          <w:p w14:paraId="4B1D508D" w14:textId="37112875" w:rsidR="0069210A" w:rsidRDefault="0069210A" w:rsidP="00CB6588">
            <w:pPr>
              <w:snapToGrid w:val="0"/>
              <w:spacing w:line="240" w:lineRule="atLeast"/>
              <w:rPr>
                <w:rFonts w:cs="ＭＳ 明朝"/>
                <w:bCs/>
                <w:sz w:val="24"/>
              </w:rPr>
            </w:pPr>
            <w:r>
              <w:rPr>
                <w:rFonts w:cs="ＭＳ 明朝"/>
                <w:bCs/>
                <w:sz w:val="24"/>
              </w:rPr>
              <w:t>8:50</w:t>
            </w:r>
            <w:r>
              <w:rPr>
                <w:rFonts w:cs="ＭＳ 明朝" w:hint="eastAsia"/>
                <w:bCs/>
                <w:sz w:val="24"/>
              </w:rPr>
              <w:t>～</w:t>
            </w:r>
            <w:r>
              <w:rPr>
                <w:rFonts w:cs="ＭＳ 明朝" w:hint="eastAsia"/>
                <w:bCs/>
                <w:sz w:val="24"/>
              </w:rPr>
              <w:t>1</w:t>
            </w:r>
            <w:r>
              <w:rPr>
                <w:rFonts w:cs="ＭＳ 明朝"/>
                <w:bCs/>
                <w:sz w:val="24"/>
              </w:rPr>
              <w:t>2:20</w:t>
            </w:r>
          </w:p>
          <w:p w14:paraId="3EA808BD" w14:textId="35BC9A10" w:rsidR="0069210A" w:rsidRPr="00E33B78" w:rsidRDefault="0069210A" w:rsidP="00CB6588">
            <w:pPr>
              <w:snapToGrid w:val="0"/>
              <w:spacing w:line="240" w:lineRule="atLeast"/>
              <w:rPr>
                <w:rFonts w:cs="ＭＳ 明朝"/>
                <w:b/>
                <w:bCs/>
                <w:sz w:val="24"/>
              </w:rPr>
            </w:pPr>
            <w:r w:rsidRPr="0069210A">
              <w:rPr>
                <w:rFonts w:cs="ＭＳ 明朝" w:hint="eastAsia"/>
                <w:b/>
                <w:bCs/>
                <w:sz w:val="22"/>
              </w:rPr>
              <w:t>講義Ⅱ「教育・保育の質を高めるための人材育成および組織マネジメントのあり方」</w:t>
            </w:r>
          </w:p>
          <w:p w14:paraId="5E4A3E60" w14:textId="77777777" w:rsidR="0069210A" w:rsidRDefault="0069210A" w:rsidP="0069210A">
            <w:pPr>
              <w:wordWrap w:val="0"/>
              <w:snapToGrid w:val="0"/>
              <w:spacing w:line="240" w:lineRule="atLeast"/>
              <w:jc w:val="right"/>
              <w:rPr>
                <w:rFonts w:cs="ＭＳ 明朝"/>
                <w:bCs/>
                <w:sz w:val="24"/>
              </w:rPr>
            </w:pPr>
            <w:r>
              <w:rPr>
                <w:rFonts w:cs="ＭＳ 明朝" w:hint="eastAsia"/>
                <w:bCs/>
                <w:sz w:val="24"/>
              </w:rPr>
              <w:t>神戸大学大学院　教授　北野</w:t>
            </w:r>
            <w:r>
              <w:rPr>
                <w:rFonts w:cs="ＭＳ 明朝" w:hint="eastAsia"/>
                <w:bCs/>
                <w:sz w:val="24"/>
              </w:rPr>
              <w:t xml:space="preserve"> </w:t>
            </w:r>
            <w:r>
              <w:rPr>
                <w:rFonts w:cs="ＭＳ 明朝" w:hint="eastAsia"/>
                <w:bCs/>
                <w:sz w:val="24"/>
              </w:rPr>
              <w:t>幸子　氏</w:t>
            </w:r>
          </w:p>
          <w:p w14:paraId="0E3F23AE" w14:textId="77777777" w:rsidR="0069210A" w:rsidRDefault="0069210A" w:rsidP="0069210A">
            <w:pPr>
              <w:wordWrap w:val="0"/>
              <w:snapToGrid w:val="0"/>
              <w:spacing w:line="240" w:lineRule="atLeast"/>
              <w:jc w:val="right"/>
              <w:rPr>
                <w:rFonts w:cs="ＭＳ 明朝"/>
                <w:bCs/>
                <w:sz w:val="24"/>
              </w:rPr>
            </w:pPr>
            <w:r>
              <w:rPr>
                <w:rFonts w:cs="ＭＳ 明朝" w:hint="eastAsia"/>
                <w:bCs/>
                <w:sz w:val="24"/>
              </w:rPr>
              <w:t>和洋女子大学　教授　矢藤</w:t>
            </w:r>
            <w:r>
              <w:rPr>
                <w:rFonts w:cs="ＭＳ 明朝" w:hint="eastAsia"/>
                <w:bCs/>
                <w:sz w:val="24"/>
              </w:rPr>
              <w:t xml:space="preserve"> </w:t>
            </w:r>
            <w:r>
              <w:rPr>
                <w:rFonts w:cs="ＭＳ 明朝" w:hint="eastAsia"/>
                <w:bCs/>
                <w:sz w:val="24"/>
              </w:rPr>
              <w:t>誠慈郎　氏</w:t>
            </w:r>
          </w:p>
          <w:p w14:paraId="2ABD45D4" w14:textId="75B09484" w:rsidR="008757D6" w:rsidRDefault="008757D6" w:rsidP="008757D6">
            <w:pPr>
              <w:wordWrap w:val="0"/>
              <w:snapToGrid w:val="0"/>
              <w:spacing w:line="240" w:lineRule="atLeast"/>
              <w:jc w:val="right"/>
              <w:rPr>
                <w:rFonts w:cs="ＭＳ 明朝"/>
                <w:bCs/>
                <w:sz w:val="24"/>
              </w:rPr>
            </w:pPr>
            <w:r>
              <w:rPr>
                <w:rFonts w:cs="ＭＳ 明朝" w:hint="eastAsia"/>
                <w:bCs/>
                <w:sz w:val="24"/>
              </w:rPr>
              <w:t>実践発表　全国保育協議会・認定こども園特別委員会</w:t>
            </w:r>
          </w:p>
        </w:tc>
      </w:tr>
      <w:tr w:rsidR="0069210A" w14:paraId="33BEECFB" w14:textId="77777777" w:rsidTr="008757D6">
        <w:tc>
          <w:tcPr>
            <w:tcW w:w="562" w:type="dxa"/>
            <w:vMerge/>
          </w:tcPr>
          <w:p w14:paraId="5E2CC432" w14:textId="77777777" w:rsidR="0069210A" w:rsidRDefault="0069210A" w:rsidP="00355893">
            <w:pPr>
              <w:snapToGrid w:val="0"/>
              <w:spacing w:beforeLines="25" w:before="90" w:afterLines="25" w:after="90" w:line="300" w:lineRule="auto"/>
              <w:rPr>
                <w:rFonts w:cs="ＭＳ 明朝"/>
                <w:bCs/>
                <w:sz w:val="24"/>
              </w:rPr>
            </w:pPr>
          </w:p>
        </w:tc>
        <w:tc>
          <w:tcPr>
            <w:tcW w:w="9066" w:type="dxa"/>
          </w:tcPr>
          <w:p w14:paraId="3D000358" w14:textId="0FF077FF" w:rsidR="0069210A" w:rsidRDefault="0069210A" w:rsidP="0069210A">
            <w:pPr>
              <w:snapToGrid w:val="0"/>
              <w:spacing w:line="240" w:lineRule="atLeast"/>
              <w:rPr>
                <w:rFonts w:cs="ＭＳ 明朝"/>
                <w:bCs/>
                <w:sz w:val="24"/>
              </w:rPr>
            </w:pPr>
            <w:r>
              <w:rPr>
                <w:rFonts w:cs="ＭＳ 明朝"/>
                <w:bCs/>
                <w:sz w:val="24"/>
              </w:rPr>
              <w:t>13:20</w:t>
            </w:r>
            <w:r>
              <w:rPr>
                <w:rFonts w:cs="ＭＳ 明朝" w:hint="eastAsia"/>
                <w:bCs/>
                <w:sz w:val="24"/>
              </w:rPr>
              <w:t>～</w:t>
            </w:r>
            <w:r>
              <w:rPr>
                <w:rFonts w:cs="ＭＳ 明朝" w:hint="eastAsia"/>
                <w:bCs/>
                <w:sz w:val="24"/>
              </w:rPr>
              <w:t>1</w:t>
            </w:r>
            <w:r>
              <w:rPr>
                <w:rFonts w:cs="ＭＳ 明朝"/>
                <w:bCs/>
                <w:sz w:val="24"/>
              </w:rPr>
              <w:t>5:00</w:t>
            </w:r>
          </w:p>
          <w:p w14:paraId="448D2168" w14:textId="6D8CC668" w:rsidR="0069210A" w:rsidRPr="00E33B78" w:rsidRDefault="0069210A" w:rsidP="0069210A">
            <w:pPr>
              <w:snapToGrid w:val="0"/>
              <w:spacing w:line="240" w:lineRule="atLeast"/>
              <w:rPr>
                <w:rFonts w:cs="ＭＳ 明朝"/>
                <w:b/>
                <w:bCs/>
                <w:sz w:val="24"/>
              </w:rPr>
            </w:pPr>
            <w:r>
              <w:rPr>
                <w:rFonts w:cs="ＭＳ 明朝" w:hint="eastAsia"/>
                <w:b/>
                <w:bCs/>
                <w:sz w:val="24"/>
              </w:rPr>
              <w:t>講義Ⅲ</w:t>
            </w:r>
            <w:r w:rsidRPr="00E33B78">
              <w:rPr>
                <w:rFonts w:cs="ＭＳ 明朝" w:hint="eastAsia"/>
                <w:b/>
                <w:bCs/>
                <w:sz w:val="24"/>
              </w:rPr>
              <w:t>「</w:t>
            </w:r>
            <w:r>
              <w:rPr>
                <w:rFonts w:cs="ＭＳ 明朝" w:hint="eastAsia"/>
                <w:b/>
                <w:bCs/>
                <w:sz w:val="24"/>
              </w:rPr>
              <w:t>認定こども園による地域子育て支援</w:t>
            </w:r>
            <w:r w:rsidRPr="00E33B78">
              <w:rPr>
                <w:rFonts w:cs="ＭＳ 明朝" w:hint="eastAsia"/>
                <w:b/>
                <w:bCs/>
                <w:sz w:val="24"/>
              </w:rPr>
              <w:t>」</w:t>
            </w:r>
          </w:p>
          <w:p w14:paraId="766FA2A1" w14:textId="0477F02D" w:rsidR="0069210A" w:rsidRPr="0069210A" w:rsidRDefault="0069210A" w:rsidP="0069210A">
            <w:pPr>
              <w:snapToGrid w:val="0"/>
              <w:spacing w:line="240" w:lineRule="atLeast"/>
              <w:jc w:val="right"/>
              <w:rPr>
                <w:rFonts w:cs="ＭＳ 明朝"/>
                <w:b/>
                <w:bCs/>
                <w:sz w:val="24"/>
              </w:rPr>
            </w:pPr>
            <w:r>
              <w:rPr>
                <w:rFonts w:cs="ＭＳ 明朝" w:hint="eastAsia"/>
                <w:bCs/>
                <w:sz w:val="24"/>
              </w:rPr>
              <w:t xml:space="preserve">　関西大学　教授　山縣</w:t>
            </w:r>
            <w:r>
              <w:rPr>
                <w:rFonts w:cs="ＭＳ 明朝" w:hint="eastAsia"/>
                <w:bCs/>
                <w:sz w:val="24"/>
              </w:rPr>
              <w:t xml:space="preserve"> </w:t>
            </w:r>
            <w:r>
              <w:rPr>
                <w:rFonts w:cs="ＭＳ 明朝" w:hint="eastAsia"/>
                <w:bCs/>
                <w:sz w:val="24"/>
              </w:rPr>
              <w:t>文治　氏</w:t>
            </w:r>
          </w:p>
        </w:tc>
      </w:tr>
    </w:tbl>
    <w:p w14:paraId="5D8C2942" w14:textId="2A6A4F3B" w:rsidR="009C0ED4" w:rsidRDefault="004B7EA5" w:rsidP="0069210A">
      <w:pPr>
        <w:snapToGrid w:val="0"/>
        <w:spacing w:beforeLines="25" w:before="90" w:afterLines="25" w:after="90" w:line="300" w:lineRule="auto"/>
        <w:ind w:firstLineChars="100" w:firstLine="240"/>
        <w:rPr>
          <w:rFonts w:cs="ＭＳ 明朝"/>
          <w:bCs/>
          <w:sz w:val="24"/>
        </w:rPr>
      </w:pPr>
      <w:r>
        <w:rPr>
          <w:rFonts w:cs="ＭＳ 明朝" w:hint="eastAsia"/>
          <w:bCs/>
          <w:sz w:val="24"/>
        </w:rPr>
        <w:t>研修会の詳細については全保協ホームページから要項をダウンロードできますので、ご参照ください。</w:t>
      </w:r>
      <w:r w:rsidR="008757D6">
        <w:rPr>
          <w:rFonts w:cs="ＭＳ 明朝" w:hint="eastAsia"/>
          <w:bCs/>
          <w:sz w:val="24"/>
        </w:rPr>
        <w:t>また、研修会のお申込みは申込サイトにアクセスのうえお申込みください。</w:t>
      </w:r>
    </w:p>
    <w:p w14:paraId="1F67FD22" w14:textId="47EC8D06" w:rsidR="009C0ED4" w:rsidRPr="006341C1" w:rsidRDefault="009C0ED4" w:rsidP="00355893">
      <w:pPr>
        <w:snapToGrid w:val="0"/>
        <w:spacing w:beforeLines="25" w:before="90" w:afterLines="25" w:after="90" w:line="300" w:lineRule="auto"/>
      </w:pPr>
      <w:r>
        <w:rPr>
          <w:rFonts w:hint="eastAsia"/>
        </w:rPr>
        <w:t>【全保協</w:t>
      </w:r>
      <w:r>
        <w:rPr>
          <w:rFonts w:hint="eastAsia"/>
        </w:rPr>
        <w:t>HP</w:t>
      </w:r>
      <w:r>
        <w:rPr>
          <w:rFonts w:hint="eastAsia"/>
        </w:rPr>
        <w:t>】</w:t>
      </w:r>
      <w:hyperlink r:id="rId9" w:history="1">
        <w:r w:rsidR="00CD37F2">
          <w:rPr>
            <w:rStyle w:val="a3"/>
          </w:rPr>
          <w:t>https://www.zenhokyo.gr.jp/information/</w:t>
        </w:r>
      </w:hyperlink>
    </w:p>
    <w:p w14:paraId="7D5D85FB" w14:textId="1BA9F097" w:rsidR="004B7EA5" w:rsidRPr="004B7EA5" w:rsidRDefault="009C0ED4" w:rsidP="00355893">
      <w:pPr>
        <w:snapToGrid w:val="0"/>
        <w:spacing w:beforeLines="25" w:before="90" w:afterLines="25" w:after="90" w:line="300" w:lineRule="auto"/>
      </w:pPr>
      <w:r>
        <w:rPr>
          <w:rFonts w:hint="eastAsia"/>
        </w:rPr>
        <w:t>【研修申し込みサイト】</w:t>
      </w:r>
      <w:hyperlink r:id="rId10" w:history="1">
        <w:r w:rsidR="00637FC4">
          <w:rPr>
            <w:rStyle w:val="a3"/>
          </w:rPr>
          <w:t>https://www.mwt-mice.com/events/hoiku240122/login</w:t>
        </w:r>
      </w:hyperlink>
    </w:p>
    <w:p w14:paraId="5E6E49F3" w14:textId="4E43783F" w:rsidR="009C0ED4" w:rsidRDefault="004B7EA5" w:rsidP="00355893">
      <w:pPr>
        <w:snapToGrid w:val="0"/>
        <w:spacing w:beforeLines="25" w:before="90" w:afterLines="25" w:after="90" w:line="300" w:lineRule="auto"/>
        <w:rPr>
          <w:rFonts w:cs="ＭＳ 明朝"/>
          <w:bCs/>
          <w:sz w:val="24"/>
        </w:rPr>
      </w:pPr>
      <w:r>
        <w:rPr>
          <w:rFonts w:cs="ＭＳ 明朝" w:hint="eastAsia"/>
          <w:bCs/>
          <w:sz w:val="24"/>
        </w:rPr>
        <w:t xml:space="preserve">　</w:t>
      </w:r>
      <w:r w:rsidR="009C0ED4">
        <w:rPr>
          <w:rFonts w:cs="ＭＳ 明朝" w:hint="eastAsia"/>
          <w:bCs/>
          <w:sz w:val="24"/>
        </w:rPr>
        <w:t>なお、参集申込締切（定員</w:t>
      </w:r>
      <w:r w:rsidR="009C0ED4">
        <w:rPr>
          <w:rFonts w:cs="ＭＳ 明朝" w:hint="eastAsia"/>
          <w:bCs/>
          <w:sz w:val="24"/>
        </w:rPr>
        <w:t>2</w:t>
      </w:r>
      <w:r w:rsidR="009C0ED4">
        <w:rPr>
          <w:rFonts w:cs="ＭＳ 明朝"/>
          <w:bCs/>
          <w:sz w:val="24"/>
        </w:rPr>
        <w:t>00</w:t>
      </w:r>
      <w:r w:rsidR="009C0ED4">
        <w:rPr>
          <w:rFonts w:cs="ＭＳ 明朝" w:hint="eastAsia"/>
          <w:bCs/>
          <w:sz w:val="24"/>
        </w:rPr>
        <w:t>名）が</w:t>
      </w:r>
      <w:r w:rsidR="009C0ED4" w:rsidRPr="009C0ED4">
        <w:rPr>
          <w:rFonts w:cs="ＭＳ 明朝" w:hint="eastAsia"/>
          <w:b/>
          <w:bCs/>
          <w:sz w:val="24"/>
          <w:u w:val="single"/>
        </w:rPr>
        <w:t>令和</w:t>
      </w:r>
      <w:r w:rsidR="009C0ED4" w:rsidRPr="009C0ED4">
        <w:rPr>
          <w:rFonts w:cs="ＭＳ 明朝" w:hint="eastAsia"/>
          <w:b/>
          <w:bCs/>
          <w:sz w:val="24"/>
          <w:u w:val="single"/>
        </w:rPr>
        <w:t>5</w:t>
      </w:r>
      <w:r w:rsidR="009C0ED4" w:rsidRPr="009C0ED4">
        <w:rPr>
          <w:rFonts w:cs="ＭＳ 明朝" w:hint="eastAsia"/>
          <w:b/>
          <w:bCs/>
          <w:sz w:val="24"/>
          <w:u w:val="single"/>
        </w:rPr>
        <w:t>年</w:t>
      </w:r>
      <w:r w:rsidR="009C0ED4" w:rsidRPr="009C0ED4">
        <w:rPr>
          <w:rFonts w:cs="ＭＳ 明朝" w:hint="eastAsia"/>
          <w:b/>
          <w:bCs/>
          <w:sz w:val="24"/>
          <w:u w:val="single"/>
        </w:rPr>
        <w:t>1</w:t>
      </w:r>
      <w:r w:rsidR="009C0ED4" w:rsidRPr="009C0ED4">
        <w:rPr>
          <w:rFonts w:cs="ＭＳ 明朝"/>
          <w:b/>
          <w:bCs/>
          <w:sz w:val="24"/>
          <w:u w:val="single"/>
        </w:rPr>
        <w:t>2</w:t>
      </w:r>
      <w:r w:rsidR="009C0ED4" w:rsidRPr="009C0ED4">
        <w:rPr>
          <w:rFonts w:cs="ＭＳ 明朝" w:hint="eastAsia"/>
          <w:b/>
          <w:bCs/>
          <w:sz w:val="24"/>
          <w:u w:val="single"/>
        </w:rPr>
        <w:t>月</w:t>
      </w:r>
      <w:r w:rsidR="009C0ED4" w:rsidRPr="009C0ED4">
        <w:rPr>
          <w:rFonts w:cs="ＭＳ 明朝" w:hint="eastAsia"/>
          <w:b/>
          <w:bCs/>
          <w:sz w:val="24"/>
          <w:u w:val="single"/>
        </w:rPr>
        <w:t>2</w:t>
      </w:r>
      <w:r w:rsidR="009C0ED4" w:rsidRPr="009C0ED4">
        <w:rPr>
          <w:rFonts w:cs="ＭＳ 明朝"/>
          <w:b/>
          <w:bCs/>
          <w:sz w:val="24"/>
          <w:u w:val="single"/>
        </w:rPr>
        <w:t>0</w:t>
      </w:r>
      <w:r w:rsidR="009C0ED4" w:rsidRPr="009C0ED4">
        <w:rPr>
          <w:rFonts w:cs="ＭＳ 明朝" w:hint="eastAsia"/>
          <w:b/>
          <w:bCs/>
          <w:sz w:val="24"/>
          <w:u w:val="single"/>
        </w:rPr>
        <w:t>日（水）</w:t>
      </w:r>
      <w:r w:rsidR="009C0ED4">
        <w:rPr>
          <w:rFonts w:cs="ＭＳ 明朝" w:hint="eastAsia"/>
          <w:bCs/>
          <w:sz w:val="24"/>
        </w:rPr>
        <w:t>、</w:t>
      </w:r>
    </w:p>
    <w:p w14:paraId="41898176" w14:textId="7B5DCC96" w:rsidR="009C0ED4" w:rsidRDefault="009C0ED4" w:rsidP="009C0ED4">
      <w:pPr>
        <w:snapToGrid w:val="0"/>
        <w:spacing w:beforeLines="25" w:before="90" w:afterLines="25" w:after="90" w:line="300" w:lineRule="auto"/>
        <w:ind w:firstLineChars="100" w:firstLine="240"/>
        <w:rPr>
          <w:rFonts w:cs="ＭＳ 明朝"/>
          <w:bCs/>
          <w:sz w:val="24"/>
        </w:rPr>
      </w:pPr>
      <w:r>
        <w:rPr>
          <w:rFonts w:cs="ＭＳ 明朝" w:hint="eastAsia"/>
          <w:bCs/>
          <w:sz w:val="24"/>
        </w:rPr>
        <w:t>オンデマンド配信の申込み締切（定員無し）が</w:t>
      </w:r>
      <w:r w:rsidRPr="009C0ED4">
        <w:rPr>
          <w:rFonts w:cs="ＭＳ 明朝" w:hint="eastAsia"/>
          <w:b/>
          <w:bCs/>
          <w:sz w:val="24"/>
          <w:u w:val="single"/>
        </w:rPr>
        <w:t>令和</w:t>
      </w:r>
      <w:r w:rsidRPr="009C0ED4">
        <w:rPr>
          <w:rFonts w:cs="ＭＳ 明朝" w:hint="eastAsia"/>
          <w:b/>
          <w:bCs/>
          <w:sz w:val="24"/>
          <w:u w:val="single"/>
        </w:rPr>
        <w:t>6</w:t>
      </w:r>
      <w:r w:rsidRPr="009C0ED4">
        <w:rPr>
          <w:rFonts w:cs="ＭＳ 明朝" w:hint="eastAsia"/>
          <w:b/>
          <w:bCs/>
          <w:sz w:val="24"/>
          <w:u w:val="single"/>
        </w:rPr>
        <w:t>年</w:t>
      </w:r>
      <w:r w:rsidRPr="009C0ED4">
        <w:rPr>
          <w:rFonts w:cs="ＭＳ 明朝" w:hint="eastAsia"/>
          <w:b/>
          <w:bCs/>
          <w:sz w:val="24"/>
          <w:u w:val="single"/>
        </w:rPr>
        <w:t>1</w:t>
      </w:r>
      <w:r w:rsidRPr="009C0ED4">
        <w:rPr>
          <w:rFonts w:cs="ＭＳ 明朝" w:hint="eastAsia"/>
          <w:b/>
          <w:bCs/>
          <w:sz w:val="24"/>
          <w:u w:val="single"/>
        </w:rPr>
        <w:t>月</w:t>
      </w:r>
      <w:r w:rsidRPr="009C0ED4">
        <w:rPr>
          <w:rFonts w:cs="ＭＳ 明朝" w:hint="eastAsia"/>
          <w:b/>
          <w:bCs/>
          <w:sz w:val="24"/>
          <w:u w:val="single"/>
        </w:rPr>
        <w:t>2</w:t>
      </w:r>
      <w:r w:rsidRPr="009C0ED4">
        <w:rPr>
          <w:rFonts w:cs="ＭＳ 明朝"/>
          <w:b/>
          <w:bCs/>
          <w:sz w:val="24"/>
          <w:u w:val="single"/>
        </w:rPr>
        <w:t>6</w:t>
      </w:r>
      <w:r w:rsidRPr="009C0ED4">
        <w:rPr>
          <w:rFonts w:cs="ＭＳ 明朝" w:hint="eastAsia"/>
          <w:b/>
          <w:bCs/>
          <w:sz w:val="24"/>
          <w:u w:val="single"/>
        </w:rPr>
        <w:t>日（金）</w:t>
      </w:r>
      <w:r>
        <w:rPr>
          <w:rFonts w:cs="ＭＳ 明朝" w:hint="eastAsia"/>
          <w:bCs/>
          <w:sz w:val="24"/>
        </w:rPr>
        <w:t>となります。</w:t>
      </w:r>
    </w:p>
    <w:p w14:paraId="7BCF85A7" w14:textId="2AE28ABD" w:rsidR="0069210A" w:rsidRDefault="004B7EA5" w:rsidP="006341C1">
      <w:pPr>
        <w:snapToGrid w:val="0"/>
        <w:spacing w:beforeLines="25" w:before="90" w:afterLines="25" w:after="90" w:line="300" w:lineRule="auto"/>
        <w:ind w:firstLineChars="100" w:firstLine="240"/>
        <w:rPr>
          <w:rFonts w:cs="ＭＳ 明朝"/>
          <w:bCs/>
          <w:sz w:val="24"/>
        </w:rPr>
      </w:pPr>
      <w:r>
        <w:rPr>
          <w:rFonts w:cs="ＭＳ 明朝" w:hint="eastAsia"/>
          <w:bCs/>
          <w:sz w:val="24"/>
        </w:rPr>
        <w:t>たくさんのご参加お待ちしております！</w:t>
      </w:r>
    </w:p>
    <w:p w14:paraId="44982573" w14:textId="20635F53" w:rsidR="0069210A" w:rsidRDefault="008757D6" w:rsidP="000E3014">
      <w:pPr>
        <w:snapToGrid w:val="0"/>
        <w:spacing w:beforeLines="25" w:before="90" w:afterLines="25" w:after="90" w:line="300" w:lineRule="auto"/>
        <w:rPr>
          <w:rFonts w:cs="ＭＳ 明朝"/>
          <w:bCs/>
          <w:sz w:val="24"/>
        </w:rPr>
      </w:pPr>
      <w:r>
        <w:rPr>
          <w:rFonts w:cs="ＭＳ 明朝"/>
          <w:bCs/>
          <w:noProof/>
          <w:sz w:val="24"/>
        </w:rPr>
        <mc:AlternateContent>
          <mc:Choice Requires="wps">
            <w:drawing>
              <wp:anchor distT="0" distB="0" distL="114300" distR="114300" simplePos="0" relativeHeight="251659264" behindDoc="0" locked="0" layoutInCell="1" allowOverlap="1" wp14:anchorId="1F4CBC5C" wp14:editId="629B936F">
                <wp:simplePos x="0" y="0"/>
                <wp:positionH relativeFrom="column">
                  <wp:posOffset>-72390</wp:posOffset>
                </wp:positionH>
                <wp:positionV relativeFrom="paragraph">
                  <wp:posOffset>213995</wp:posOffset>
                </wp:positionV>
                <wp:extent cx="6316980" cy="2484120"/>
                <wp:effectExtent l="0" t="0" r="26670" b="11430"/>
                <wp:wrapNone/>
                <wp:docPr id="872858014" name="正方形/長方形 1"/>
                <wp:cNvGraphicFramePr/>
                <a:graphic xmlns:a="http://schemas.openxmlformats.org/drawingml/2006/main">
                  <a:graphicData uri="http://schemas.microsoft.com/office/word/2010/wordprocessingShape">
                    <wps:wsp>
                      <wps:cNvSpPr/>
                      <wps:spPr>
                        <a:xfrm>
                          <a:off x="0" y="0"/>
                          <a:ext cx="6316980" cy="248412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192D3C" id="正方形/長方形 1" o:spid="_x0000_s1026" style="position:absolute;left:0;text-align:left;margin-left:-5.7pt;margin-top:16.85pt;width:497.4pt;height:19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" filled="f" strokecolor="#0a121c [484]" strokeweight=".5pt"/>
            </w:pict>
          </mc:Fallback>
        </mc:AlternateContent>
      </w:r>
    </w:p>
    <w:p w14:paraId="6CB8CB4D" w14:textId="7C46062B" w:rsidR="000E3014" w:rsidRPr="00637FC4" w:rsidRDefault="000E3014" w:rsidP="00637FC4">
      <w:pPr>
        <w:snapToGrid w:val="0"/>
        <w:spacing w:beforeLines="25" w:before="90" w:afterLines="25" w:after="90" w:line="300" w:lineRule="auto"/>
        <w:jc w:val="center"/>
        <w:rPr>
          <w:rFonts w:cs="ＭＳ 明朝"/>
          <w:b/>
          <w:bCs/>
          <w:sz w:val="24"/>
          <w:u w:val="single"/>
        </w:rPr>
      </w:pPr>
      <w:r w:rsidRPr="00637FC4">
        <w:rPr>
          <w:rFonts w:cs="ＭＳ 明朝" w:hint="eastAsia"/>
          <w:b/>
          <w:bCs/>
          <w:sz w:val="24"/>
          <w:u w:val="single"/>
        </w:rPr>
        <w:t>【※</w:t>
      </w:r>
      <w:r w:rsidR="00637FC4" w:rsidRPr="00637FC4">
        <w:rPr>
          <w:rFonts w:cs="ＭＳ 明朝" w:hint="eastAsia"/>
          <w:b/>
          <w:bCs/>
          <w:sz w:val="24"/>
          <w:u w:val="single"/>
        </w:rPr>
        <w:t>認定こども園研修会</w:t>
      </w:r>
      <w:r w:rsidRPr="00637FC4">
        <w:rPr>
          <w:rFonts w:cs="ＭＳ 明朝" w:hint="eastAsia"/>
          <w:b/>
          <w:bCs/>
          <w:sz w:val="24"/>
          <w:u w:val="single"/>
        </w:rPr>
        <w:t>開催要項について一部訂正がございます】</w:t>
      </w:r>
    </w:p>
    <w:p w14:paraId="3D3ABCC2" w14:textId="07C645F6" w:rsidR="000E3014" w:rsidRDefault="000E3014" w:rsidP="000E3014">
      <w:pPr>
        <w:snapToGrid w:val="0"/>
        <w:spacing w:beforeLines="25" w:before="90" w:afterLines="25" w:after="90" w:line="300" w:lineRule="auto"/>
        <w:ind w:firstLineChars="100" w:firstLine="240"/>
        <w:rPr>
          <w:rFonts w:cs="ＭＳ 明朝"/>
          <w:bCs/>
          <w:sz w:val="24"/>
        </w:rPr>
      </w:pPr>
      <w:r>
        <w:rPr>
          <w:rFonts w:cs="ＭＳ 明朝" w:hint="eastAsia"/>
          <w:bCs/>
          <w:sz w:val="24"/>
        </w:rPr>
        <w:t>会報「ぜんほきょう」</w:t>
      </w:r>
      <w:r w:rsidR="00637FC4">
        <w:rPr>
          <w:rFonts w:cs="ＭＳ 明朝" w:hint="eastAsia"/>
          <w:bCs/>
          <w:sz w:val="24"/>
        </w:rPr>
        <w:t>1</w:t>
      </w:r>
      <w:r w:rsidR="00637FC4">
        <w:rPr>
          <w:rFonts w:cs="ＭＳ 明朝"/>
          <w:bCs/>
          <w:sz w:val="24"/>
        </w:rPr>
        <w:t>1</w:t>
      </w:r>
      <w:r w:rsidR="00637FC4">
        <w:rPr>
          <w:rFonts w:cs="ＭＳ 明朝" w:hint="eastAsia"/>
          <w:bCs/>
          <w:sz w:val="24"/>
        </w:rPr>
        <w:t>月号（</w:t>
      </w:r>
      <w:r w:rsidR="00637FC4">
        <w:rPr>
          <w:rFonts w:cs="ＭＳ 明朝" w:hint="eastAsia"/>
          <w:bCs/>
          <w:sz w:val="24"/>
        </w:rPr>
        <w:t>No.</w:t>
      </w:r>
      <w:r w:rsidR="00637FC4">
        <w:rPr>
          <w:rFonts w:cs="ＭＳ 明朝"/>
          <w:bCs/>
          <w:sz w:val="24"/>
        </w:rPr>
        <w:t>367</w:t>
      </w:r>
      <w:r w:rsidR="00637FC4">
        <w:rPr>
          <w:rFonts w:cs="ＭＳ 明朝" w:hint="eastAsia"/>
          <w:bCs/>
          <w:sz w:val="24"/>
        </w:rPr>
        <w:t>）にて同封した、「令和</w:t>
      </w:r>
      <w:r w:rsidR="00637FC4">
        <w:rPr>
          <w:rFonts w:cs="ＭＳ 明朝" w:hint="eastAsia"/>
          <w:bCs/>
          <w:sz w:val="24"/>
        </w:rPr>
        <w:t>5</w:t>
      </w:r>
      <w:r w:rsidR="00637FC4">
        <w:rPr>
          <w:rFonts w:cs="ＭＳ 明朝" w:hint="eastAsia"/>
          <w:bCs/>
          <w:sz w:val="24"/>
        </w:rPr>
        <w:t>年度認定こども園研修会」の開催要項の表記に一部訂正がございます。</w:t>
      </w:r>
    </w:p>
    <w:p w14:paraId="3749B310" w14:textId="6AE0203E" w:rsidR="00637FC4" w:rsidRDefault="00637FC4" w:rsidP="000E3014">
      <w:pPr>
        <w:snapToGrid w:val="0"/>
        <w:spacing w:beforeLines="25" w:before="90" w:afterLines="25" w:after="90" w:line="300" w:lineRule="auto"/>
        <w:ind w:firstLineChars="100" w:firstLine="240"/>
        <w:rPr>
          <w:rFonts w:cs="ＭＳ 明朝"/>
          <w:bCs/>
          <w:sz w:val="24"/>
        </w:rPr>
      </w:pPr>
      <w:r>
        <w:rPr>
          <w:rFonts w:cs="ＭＳ 明朝" w:hint="eastAsia"/>
          <w:bCs/>
          <w:sz w:val="24"/>
        </w:rPr>
        <w:t>「処遇改善等加算Ⅱにかかるキャリアアップ研修実施主体について」のご案内がありますが、認定こども園を対象とした内容のため、「キャリアアップ研修」の表記が保育</w:t>
      </w:r>
      <w:r w:rsidR="00E33B78">
        <w:rPr>
          <w:rFonts w:cs="ＭＳ 明朝" w:hint="eastAsia"/>
          <w:bCs/>
          <w:sz w:val="24"/>
        </w:rPr>
        <w:t>所</w:t>
      </w:r>
      <w:r>
        <w:rPr>
          <w:rFonts w:cs="ＭＳ 明朝" w:hint="eastAsia"/>
          <w:bCs/>
          <w:sz w:val="24"/>
        </w:rPr>
        <w:t>を対象とした誤解を招く恐れがあることから以下の様に訂正させていただきます。</w:t>
      </w:r>
    </w:p>
    <w:p w14:paraId="33BF6D7C" w14:textId="1DF64424" w:rsidR="00637FC4" w:rsidRDefault="00637FC4" w:rsidP="008757D6">
      <w:pPr>
        <w:snapToGrid w:val="0"/>
        <w:spacing w:beforeLines="25" w:before="90" w:line="300" w:lineRule="auto"/>
        <w:ind w:firstLineChars="100" w:firstLine="240"/>
        <w:rPr>
          <w:rFonts w:cs="ＭＳ 明朝"/>
          <w:bCs/>
          <w:sz w:val="24"/>
        </w:rPr>
      </w:pPr>
      <w:r>
        <w:rPr>
          <w:rFonts w:cs="ＭＳ 明朝" w:hint="eastAsia"/>
          <w:bCs/>
          <w:sz w:val="24"/>
        </w:rPr>
        <w:t xml:space="preserve">　【旧】</w:t>
      </w:r>
      <w:r w:rsidRPr="00637FC4">
        <w:rPr>
          <w:rFonts w:cs="ＭＳ 明朝" w:hint="eastAsia"/>
          <w:b/>
          <w:bCs/>
          <w:sz w:val="24"/>
        </w:rPr>
        <w:t>処遇改善等加算Ⅱにかかる</w:t>
      </w:r>
      <w:r w:rsidRPr="00637FC4">
        <w:rPr>
          <w:rFonts w:cs="ＭＳ 明朝" w:hint="eastAsia"/>
          <w:b/>
          <w:bCs/>
          <w:color w:val="FF0000"/>
          <w:sz w:val="24"/>
        </w:rPr>
        <w:t>キャリアアップ</w:t>
      </w:r>
      <w:r w:rsidRPr="00637FC4">
        <w:rPr>
          <w:rFonts w:cs="ＭＳ 明朝" w:hint="eastAsia"/>
          <w:b/>
          <w:bCs/>
          <w:sz w:val="24"/>
        </w:rPr>
        <w:t>研修実施主体について</w:t>
      </w:r>
    </w:p>
    <w:p w14:paraId="17D4D3AC" w14:textId="7BCC967E" w:rsidR="00637FC4" w:rsidRDefault="00637FC4" w:rsidP="008757D6">
      <w:pPr>
        <w:snapToGrid w:val="0"/>
        <w:spacing w:line="300" w:lineRule="auto"/>
        <w:jc w:val="center"/>
        <w:rPr>
          <w:rFonts w:cs="ＭＳ 明朝"/>
          <w:bCs/>
          <w:sz w:val="24"/>
        </w:rPr>
      </w:pPr>
      <w:r>
        <w:rPr>
          <w:rFonts w:cs="ＭＳ 明朝" w:hint="eastAsia"/>
          <w:bCs/>
          <w:sz w:val="24"/>
        </w:rPr>
        <w:t>↓</w:t>
      </w:r>
    </w:p>
    <w:p w14:paraId="4302A2D3" w14:textId="72C88AEF" w:rsidR="00637FC4" w:rsidRPr="006341C1" w:rsidRDefault="00637FC4" w:rsidP="008757D6">
      <w:pPr>
        <w:snapToGrid w:val="0"/>
        <w:spacing w:afterLines="25" w:after="90" w:line="300" w:lineRule="auto"/>
        <w:ind w:firstLineChars="200" w:firstLine="480"/>
        <w:rPr>
          <w:rFonts w:cs="ＭＳ 明朝"/>
          <w:b/>
          <w:bCs/>
          <w:sz w:val="24"/>
        </w:rPr>
      </w:pPr>
      <w:r>
        <w:rPr>
          <w:rFonts w:cs="ＭＳ 明朝" w:hint="eastAsia"/>
          <w:bCs/>
          <w:sz w:val="24"/>
        </w:rPr>
        <w:t>【新】</w:t>
      </w:r>
      <w:r w:rsidRPr="00637FC4">
        <w:rPr>
          <w:rFonts w:cs="ＭＳ 明朝" w:hint="eastAsia"/>
          <w:b/>
          <w:bCs/>
          <w:sz w:val="24"/>
        </w:rPr>
        <w:t>処遇改善等加算Ⅱにかかる</w:t>
      </w:r>
      <w:r w:rsidRPr="00637FC4">
        <w:rPr>
          <w:rFonts w:cs="ＭＳ 明朝" w:hint="eastAsia"/>
          <w:b/>
          <w:bCs/>
          <w:color w:val="FF0000"/>
          <w:sz w:val="24"/>
        </w:rPr>
        <w:t>認定</w:t>
      </w:r>
      <w:r w:rsidRPr="00637FC4">
        <w:rPr>
          <w:rFonts w:cs="ＭＳ 明朝" w:hint="eastAsia"/>
          <w:b/>
          <w:bCs/>
          <w:sz w:val="24"/>
        </w:rPr>
        <w:t>研修実施主体について</w:t>
      </w:r>
    </w:p>
    <w:p w14:paraId="066B3A03" w14:textId="4C607E18" w:rsidR="00637FC4" w:rsidRDefault="00637FC4" w:rsidP="00637FC4">
      <w:pPr>
        <w:snapToGrid w:val="0"/>
        <w:spacing w:beforeLines="25" w:before="90" w:afterLines="25" w:after="90" w:line="300" w:lineRule="auto"/>
        <w:rPr>
          <w:rFonts w:cs="ＭＳ 明朝"/>
          <w:bCs/>
          <w:sz w:val="24"/>
        </w:rPr>
      </w:pPr>
      <w:r>
        <w:rPr>
          <w:rFonts w:cs="ＭＳ 明朝" w:hint="eastAsia"/>
          <w:bCs/>
          <w:sz w:val="24"/>
        </w:rPr>
        <w:t xml:space="preserve">　修正した開催要項は全保協ホームページに掲載しておりますので、</w:t>
      </w:r>
      <w:r w:rsidR="00064AA5">
        <w:rPr>
          <w:rFonts w:cs="ＭＳ 明朝" w:hint="eastAsia"/>
          <w:bCs/>
          <w:sz w:val="24"/>
        </w:rPr>
        <w:t>必要に応じてダウンロードくださいますようお願い申し上げます。また貴組織内および関係者にもご周知いただければ幸いです。よろしくお願いいたします。</w:t>
      </w:r>
    </w:p>
    <w:p w14:paraId="2C50625F" w14:textId="77777777" w:rsidR="008757D6" w:rsidRDefault="008757D6" w:rsidP="00637FC4">
      <w:pPr>
        <w:snapToGrid w:val="0"/>
        <w:spacing w:beforeLines="25" w:before="90" w:afterLines="25" w:after="90" w:line="300" w:lineRule="auto"/>
        <w:rPr>
          <w:rFonts w:cs="ＭＳ 明朝"/>
          <w:bCs/>
          <w:sz w:val="24"/>
        </w:rPr>
      </w:pPr>
    </w:p>
    <w:p w14:paraId="651DB903" w14:textId="77777777" w:rsidR="008757D6" w:rsidRPr="00CD1D4D" w:rsidRDefault="008757D6" w:rsidP="008757D6">
      <w:pPr>
        <w:spacing w:beforeLines="25" w:before="90" w:afterLines="25" w:after="90" w:line="300" w:lineRule="auto"/>
        <w:rPr>
          <w:rFonts w:cs="ＭＳ 明朝"/>
          <w:bCs/>
          <w:sz w:val="24"/>
        </w:rPr>
      </w:pPr>
    </w:p>
    <w:p w14:paraId="404F988F" w14:textId="18520D0D" w:rsidR="008757D6" w:rsidRDefault="008757D6" w:rsidP="008757D6">
      <w:pPr>
        <w:pStyle w:val="a9"/>
        <w:numPr>
          <w:ilvl w:val="0"/>
          <w:numId w:val="40"/>
        </w:numPr>
        <w:snapToGrid w:val="0"/>
        <w:ind w:leftChars="0" w:left="567" w:hanging="709"/>
        <w:rPr>
          <w:rFonts w:ascii="BIZ UDPゴシック" w:eastAsia="BIZ UDPゴシック" w:hAnsi="BIZ UDPゴシック" w:cs="Courier New"/>
          <w:b/>
          <w:sz w:val="40"/>
          <w:szCs w:val="40"/>
        </w:rPr>
      </w:pPr>
      <w:r w:rsidRPr="002E0778">
        <w:rPr>
          <w:rFonts w:ascii="BIZ UDPゴシック" w:eastAsia="BIZ UDPゴシック" w:hAnsi="BIZ UDPゴシック" w:cs="Courier New" w:hint="eastAsia"/>
          <w:b/>
          <w:sz w:val="40"/>
          <w:szCs w:val="40"/>
        </w:rPr>
        <w:t>子ども・子育て支援等分科会（第</w:t>
      </w:r>
      <w:r>
        <w:rPr>
          <w:rFonts w:ascii="BIZ UDPゴシック" w:eastAsia="BIZ UDPゴシック" w:hAnsi="BIZ UDPゴシック" w:cs="Courier New" w:hint="eastAsia"/>
          <w:b/>
          <w:sz w:val="40"/>
          <w:szCs w:val="40"/>
        </w:rPr>
        <w:t>４</w:t>
      </w:r>
      <w:r w:rsidRPr="002E0778">
        <w:rPr>
          <w:rFonts w:ascii="BIZ UDPゴシック" w:eastAsia="BIZ UDPゴシック" w:hAnsi="BIZ UDPゴシック" w:cs="Courier New" w:hint="eastAsia"/>
          <w:b/>
          <w:sz w:val="40"/>
          <w:szCs w:val="40"/>
        </w:rPr>
        <w:t>回）が開催される</w:t>
      </w:r>
      <w:r>
        <w:rPr>
          <w:rFonts w:ascii="BIZ UDPゴシック" w:eastAsia="BIZ UDPゴシック" w:hAnsi="BIZ UDPゴシック" w:cs="Courier New" w:hint="eastAsia"/>
          <w:b/>
          <w:sz w:val="40"/>
          <w:szCs w:val="40"/>
        </w:rPr>
        <w:t>（こども家庭庁）</w:t>
      </w:r>
    </w:p>
    <w:p w14:paraId="489C7213" w14:textId="242C12FE" w:rsidR="008757D6" w:rsidRDefault="008757D6" w:rsidP="000F269D">
      <w:pPr>
        <w:spacing w:beforeLines="75" w:before="270" w:afterLines="25" w:after="90" w:line="300" w:lineRule="auto"/>
        <w:ind w:firstLineChars="100" w:firstLine="240"/>
        <w:rPr>
          <w:rFonts w:cs="ＭＳ 明朝"/>
          <w:bCs/>
          <w:sz w:val="24"/>
        </w:rPr>
      </w:pPr>
      <w:r>
        <w:rPr>
          <w:rFonts w:cs="ＭＳ 明朝" w:hint="eastAsia"/>
          <w:bCs/>
          <w:sz w:val="24"/>
        </w:rPr>
        <w:lastRenderedPageBreak/>
        <w:t>令和</w:t>
      </w:r>
      <w:r>
        <w:rPr>
          <w:rFonts w:cs="ＭＳ 明朝" w:hint="eastAsia"/>
          <w:bCs/>
          <w:sz w:val="24"/>
        </w:rPr>
        <w:t>5</w:t>
      </w:r>
      <w:r>
        <w:rPr>
          <w:rFonts w:cs="ＭＳ 明朝" w:hint="eastAsia"/>
          <w:bCs/>
          <w:sz w:val="24"/>
        </w:rPr>
        <w:t>年</w:t>
      </w:r>
      <w:r>
        <w:rPr>
          <w:rFonts w:cs="ＭＳ 明朝" w:hint="eastAsia"/>
          <w:bCs/>
          <w:sz w:val="24"/>
        </w:rPr>
        <w:t>1</w:t>
      </w:r>
      <w:r w:rsidR="000F269D">
        <w:rPr>
          <w:rFonts w:cs="ＭＳ 明朝"/>
          <w:bCs/>
          <w:sz w:val="24"/>
        </w:rPr>
        <w:t>2</w:t>
      </w:r>
      <w:r>
        <w:rPr>
          <w:rFonts w:cs="ＭＳ 明朝" w:hint="eastAsia"/>
          <w:bCs/>
          <w:sz w:val="24"/>
        </w:rPr>
        <w:t>月</w:t>
      </w:r>
      <w:r w:rsidR="000F269D">
        <w:rPr>
          <w:rFonts w:cs="ＭＳ 明朝" w:hint="eastAsia"/>
          <w:bCs/>
          <w:sz w:val="24"/>
        </w:rPr>
        <w:t>6</w:t>
      </w:r>
      <w:r>
        <w:rPr>
          <w:rFonts w:cs="ＭＳ 明朝" w:hint="eastAsia"/>
          <w:bCs/>
          <w:sz w:val="24"/>
        </w:rPr>
        <w:t>日、「第</w:t>
      </w:r>
      <w:r w:rsidR="000F269D">
        <w:rPr>
          <w:rFonts w:cs="ＭＳ 明朝" w:hint="eastAsia"/>
          <w:bCs/>
          <w:sz w:val="24"/>
        </w:rPr>
        <w:t>4</w:t>
      </w:r>
      <w:r>
        <w:rPr>
          <w:rFonts w:cs="ＭＳ 明朝" w:hint="eastAsia"/>
          <w:bCs/>
          <w:sz w:val="24"/>
        </w:rPr>
        <w:t>回子ども・子育て支援等分科会」が開催されました。</w:t>
      </w:r>
    </w:p>
    <w:p w14:paraId="34D131B9" w14:textId="77777777" w:rsidR="008757D6" w:rsidRDefault="008757D6" w:rsidP="008757D6">
      <w:pPr>
        <w:snapToGrid w:val="0"/>
        <w:spacing w:beforeLines="25" w:before="90" w:afterLines="25" w:after="90" w:line="300" w:lineRule="auto"/>
        <w:ind w:firstLineChars="100" w:firstLine="240"/>
        <w:rPr>
          <w:rFonts w:cs="ＭＳ 明朝"/>
          <w:bCs/>
          <w:sz w:val="24"/>
        </w:rPr>
      </w:pPr>
      <w:r>
        <w:rPr>
          <w:rFonts w:cs="ＭＳ 明朝" w:hint="eastAsia"/>
          <w:bCs/>
          <w:sz w:val="24"/>
        </w:rPr>
        <w:t>「子ども・子育て支援等分科会」は、「こども家庭審議会」のもとに設置される分科会で、主に「子ども・子育て支援法の施行に関する重要事項を調査審議」するとされています。昨年度まで内閣府に置かれていた「子ども・子育て会議」の後継組織となります。</w:t>
      </w:r>
    </w:p>
    <w:p w14:paraId="586D527C" w14:textId="2774FDBA" w:rsidR="008757D6" w:rsidRDefault="008757D6" w:rsidP="008757D6">
      <w:pPr>
        <w:spacing w:beforeLines="25" w:before="90" w:afterLines="25" w:after="90" w:line="300" w:lineRule="auto"/>
        <w:ind w:firstLineChars="100" w:firstLine="240"/>
        <w:rPr>
          <w:rFonts w:cs="ＭＳ 明朝"/>
          <w:bCs/>
          <w:sz w:val="24"/>
        </w:rPr>
      </w:pPr>
      <w:r>
        <w:rPr>
          <w:rFonts w:cs="ＭＳ 明朝" w:hint="eastAsia"/>
          <w:bCs/>
          <w:sz w:val="24"/>
        </w:rPr>
        <w:t>第</w:t>
      </w:r>
      <w:r w:rsidR="000F269D">
        <w:rPr>
          <w:rFonts w:cs="ＭＳ 明朝" w:hint="eastAsia"/>
          <w:bCs/>
          <w:sz w:val="24"/>
        </w:rPr>
        <w:t>4</w:t>
      </w:r>
      <w:r>
        <w:rPr>
          <w:rFonts w:cs="ＭＳ 明朝" w:hint="eastAsia"/>
          <w:bCs/>
          <w:sz w:val="24"/>
        </w:rPr>
        <w:t>回子ども・子育て支援等分科会では、本</w:t>
      </w:r>
      <w:r w:rsidRPr="006A5BF6">
        <w:rPr>
          <w:rFonts w:cs="ＭＳ 明朝" w:hint="eastAsia"/>
          <w:bCs/>
          <w:sz w:val="24"/>
        </w:rPr>
        <w:t>分科会</w:t>
      </w:r>
      <w:r w:rsidR="000F269D">
        <w:rPr>
          <w:rFonts w:cs="ＭＳ 明朝" w:hint="eastAsia"/>
          <w:bCs/>
          <w:sz w:val="24"/>
        </w:rPr>
        <w:t>における議論の整理（案）および公定価格等について、</w:t>
      </w:r>
      <w:r>
        <w:rPr>
          <w:rFonts w:cs="ＭＳ 明朝" w:hint="eastAsia"/>
          <w:bCs/>
          <w:sz w:val="24"/>
        </w:rPr>
        <w:t>確認</w:t>
      </w:r>
      <w:r w:rsidR="000F269D">
        <w:rPr>
          <w:rFonts w:cs="ＭＳ 明朝" w:hint="eastAsia"/>
          <w:bCs/>
          <w:sz w:val="24"/>
        </w:rPr>
        <w:t>・協議が行われ</w:t>
      </w:r>
      <w:r>
        <w:rPr>
          <w:rFonts w:cs="ＭＳ 明朝" w:hint="eastAsia"/>
          <w:bCs/>
          <w:sz w:val="24"/>
        </w:rPr>
        <w:t>ました。</w:t>
      </w:r>
    </w:p>
    <w:p w14:paraId="0F5A897E" w14:textId="557E653B" w:rsidR="000F269D" w:rsidRDefault="000F269D" w:rsidP="008757D6">
      <w:pPr>
        <w:spacing w:beforeLines="25" w:before="90" w:afterLines="25" w:after="90" w:line="300" w:lineRule="auto"/>
        <w:ind w:firstLineChars="100" w:firstLine="240"/>
        <w:rPr>
          <w:rFonts w:cs="ＭＳ 明朝"/>
          <w:bCs/>
          <w:sz w:val="24"/>
        </w:rPr>
      </w:pPr>
      <w:r>
        <w:rPr>
          <w:rFonts w:cs="ＭＳ 明朝" w:hint="eastAsia"/>
          <w:bCs/>
          <w:sz w:val="24"/>
        </w:rPr>
        <w:t>「議論の整理（案）」においては、これまで本分科会で議論されてきた内容について施策の方向性がまとめられており、それぞれの項目について、今後の留意点や検討事項が示されています。</w:t>
      </w:r>
    </w:p>
    <w:tbl>
      <w:tblPr>
        <w:tblStyle w:val="a4"/>
        <w:tblW w:w="0" w:type="auto"/>
        <w:tblLook w:val="04A0" w:firstRow="1" w:lastRow="0" w:firstColumn="1" w:lastColumn="0" w:noHBand="0" w:noVBand="1"/>
      </w:tblPr>
      <w:tblGrid>
        <w:gridCol w:w="9628"/>
      </w:tblGrid>
      <w:tr w:rsidR="008757D6" w14:paraId="5291E5F3" w14:textId="77777777" w:rsidTr="0054713A">
        <w:tc>
          <w:tcPr>
            <w:tcW w:w="9628" w:type="dxa"/>
          </w:tcPr>
          <w:p w14:paraId="75023570" w14:textId="42289788" w:rsidR="008757D6" w:rsidRPr="000F269D" w:rsidRDefault="008757D6" w:rsidP="0054713A">
            <w:pPr>
              <w:snapToGrid w:val="0"/>
              <w:spacing w:beforeLines="25" w:before="90" w:afterLines="25" w:after="90" w:line="300" w:lineRule="auto"/>
              <w:rPr>
                <w:rFonts w:ascii="ＭＳ ゴシック" w:eastAsia="ＭＳ ゴシック" w:hAnsi="ＭＳ ゴシック" w:cs="ＭＳ 明朝"/>
                <w:bCs/>
                <w:sz w:val="24"/>
              </w:rPr>
            </w:pPr>
            <w:r w:rsidRPr="000F269D">
              <w:rPr>
                <w:rFonts w:ascii="ＭＳ ゴシック" w:eastAsia="ＭＳ ゴシック" w:hAnsi="ＭＳ ゴシック" w:cs="ＭＳ 明朝" w:hint="eastAsia"/>
                <w:bCs/>
                <w:sz w:val="24"/>
              </w:rPr>
              <w:t>【子ども・子育て支援等分科会における</w:t>
            </w:r>
            <w:r w:rsidR="000F269D" w:rsidRPr="000F269D">
              <w:rPr>
                <w:rFonts w:ascii="ＭＳ ゴシック" w:eastAsia="ＭＳ ゴシック" w:hAnsi="ＭＳ ゴシック" w:cs="ＭＳ 明朝" w:hint="eastAsia"/>
                <w:bCs/>
                <w:sz w:val="24"/>
              </w:rPr>
              <w:t>議論の整理（案）</w:t>
            </w:r>
            <w:r w:rsidRPr="000F269D">
              <w:rPr>
                <w:rFonts w:ascii="ＭＳ ゴシック" w:eastAsia="ＭＳ ゴシック" w:hAnsi="ＭＳ ゴシック" w:cs="ＭＳ 明朝" w:hint="eastAsia"/>
                <w:bCs/>
                <w:sz w:val="24"/>
              </w:rPr>
              <w:t>について】</w:t>
            </w:r>
          </w:p>
          <w:p w14:paraId="70C8F415" w14:textId="5921F76A" w:rsidR="008757D6" w:rsidRDefault="000F269D" w:rsidP="0054713A">
            <w:pPr>
              <w:snapToGrid w:val="0"/>
              <w:spacing w:beforeLines="25" w:before="90" w:afterLines="25" w:after="90" w:line="300" w:lineRule="auto"/>
              <w:rPr>
                <w:rFonts w:cs="ＭＳ 明朝"/>
                <w:bCs/>
                <w:sz w:val="24"/>
              </w:rPr>
            </w:pPr>
            <w:r>
              <w:rPr>
                <w:rFonts w:cs="ＭＳ 明朝" w:hint="eastAsia"/>
                <w:bCs/>
                <w:sz w:val="24"/>
              </w:rPr>
              <w:t>Ⅰ　はじめに</w:t>
            </w:r>
          </w:p>
          <w:p w14:paraId="13BFBD3E" w14:textId="496DDA7E" w:rsidR="000F269D" w:rsidRDefault="000F269D" w:rsidP="0054713A">
            <w:pPr>
              <w:snapToGrid w:val="0"/>
              <w:spacing w:beforeLines="25" w:before="90" w:afterLines="25" w:after="90" w:line="300" w:lineRule="auto"/>
              <w:rPr>
                <w:rFonts w:cs="ＭＳ 明朝"/>
                <w:bCs/>
                <w:sz w:val="24"/>
              </w:rPr>
            </w:pPr>
            <w:r>
              <w:rPr>
                <w:rFonts w:cs="ＭＳ 明朝" w:hint="eastAsia"/>
                <w:bCs/>
                <w:sz w:val="24"/>
              </w:rPr>
              <w:t>Ⅱ　制度改正の方向性等について</w:t>
            </w:r>
          </w:p>
          <w:p w14:paraId="127173C8" w14:textId="318A0ECC" w:rsidR="000F269D" w:rsidRDefault="000F269D" w:rsidP="000F269D">
            <w:pPr>
              <w:pStyle w:val="a9"/>
              <w:numPr>
                <w:ilvl w:val="0"/>
                <w:numId w:val="43"/>
              </w:numPr>
              <w:snapToGrid w:val="0"/>
              <w:spacing w:beforeLines="25" w:before="90" w:afterLines="25" w:after="90" w:line="300" w:lineRule="auto"/>
              <w:ind w:leftChars="0"/>
              <w:rPr>
                <w:rFonts w:cs="ＭＳ 明朝"/>
                <w:bCs/>
                <w:sz w:val="24"/>
              </w:rPr>
            </w:pPr>
            <w:r>
              <w:rPr>
                <w:rFonts w:cs="ＭＳ 明朝" w:hint="eastAsia"/>
                <w:bCs/>
                <w:sz w:val="24"/>
              </w:rPr>
              <w:t>出産・子育て応援給付金及び妊産婦等に対する伴走型相談支援の制度化</w:t>
            </w:r>
          </w:p>
          <w:p w14:paraId="2E40E836" w14:textId="190F1156" w:rsidR="000F269D" w:rsidRDefault="000F269D" w:rsidP="000F269D">
            <w:pPr>
              <w:pStyle w:val="a9"/>
              <w:numPr>
                <w:ilvl w:val="0"/>
                <w:numId w:val="43"/>
              </w:numPr>
              <w:snapToGrid w:val="0"/>
              <w:spacing w:beforeLines="25" w:before="90" w:afterLines="25" w:after="90" w:line="300" w:lineRule="auto"/>
              <w:ind w:leftChars="0"/>
              <w:rPr>
                <w:rFonts w:cs="ＭＳ 明朝"/>
                <w:bCs/>
                <w:sz w:val="24"/>
              </w:rPr>
            </w:pPr>
            <w:r>
              <w:rPr>
                <w:rFonts w:cs="ＭＳ 明朝" w:hint="eastAsia"/>
                <w:bCs/>
                <w:sz w:val="24"/>
              </w:rPr>
              <w:t>こども誰でも通園制度（仮称）の創設</w:t>
            </w:r>
          </w:p>
          <w:p w14:paraId="3A80E25F" w14:textId="0300B9EC" w:rsidR="000F269D" w:rsidRDefault="000F269D" w:rsidP="000F269D">
            <w:pPr>
              <w:pStyle w:val="a9"/>
              <w:numPr>
                <w:ilvl w:val="0"/>
                <w:numId w:val="43"/>
              </w:numPr>
              <w:snapToGrid w:val="0"/>
              <w:spacing w:beforeLines="25" w:before="90" w:afterLines="25" w:after="90" w:line="300" w:lineRule="auto"/>
              <w:ind w:leftChars="0"/>
              <w:rPr>
                <w:rFonts w:cs="ＭＳ 明朝"/>
                <w:bCs/>
                <w:sz w:val="24"/>
              </w:rPr>
            </w:pPr>
            <w:r>
              <w:rPr>
                <w:rFonts w:cs="ＭＳ 明朝" w:hint="eastAsia"/>
                <w:bCs/>
                <w:sz w:val="24"/>
              </w:rPr>
              <w:t>保育所等における継続的な経営情報の見える化</w:t>
            </w:r>
          </w:p>
          <w:p w14:paraId="0A202CD2" w14:textId="35E58944" w:rsidR="000F269D" w:rsidRDefault="000F269D" w:rsidP="000F269D">
            <w:pPr>
              <w:pStyle w:val="a9"/>
              <w:numPr>
                <w:ilvl w:val="0"/>
                <w:numId w:val="43"/>
              </w:numPr>
              <w:snapToGrid w:val="0"/>
              <w:spacing w:beforeLines="25" w:before="90" w:afterLines="25" w:after="90" w:line="300" w:lineRule="auto"/>
              <w:ind w:leftChars="0"/>
              <w:rPr>
                <w:rFonts w:cs="ＭＳ 明朝"/>
                <w:bCs/>
                <w:sz w:val="24"/>
              </w:rPr>
            </w:pPr>
            <w:r>
              <w:rPr>
                <w:rFonts w:cs="ＭＳ 明朝" w:hint="eastAsia"/>
                <w:bCs/>
                <w:sz w:val="24"/>
              </w:rPr>
              <w:t>小規模保育事業における</w:t>
            </w:r>
            <w:r>
              <w:rPr>
                <w:rFonts w:cs="ＭＳ 明朝" w:hint="eastAsia"/>
                <w:bCs/>
                <w:sz w:val="24"/>
              </w:rPr>
              <w:t>3</w:t>
            </w:r>
            <w:r>
              <w:rPr>
                <w:rFonts w:cs="ＭＳ 明朝" w:hint="eastAsia"/>
                <w:bCs/>
                <w:sz w:val="24"/>
              </w:rPr>
              <w:t>歳以上児の受入れ</w:t>
            </w:r>
          </w:p>
          <w:p w14:paraId="5B45E595" w14:textId="14467930" w:rsidR="000F269D" w:rsidRDefault="000F269D" w:rsidP="000F269D">
            <w:pPr>
              <w:pStyle w:val="a9"/>
              <w:numPr>
                <w:ilvl w:val="0"/>
                <w:numId w:val="43"/>
              </w:numPr>
              <w:snapToGrid w:val="0"/>
              <w:spacing w:beforeLines="25" w:before="90" w:afterLines="25" w:after="90" w:line="300" w:lineRule="auto"/>
              <w:ind w:leftChars="0"/>
              <w:rPr>
                <w:rFonts w:cs="ＭＳ 明朝"/>
                <w:bCs/>
                <w:sz w:val="24"/>
              </w:rPr>
            </w:pPr>
            <w:r>
              <w:rPr>
                <w:rFonts w:cs="ＭＳ 明朝" w:hint="eastAsia"/>
                <w:bCs/>
                <w:sz w:val="24"/>
              </w:rPr>
              <w:t>保育士の復職支援の強化</w:t>
            </w:r>
          </w:p>
          <w:p w14:paraId="20FF7FC2" w14:textId="78DB985C" w:rsidR="000F269D" w:rsidRPr="000F269D" w:rsidRDefault="000F269D" w:rsidP="000F269D">
            <w:pPr>
              <w:pStyle w:val="a9"/>
              <w:numPr>
                <w:ilvl w:val="0"/>
                <w:numId w:val="43"/>
              </w:numPr>
              <w:snapToGrid w:val="0"/>
              <w:spacing w:beforeLines="25" w:before="90" w:afterLines="25" w:after="90" w:line="300" w:lineRule="auto"/>
              <w:ind w:leftChars="0"/>
              <w:rPr>
                <w:rFonts w:cs="ＭＳ 明朝"/>
                <w:bCs/>
                <w:sz w:val="24"/>
              </w:rPr>
            </w:pPr>
            <w:r>
              <w:rPr>
                <w:rFonts w:cs="ＭＳ 明朝" w:hint="eastAsia"/>
                <w:bCs/>
                <w:sz w:val="24"/>
              </w:rPr>
              <w:t>保育所等の職員による虐待等に関する通報義務等</w:t>
            </w:r>
          </w:p>
          <w:p w14:paraId="10100B65" w14:textId="3426107A" w:rsidR="008757D6" w:rsidRDefault="000F269D" w:rsidP="000F269D">
            <w:pPr>
              <w:snapToGrid w:val="0"/>
              <w:spacing w:beforeLines="25" w:before="90" w:afterLines="25" w:after="90" w:line="300" w:lineRule="auto"/>
              <w:rPr>
                <w:rFonts w:cs="ＭＳ 明朝"/>
                <w:bCs/>
                <w:sz w:val="24"/>
              </w:rPr>
            </w:pPr>
            <w:r>
              <w:rPr>
                <w:rFonts w:cs="ＭＳ 明朝" w:hint="eastAsia"/>
                <w:bCs/>
                <w:sz w:val="24"/>
              </w:rPr>
              <w:t>Ⅲ　おわりに</w:t>
            </w:r>
          </w:p>
        </w:tc>
      </w:tr>
    </w:tbl>
    <w:p w14:paraId="7668E4F6" w14:textId="263ADBF3" w:rsidR="000F269D" w:rsidRDefault="000F269D" w:rsidP="008757D6">
      <w:pPr>
        <w:snapToGrid w:val="0"/>
        <w:spacing w:beforeLines="25" w:before="90" w:afterLines="25" w:after="90" w:line="300" w:lineRule="auto"/>
        <w:ind w:firstLineChars="100" w:firstLine="240"/>
        <w:rPr>
          <w:rFonts w:cs="ＭＳ 明朝"/>
          <w:bCs/>
          <w:sz w:val="24"/>
        </w:rPr>
      </w:pPr>
      <w:r>
        <w:rPr>
          <w:rFonts w:cs="ＭＳ 明朝" w:hint="eastAsia"/>
          <w:bCs/>
          <w:sz w:val="24"/>
        </w:rPr>
        <w:t>「公定価格等」については、令和</w:t>
      </w:r>
      <w:r>
        <w:rPr>
          <w:rFonts w:cs="ＭＳ 明朝" w:hint="eastAsia"/>
          <w:bCs/>
          <w:sz w:val="24"/>
        </w:rPr>
        <w:t>5</w:t>
      </w:r>
      <w:r>
        <w:rPr>
          <w:rFonts w:cs="ＭＳ 明朝" w:hint="eastAsia"/>
          <w:bCs/>
          <w:sz w:val="24"/>
        </w:rPr>
        <w:t>年人事院勧告に伴う国家公務員給与改定を踏まえた公定価格の人件費改定について説明が行われ、「その他」として、国の「令和</w:t>
      </w:r>
      <w:r>
        <w:rPr>
          <w:rFonts w:cs="ＭＳ 明朝" w:hint="eastAsia"/>
          <w:bCs/>
          <w:sz w:val="24"/>
        </w:rPr>
        <w:t>6</w:t>
      </w:r>
      <w:r>
        <w:rPr>
          <w:rFonts w:cs="ＭＳ 明朝" w:hint="eastAsia"/>
          <w:bCs/>
          <w:sz w:val="24"/>
        </w:rPr>
        <w:t>年度予算編成過程で検討する主な事項」として、下記が報告されました。</w:t>
      </w:r>
    </w:p>
    <w:tbl>
      <w:tblPr>
        <w:tblStyle w:val="a4"/>
        <w:tblW w:w="0" w:type="auto"/>
        <w:tblLook w:val="04A0" w:firstRow="1" w:lastRow="0" w:firstColumn="1" w:lastColumn="0" w:noHBand="0" w:noVBand="1"/>
      </w:tblPr>
      <w:tblGrid>
        <w:gridCol w:w="9628"/>
      </w:tblGrid>
      <w:tr w:rsidR="000F269D" w14:paraId="040525A1" w14:textId="77777777" w:rsidTr="0054713A">
        <w:tc>
          <w:tcPr>
            <w:tcW w:w="9628" w:type="dxa"/>
          </w:tcPr>
          <w:p w14:paraId="5411C520" w14:textId="49351186" w:rsidR="00137E31" w:rsidRDefault="00137E31" w:rsidP="00137E31">
            <w:pPr>
              <w:snapToGrid w:val="0"/>
              <w:spacing w:beforeLines="25" w:before="90" w:afterLines="25" w:after="90" w:line="300" w:lineRule="auto"/>
              <w:jc w:val="right"/>
              <w:rPr>
                <w:rFonts w:asciiTheme="minorHAnsi" w:eastAsia="ＭＳ ゴシック" w:hAnsiTheme="minorHAnsi" w:cs="ＭＳ 明朝"/>
                <w:bCs/>
                <w:sz w:val="24"/>
              </w:rPr>
            </w:pPr>
            <w:r w:rsidRPr="00137E31">
              <w:rPr>
                <w:rFonts w:asciiTheme="minorHAnsi" w:eastAsia="ＭＳ ゴシック" w:hAnsiTheme="minorHAnsi" w:cs="ＭＳ 明朝" w:hint="eastAsia"/>
                <w:bCs/>
                <w:sz w:val="20"/>
                <w:szCs w:val="20"/>
              </w:rPr>
              <w:t>（下線</w:t>
            </w:r>
            <w:r>
              <w:rPr>
                <w:rFonts w:asciiTheme="minorHAnsi" w:eastAsia="ＭＳ ゴシック" w:hAnsiTheme="minorHAnsi" w:cs="ＭＳ 明朝" w:hint="eastAsia"/>
                <w:bCs/>
                <w:sz w:val="20"/>
                <w:szCs w:val="20"/>
              </w:rPr>
              <w:t>・赤字</w:t>
            </w:r>
            <w:r w:rsidRPr="00137E31">
              <w:rPr>
                <w:rFonts w:asciiTheme="minorHAnsi" w:eastAsia="ＭＳ ゴシック" w:hAnsiTheme="minorHAnsi" w:cs="ＭＳ 明朝" w:hint="eastAsia"/>
                <w:bCs/>
                <w:sz w:val="20"/>
                <w:szCs w:val="20"/>
              </w:rPr>
              <w:t>、全社協事務局加筆）</w:t>
            </w:r>
          </w:p>
          <w:p w14:paraId="7741D341" w14:textId="035E4F38" w:rsidR="000F269D" w:rsidRPr="000F269D" w:rsidRDefault="000F269D" w:rsidP="0054713A">
            <w:pPr>
              <w:snapToGrid w:val="0"/>
              <w:spacing w:beforeLines="25" w:before="90" w:afterLines="25" w:after="90" w:line="300" w:lineRule="auto"/>
              <w:rPr>
                <w:rFonts w:asciiTheme="minorHAnsi" w:eastAsia="ＭＳ ゴシック" w:hAnsiTheme="minorHAnsi" w:cs="ＭＳ 明朝"/>
                <w:bCs/>
                <w:sz w:val="24"/>
              </w:rPr>
            </w:pPr>
            <w:r w:rsidRPr="000F269D">
              <w:rPr>
                <w:rFonts w:asciiTheme="minorHAnsi" w:eastAsia="ＭＳ ゴシック" w:hAnsiTheme="minorHAnsi" w:cs="ＭＳ 明朝"/>
                <w:bCs/>
                <w:sz w:val="24"/>
              </w:rPr>
              <w:t>【令和</w:t>
            </w:r>
            <w:r w:rsidRPr="000F269D">
              <w:rPr>
                <w:rFonts w:asciiTheme="minorHAnsi" w:eastAsia="ＭＳ ゴシック" w:hAnsiTheme="minorHAnsi" w:cs="ＭＳ 明朝"/>
                <w:bCs/>
                <w:sz w:val="24"/>
              </w:rPr>
              <w:t>6</w:t>
            </w:r>
            <w:r w:rsidRPr="000F269D">
              <w:rPr>
                <w:rFonts w:asciiTheme="minorHAnsi" w:eastAsia="ＭＳ ゴシック" w:hAnsiTheme="minorHAnsi" w:cs="ＭＳ 明朝"/>
                <w:bCs/>
                <w:sz w:val="24"/>
              </w:rPr>
              <w:t>年度予算編成過程で検討する主な事項について】</w:t>
            </w:r>
          </w:p>
          <w:p w14:paraId="335264F7" w14:textId="31725D3B" w:rsidR="000F269D" w:rsidRDefault="000F269D" w:rsidP="0054713A">
            <w:pPr>
              <w:snapToGrid w:val="0"/>
              <w:spacing w:beforeLines="25" w:before="90" w:afterLines="25" w:after="90" w:line="300" w:lineRule="auto"/>
              <w:rPr>
                <w:rFonts w:cs="ＭＳ 明朝"/>
                <w:bCs/>
                <w:sz w:val="24"/>
              </w:rPr>
            </w:pPr>
            <w:r>
              <w:rPr>
                <w:rFonts w:cs="ＭＳ 明朝" w:hint="eastAsia"/>
                <w:bCs/>
                <w:sz w:val="24"/>
              </w:rPr>
              <w:t>Ⅰ　保育所等における職員配置基準の見直し等</w:t>
            </w:r>
          </w:p>
          <w:p w14:paraId="4E0908BB" w14:textId="699D48B5" w:rsidR="000F269D" w:rsidRDefault="000F269D" w:rsidP="00137E31">
            <w:pPr>
              <w:snapToGrid w:val="0"/>
              <w:spacing w:beforeLines="25" w:before="90" w:afterLines="25" w:after="90" w:line="300" w:lineRule="auto"/>
              <w:ind w:left="480" w:hangingChars="200" w:hanging="480"/>
              <w:rPr>
                <w:rFonts w:cs="ＭＳ 明朝"/>
                <w:bCs/>
                <w:sz w:val="24"/>
              </w:rPr>
            </w:pPr>
            <w:r>
              <w:rPr>
                <w:rFonts w:cs="ＭＳ 明朝" w:hint="eastAsia"/>
                <w:bCs/>
                <w:sz w:val="24"/>
              </w:rPr>
              <w:t xml:space="preserve">　〇　</w:t>
            </w:r>
            <w:r w:rsidR="00137E31" w:rsidRPr="00137E31">
              <w:rPr>
                <w:rFonts w:cs="ＭＳ 明朝"/>
                <w:bCs/>
                <w:sz w:val="24"/>
              </w:rPr>
              <w:t>「こども未来戦略方針」（令和</w:t>
            </w:r>
            <w:r w:rsidR="00137E31">
              <w:rPr>
                <w:rFonts w:cs="ＭＳ 明朝" w:hint="eastAsia"/>
                <w:bCs/>
                <w:sz w:val="24"/>
              </w:rPr>
              <w:t>5</w:t>
            </w:r>
            <w:r w:rsidR="00137E31" w:rsidRPr="00137E31">
              <w:rPr>
                <w:rFonts w:cs="ＭＳ 明朝"/>
                <w:bCs/>
                <w:sz w:val="24"/>
              </w:rPr>
              <w:t>年</w:t>
            </w:r>
            <w:r w:rsidR="00137E31">
              <w:rPr>
                <w:rFonts w:cs="ＭＳ 明朝" w:hint="eastAsia"/>
                <w:bCs/>
                <w:sz w:val="24"/>
              </w:rPr>
              <w:t>6</w:t>
            </w:r>
            <w:r w:rsidR="00137E31" w:rsidRPr="00137E31">
              <w:rPr>
                <w:rFonts w:cs="ＭＳ 明朝"/>
                <w:bCs/>
                <w:sz w:val="24"/>
              </w:rPr>
              <w:t>月</w:t>
            </w:r>
            <w:r w:rsidR="00137E31">
              <w:rPr>
                <w:rFonts w:cs="ＭＳ 明朝" w:hint="eastAsia"/>
                <w:bCs/>
                <w:sz w:val="24"/>
              </w:rPr>
              <w:t>13</w:t>
            </w:r>
            <w:r w:rsidR="00137E31" w:rsidRPr="00137E31">
              <w:rPr>
                <w:rFonts w:cs="ＭＳ 明朝"/>
                <w:bCs/>
                <w:sz w:val="24"/>
              </w:rPr>
              <w:t>日閣議決定）における「こども・子育て支援加速化プラン」において、</w:t>
            </w:r>
            <w:r w:rsidR="00137E31" w:rsidRPr="00137E31">
              <w:rPr>
                <w:rFonts w:cs="ＭＳ 明朝"/>
                <w:bCs/>
                <w:color w:val="FF0000"/>
                <w:sz w:val="24"/>
                <w:u w:val="single"/>
              </w:rPr>
              <w:t>「</w:t>
            </w:r>
            <w:r w:rsidR="00137E31" w:rsidRPr="00137E31">
              <w:rPr>
                <w:rFonts w:cs="ＭＳ 明朝" w:hint="eastAsia"/>
                <w:bCs/>
                <w:color w:val="FF0000"/>
                <w:sz w:val="24"/>
                <w:u w:val="single"/>
              </w:rPr>
              <w:t>1</w:t>
            </w:r>
            <w:r w:rsidR="00137E31" w:rsidRPr="00137E31">
              <w:rPr>
                <w:rFonts w:cs="ＭＳ 明朝"/>
                <w:bCs/>
                <w:color w:val="FF0000"/>
                <w:sz w:val="24"/>
                <w:u w:val="single"/>
              </w:rPr>
              <w:t>歳児及び</w:t>
            </w:r>
            <w:r w:rsidR="00137E31" w:rsidRPr="00137E31">
              <w:rPr>
                <w:rFonts w:cs="ＭＳ 明朝" w:hint="eastAsia"/>
                <w:bCs/>
                <w:color w:val="FF0000"/>
                <w:sz w:val="24"/>
                <w:u w:val="single"/>
              </w:rPr>
              <w:t>4</w:t>
            </w:r>
            <w:r w:rsidR="00137E31" w:rsidRPr="00137E31">
              <w:rPr>
                <w:rFonts w:cs="ＭＳ 明朝"/>
                <w:bCs/>
                <w:color w:val="FF0000"/>
                <w:sz w:val="24"/>
                <w:u w:val="single"/>
              </w:rPr>
              <w:t>・</w:t>
            </w:r>
            <w:r w:rsidR="00137E31" w:rsidRPr="00137E31">
              <w:rPr>
                <w:rFonts w:cs="ＭＳ 明朝" w:hint="eastAsia"/>
                <w:bCs/>
                <w:color w:val="FF0000"/>
                <w:sz w:val="24"/>
                <w:u w:val="single"/>
              </w:rPr>
              <w:t>5</w:t>
            </w:r>
            <w:r w:rsidR="00137E31" w:rsidRPr="00137E31">
              <w:rPr>
                <w:rFonts w:cs="ＭＳ 明朝"/>
                <w:bCs/>
                <w:color w:val="FF0000"/>
                <w:sz w:val="24"/>
                <w:u w:val="single"/>
              </w:rPr>
              <w:t>歳児の職員配置基準について</w:t>
            </w:r>
            <w:r w:rsidR="00137E31" w:rsidRPr="00137E31">
              <w:rPr>
                <w:rFonts w:cs="ＭＳ 明朝" w:hint="eastAsia"/>
                <w:bCs/>
                <w:color w:val="FF0000"/>
                <w:sz w:val="24"/>
                <w:u w:val="single"/>
              </w:rPr>
              <w:t>1</w:t>
            </w:r>
            <w:r w:rsidR="00137E31" w:rsidRPr="00137E31">
              <w:rPr>
                <w:rFonts w:cs="ＭＳ 明朝"/>
                <w:bCs/>
                <w:color w:val="FF0000"/>
                <w:sz w:val="24"/>
                <w:u w:val="single"/>
              </w:rPr>
              <w:t>歳児は</w:t>
            </w:r>
            <w:r w:rsidR="00137E31" w:rsidRPr="00137E31">
              <w:rPr>
                <w:rFonts w:cs="ＭＳ 明朝" w:hint="eastAsia"/>
                <w:bCs/>
                <w:color w:val="FF0000"/>
                <w:sz w:val="24"/>
                <w:u w:val="single"/>
              </w:rPr>
              <w:t>6</w:t>
            </w:r>
            <w:r w:rsidR="00137E31" w:rsidRPr="00137E31">
              <w:rPr>
                <w:rFonts w:cs="ＭＳ 明朝"/>
                <w:bCs/>
                <w:color w:val="FF0000"/>
                <w:sz w:val="24"/>
                <w:u w:val="single"/>
              </w:rPr>
              <w:t>対</w:t>
            </w:r>
            <w:r w:rsidR="00137E31" w:rsidRPr="00137E31">
              <w:rPr>
                <w:rFonts w:cs="ＭＳ 明朝" w:hint="eastAsia"/>
                <w:bCs/>
                <w:color w:val="FF0000"/>
                <w:sz w:val="24"/>
                <w:u w:val="single"/>
              </w:rPr>
              <w:t>1</w:t>
            </w:r>
            <w:r w:rsidR="00137E31" w:rsidRPr="00137E31">
              <w:rPr>
                <w:rFonts w:cs="ＭＳ 明朝"/>
                <w:bCs/>
                <w:color w:val="FF0000"/>
                <w:sz w:val="24"/>
                <w:u w:val="single"/>
              </w:rPr>
              <w:t>から</w:t>
            </w:r>
            <w:r w:rsidR="00137E31" w:rsidRPr="00137E31">
              <w:rPr>
                <w:rFonts w:cs="ＭＳ 明朝" w:hint="eastAsia"/>
                <w:bCs/>
                <w:color w:val="FF0000"/>
                <w:sz w:val="24"/>
                <w:u w:val="single"/>
              </w:rPr>
              <w:t>5</w:t>
            </w:r>
            <w:r w:rsidR="00137E31" w:rsidRPr="00137E31">
              <w:rPr>
                <w:rFonts w:cs="ＭＳ 明朝"/>
                <w:bCs/>
                <w:color w:val="FF0000"/>
                <w:sz w:val="24"/>
                <w:u w:val="single"/>
              </w:rPr>
              <w:t>対</w:t>
            </w:r>
            <w:r w:rsidR="00137E31" w:rsidRPr="00137E31">
              <w:rPr>
                <w:rFonts w:cs="ＭＳ 明朝" w:hint="eastAsia"/>
                <w:bCs/>
                <w:color w:val="FF0000"/>
                <w:sz w:val="24"/>
                <w:u w:val="single"/>
              </w:rPr>
              <w:t>1</w:t>
            </w:r>
            <w:r w:rsidR="00137E31" w:rsidRPr="00137E31">
              <w:rPr>
                <w:rFonts w:cs="ＭＳ 明朝"/>
                <w:bCs/>
                <w:color w:val="FF0000"/>
                <w:sz w:val="24"/>
                <w:u w:val="single"/>
              </w:rPr>
              <w:t>へ、</w:t>
            </w:r>
            <w:r w:rsidR="00137E31" w:rsidRPr="00137E31">
              <w:rPr>
                <w:rFonts w:cs="ＭＳ 明朝" w:hint="eastAsia"/>
                <w:bCs/>
                <w:color w:val="FF0000"/>
                <w:sz w:val="24"/>
                <w:u w:val="single"/>
              </w:rPr>
              <w:t>4</w:t>
            </w:r>
            <w:r w:rsidR="00137E31" w:rsidRPr="00137E31">
              <w:rPr>
                <w:rFonts w:cs="ＭＳ 明朝"/>
                <w:bCs/>
                <w:color w:val="FF0000"/>
                <w:sz w:val="24"/>
                <w:u w:val="single"/>
              </w:rPr>
              <w:t>・</w:t>
            </w:r>
            <w:r w:rsidR="00137E31" w:rsidRPr="00137E31">
              <w:rPr>
                <w:rFonts w:cs="ＭＳ 明朝" w:hint="eastAsia"/>
                <w:bCs/>
                <w:color w:val="FF0000"/>
                <w:sz w:val="24"/>
                <w:u w:val="single"/>
              </w:rPr>
              <w:t>5</w:t>
            </w:r>
            <w:r w:rsidR="00137E31" w:rsidRPr="00137E31">
              <w:rPr>
                <w:rFonts w:cs="ＭＳ 明朝"/>
                <w:bCs/>
                <w:color w:val="FF0000"/>
                <w:sz w:val="24"/>
                <w:u w:val="single"/>
              </w:rPr>
              <w:t>歳児</w:t>
            </w:r>
            <w:r w:rsidR="00137E31" w:rsidRPr="00137E31">
              <w:rPr>
                <w:rFonts w:cs="ＭＳ 明朝"/>
                <w:bCs/>
                <w:color w:val="FF0000"/>
                <w:sz w:val="24"/>
                <w:u w:val="single"/>
              </w:rPr>
              <w:t xml:space="preserve"> </w:t>
            </w:r>
            <w:r w:rsidR="00137E31" w:rsidRPr="00137E31">
              <w:rPr>
                <w:rFonts w:cs="ＭＳ 明朝"/>
                <w:bCs/>
                <w:color w:val="FF0000"/>
                <w:sz w:val="24"/>
                <w:u w:val="single"/>
              </w:rPr>
              <w:t>は</w:t>
            </w:r>
            <w:r w:rsidR="00137E31" w:rsidRPr="00137E31">
              <w:rPr>
                <w:rFonts w:cs="ＭＳ 明朝"/>
                <w:bCs/>
                <w:color w:val="FF0000"/>
                <w:sz w:val="24"/>
                <w:u w:val="single"/>
              </w:rPr>
              <w:t xml:space="preserve"> 30 </w:t>
            </w:r>
            <w:r w:rsidR="00137E31" w:rsidRPr="00137E31">
              <w:rPr>
                <w:rFonts w:cs="ＭＳ 明朝"/>
                <w:bCs/>
                <w:color w:val="FF0000"/>
                <w:sz w:val="24"/>
                <w:u w:val="single"/>
              </w:rPr>
              <w:t>対</w:t>
            </w:r>
            <w:r w:rsidR="00137E31" w:rsidRPr="00137E31">
              <w:rPr>
                <w:rFonts w:cs="ＭＳ 明朝" w:hint="eastAsia"/>
                <w:bCs/>
                <w:color w:val="FF0000"/>
                <w:sz w:val="24"/>
                <w:u w:val="single"/>
              </w:rPr>
              <w:t>1</w:t>
            </w:r>
            <w:r w:rsidR="00137E31" w:rsidRPr="00137E31">
              <w:rPr>
                <w:rFonts w:cs="ＭＳ 明朝"/>
                <w:bCs/>
                <w:color w:val="FF0000"/>
                <w:sz w:val="24"/>
                <w:u w:val="single"/>
              </w:rPr>
              <w:t>から</w:t>
            </w:r>
            <w:r w:rsidR="00137E31" w:rsidRPr="00137E31">
              <w:rPr>
                <w:rFonts w:cs="ＭＳ 明朝"/>
                <w:bCs/>
                <w:color w:val="FF0000"/>
                <w:sz w:val="24"/>
                <w:u w:val="single"/>
              </w:rPr>
              <w:t xml:space="preserve">25 </w:t>
            </w:r>
            <w:r w:rsidR="00137E31" w:rsidRPr="00137E31">
              <w:rPr>
                <w:rFonts w:cs="ＭＳ 明朝"/>
                <w:bCs/>
                <w:color w:val="FF0000"/>
                <w:sz w:val="24"/>
                <w:u w:val="single"/>
              </w:rPr>
              <w:t>対</w:t>
            </w:r>
            <w:r w:rsidR="00137E31" w:rsidRPr="00137E31">
              <w:rPr>
                <w:rFonts w:cs="ＭＳ 明朝" w:hint="eastAsia"/>
                <w:bCs/>
                <w:color w:val="FF0000"/>
                <w:sz w:val="24"/>
                <w:u w:val="single"/>
              </w:rPr>
              <w:t>1</w:t>
            </w:r>
            <w:r w:rsidR="00137E31" w:rsidRPr="00137E31">
              <w:rPr>
                <w:rFonts w:cs="ＭＳ 明朝"/>
                <w:bCs/>
                <w:color w:val="FF0000"/>
                <w:sz w:val="24"/>
                <w:u w:val="single"/>
              </w:rPr>
              <w:t>へと改善」とされていることを踏まえた、所要の措置</w:t>
            </w:r>
          </w:p>
          <w:p w14:paraId="61212C99" w14:textId="2FD6B726" w:rsidR="00137E31" w:rsidRDefault="00137E31" w:rsidP="00137E31">
            <w:pPr>
              <w:snapToGrid w:val="0"/>
              <w:spacing w:beforeLines="25" w:before="90" w:afterLines="25" w:after="90" w:line="300" w:lineRule="auto"/>
              <w:ind w:left="480" w:hangingChars="200" w:hanging="480"/>
              <w:rPr>
                <w:rFonts w:cs="ＭＳ 明朝"/>
                <w:bCs/>
                <w:sz w:val="24"/>
              </w:rPr>
            </w:pPr>
            <w:r>
              <w:rPr>
                <w:rFonts w:cs="ＭＳ 明朝" w:hint="eastAsia"/>
                <w:bCs/>
                <w:sz w:val="24"/>
              </w:rPr>
              <w:t xml:space="preserve">　〇　</w:t>
            </w:r>
            <w:r w:rsidRPr="00137E31">
              <w:rPr>
                <w:rFonts w:cs="ＭＳ 明朝"/>
                <w:bCs/>
                <w:sz w:val="24"/>
              </w:rPr>
              <w:t>その他、公定価格の改善に係る検討（</w:t>
            </w:r>
            <w:r w:rsidRPr="00137E31">
              <w:rPr>
                <w:rFonts w:cs="ＭＳ 明朝"/>
                <w:bCs/>
                <w:color w:val="FF0000"/>
                <w:sz w:val="24"/>
                <w:u w:val="single"/>
              </w:rPr>
              <w:t>主任保育士専任加算における令和</w:t>
            </w:r>
            <w:r w:rsidRPr="00137E31">
              <w:rPr>
                <w:rFonts w:cs="ＭＳ 明朝" w:hint="eastAsia"/>
                <w:bCs/>
                <w:color w:val="FF0000"/>
                <w:sz w:val="24"/>
                <w:u w:val="single"/>
              </w:rPr>
              <w:t>5</w:t>
            </w:r>
            <w:r w:rsidRPr="00137E31">
              <w:rPr>
                <w:rFonts w:cs="ＭＳ 明朝"/>
                <w:bCs/>
                <w:color w:val="FF0000"/>
                <w:sz w:val="24"/>
                <w:u w:val="single"/>
              </w:rPr>
              <w:t>年度限りの特例措置の取り扱い</w:t>
            </w:r>
            <w:r w:rsidRPr="00137E31">
              <w:rPr>
                <w:rFonts w:cs="ＭＳ 明朝"/>
                <w:bCs/>
                <w:sz w:val="24"/>
              </w:rPr>
              <w:t>、地域区分における補正ルールに係る他制度の内容を踏まえた所要の措置、中央教育審議会・幼児教育と小学校教育の架け橋特別委</w:t>
            </w:r>
            <w:r w:rsidRPr="00137E31">
              <w:rPr>
                <w:rFonts w:cs="ＭＳ 明朝"/>
                <w:bCs/>
                <w:sz w:val="24"/>
              </w:rPr>
              <w:t xml:space="preserve"> </w:t>
            </w:r>
            <w:r w:rsidRPr="00137E31">
              <w:rPr>
                <w:rFonts w:cs="ＭＳ 明朝"/>
                <w:bCs/>
                <w:sz w:val="24"/>
              </w:rPr>
              <w:t>員会の審</w:t>
            </w:r>
            <w:r w:rsidRPr="00137E31">
              <w:rPr>
                <w:rFonts w:cs="ＭＳ 明朝"/>
                <w:bCs/>
                <w:sz w:val="24"/>
              </w:rPr>
              <w:lastRenderedPageBreak/>
              <w:t>議まとめを踏まえた所要の措置</w:t>
            </w:r>
            <w:r w:rsidRPr="00137E31">
              <w:rPr>
                <w:rFonts w:cs="ＭＳ 明朝"/>
                <w:bCs/>
                <w:sz w:val="24"/>
              </w:rPr>
              <w:t xml:space="preserve"> </w:t>
            </w:r>
            <w:r w:rsidRPr="00137E31">
              <w:rPr>
                <w:rFonts w:cs="ＭＳ 明朝"/>
                <w:bCs/>
                <w:sz w:val="24"/>
              </w:rPr>
              <w:t>等）</w:t>
            </w:r>
          </w:p>
          <w:p w14:paraId="117ACBD0" w14:textId="69B26FC9" w:rsidR="00137E31" w:rsidRDefault="00137E31" w:rsidP="0054713A">
            <w:pPr>
              <w:snapToGrid w:val="0"/>
              <w:spacing w:beforeLines="25" w:before="90" w:afterLines="25" w:after="90" w:line="300" w:lineRule="auto"/>
              <w:rPr>
                <w:rFonts w:cs="ＭＳ 明朝"/>
                <w:bCs/>
                <w:sz w:val="24"/>
              </w:rPr>
            </w:pPr>
            <w:r>
              <w:rPr>
                <w:rFonts w:cs="ＭＳ 明朝" w:hint="eastAsia"/>
                <w:bCs/>
                <w:sz w:val="24"/>
              </w:rPr>
              <w:t xml:space="preserve">　〇　</w:t>
            </w:r>
            <w:r w:rsidRPr="00137E31">
              <w:rPr>
                <w:rFonts w:cs="ＭＳ 明朝"/>
                <w:bCs/>
                <w:color w:val="FF0000"/>
                <w:sz w:val="24"/>
                <w:u w:val="single"/>
              </w:rPr>
              <w:t>処遇改善等加算に関する提出書類の簡素化</w:t>
            </w:r>
            <w:r w:rsidRPr="00137E31">
              <w:rPr>
                <w:rFonts w:cs="ＭＳ 明朝"/>
                <w:bCs/>
                <w:sz w:val="24"/>
              </w:rPr>
              <w:t>に係る検討</w:t>
            </w:r>
            <w:r w:rsidRPr="00137E31">
              <w:rPr>
                <w:rFonts w:cs="ＭＳ 明朝"/>
                <w:bCs/>
                <w:sz w:val="24"/>
              </w:rPr>
              <w:t xml:space="preserve"> </w:t>
            </w:r>
            <w:r w:rsidRPr="00137E31">
              <w:rPr>
                <w:rFonts w:cs="ＭＳ 明朝"/>
                <w:bCs/>
                <w:sz w:val="24"/>
              </w:rPr>
              <w:t>等</w:t>
            </w:r>
          </w:p>
          <w:p w14:paraId="7AF83769" w14:textId="16B546F1" w:rsidR="000F269D" w:rsidRDefault="000F269D" w:rsidP="00137E31">
            <w:pPr>
              <w:snapToGrid w:val="0"/>
              <w:spacing w:beforeLines="75" w:before="270" w:afterLines="25" w:after="90" w:line="300" w:lineRule="auto"/>
              <w:rPr>
                <w:rFonts w:cs="ＭＳ 明朝"/>
                <w:bCs/>
                <w:sz w:val="24"/>
              </w:rPr>
            </w:pPr>
            <w:r>
              <w:rPr>
                <w:rFonts w:cs="ＭＳ 明朝" w:hint="eastAsia"/>
                <w:bCs/>
                <w:sz w:val="24"/>
              </w:rPr>
              <w:t xml:space="preserve">Ⅱ　</w:t>
            </w:r>
            <w:r w:rsidR="00137E31" w:rsidRPr="00137E31">
              <w:rPr>
                <w:rFonts w:cs="ＭＳ 明朝" w:hint="eastAsia"/>
                <w:bCs/>
                <w:sz w:val="24"/>
              </w:rPr>
              <w:t>病児保育事業の充実のための措置</w:t>
            </w:r>
          </w:p>
          <w:p w14:paraId="02EE715E" w14:textId="3A954A8D" w:rsidR="00137E31" w:rsidRDefault="00137E31" w:rsidP="00137E31">
            <w:pPr>
              <w:snapToGrid w:val="0"/>
              <w:spacing w:beforeLines="25" w:before="90" w:afterLines="25" w:after="90" w:line="300" w:lineRule="auto"/>
              <w:ind w:leftChars="100" w:left="450" w:hangingChars="100" w:hanging="240"/>
              <w:rPr>
                <w:rFonts w:cs="ＭＳ 明朝"/>
                <w:bCs/>
                <w:sz w:val="24"/>
              </w:rPr>
            </w:pPr>
            <w:r>
              <w:rPr>
                <w:rFonts w:cs="ＭＳ 明朝" w:hint="eastAsia"/>
                <w:bCs/>
                <w:sz w:val="24"/>
              </w:rPr>
              <w:t xml:space="preserve">〇　</w:t>
            </w:r>
            <w:r w:rsidRPr="00137E31">
              <w:rPr>
                <w:rFonts w:cs="ＭＳ 明朝"/>
                <w:bCs/>
                <w:sz w:val="24"/>
              </w:rPr>
              <w:t>「加速化プラン」において、「病児保育の安定的な運営に資するよう、事業の充実を図る」とされていることを踏まえた、所要の措置</w:t>
            </w:r>
            <w:r w:rsidRPr="00137E31">
              <w:rPr>
                <w:rFonts w:cs="ＭＳ 明朝"/>
                <w:bCs/>
                <w:sz w:val="24"/>
              </w:rPr>
              <w:t xml:space="preserve"> </w:t>
            </w:r>
            <w:r w:rsidRPr="00137E31">
              <w:rPr>
                <w:rFonts w:cs="ＭＳ 明朝"/>
                <w:bCs/>
                <w:sz w:val="24"/>
              </w:rPr>
              <w:t>等</w:t>
            </w:r>
          </w:p>
          <w:p w14:paraId="115EFC63" w14:textId="0800606F" w:rsidR="000F269D" w:rsidRDefault="000F269D" w:rsidP="00137E31">
            <w:pPr>
              <w:snapToGrid w:val="0"/>
              <w:spacing w:beforeLines="75" w:before="270" w:afterLines="25" w:after="90" w:line="300" w:lineRule="auto"/>
              <w:rPr>
                <w:rFonts w:cs="ＭＳ 明朝"/>
                <w:bCs/>
                <w:sz w:val="24"/>
              </w:rPr>
            </w:pPr>
            <w:r>
              <w:rPr>
                <w:rFonts w:cs="ＭＳ 明朝" w:hint="eastAsia"/>
                <w:bCs/>
                <w:sz w:val="24"/>
              </w:rPr>
              <w:t xml:space="preserve">Ⅲ　</w:t>
            </w:r>
            <w:r w:rsidR="00137E31">
              <w:rPr>
                <w:rFonts w:cs="ＭＳ 明朝" w:hint="eastAsia"/>
                <w:bCs/>
                <w:sz w:val="24"/>
              </w:rPr>
              <w:t>（略）</w:t>
            </w:r>
          </w:p>
        </w:tc>
      </w:tr>
    </w:tbl>
    <w:p w14:paraId="5C2B01C4" w14:textId="77777777" w:rsidR="00137E31" w:rsidRDefault="00137E31" w:rsidP="008757D6">
      <w:pPr>
        <w:snapToGrid w:val="0"/>
        <w:spacing w:beforeLines="25" w:before="90" w:afterLines="25" w:after="90" w:line="300" w:lineRule="auto"/>
        <w:ind w:firstLineChars="100" w:firstLine="240"/>
        <w:rPr>
          <w:rFonts w:cs="ＭＳ 明朝"/>
          <w:bCs/>
          <w:sz w:val="24"/>
        </w:rPr>
      </w:pPr>
    </w:p>
    <w:p w14:paraId="422F8753" w14:textId="71ED25FF" w:rsidR="008757D6" w:rsidRDefault="008757D6" w:rsidP="008757D6">
      <w:pPr>
        <w:snapToGrid w:val="0"/>
        <w:spacing w:beforeLines="25" w:before="90" w:afterLines="25" w:after="90" w:line="300" w:lineRule="auto"/>
        <w:ind w:firstLineChars="100" w:firstLine="240"/>
        <w:rPr>
          <w:rFonts w:cs="ＭＳ 明朝"/>
          <w:bCs/>
          <w:sz w:val="24"/>
        </w:rPr>
      </w:pPr>
      <w:r>
        <w:rPr>
          <w:rFonts w:cs="ＭＳ 明朝" w:hint="eastAsia"/>
          <w:bCs/>
          <w:sz w:val="24"/>
        </w:rPr>
        <w:t>本会からは、村松幹子副会長（全国保育士会会長）が委員として参画しており、</w:t>
      </w:r>
      <w:r w:rsidR="00137E31">
        <w:rPr>
          <w:rFonts w:cs="ＭＳ 明朝" w:hint="eastAsia"/>
          <w:bCs/>
          <w:sz w:val="24"/>
        </w:rPr>
        <w:t>上記の内容を受け、</w:t>
      </w:r>
      <w:r>
        <w:rPr>
          <w:rFonts w:cs="ＭＳ 明朝" w:hint="eastAsia"/>
          <w:bCs/>
          <w:sz w:val="24"/>
        </w:rPr>
        <w:t>下記内容</w:t>
      </w:r>
      <w:r w:rsidR="00137E31">
        <w:rPr>
          <w:rFonts w:cs="ＭＳ 明朝" w:hint="eastAsia"/>
          <w:bCs/>
          <w:sz w:val="24"/>
        </w:rPr>
        <w:t>を</w:t>
      </w:r>
      <w:r>
        <w:rPr>
          <w:rFonts w:cs="ＭＳ 明朝" w:hint="eastAsia"/>
          <w:bCs/>
          <w:sz w:val="24"/>
        </w:rPr>
        <w:t>発言しています。</w:t>
      </w:r>
    </w:p>
    <w:tbl>
      <w:tblPr>
        <w:tblStyle w:val="a4"/>
        <w:tblW w:w="0" w:type="auto"/>
        <w:tblLook w:val="04A0" w:firstRow="1" w:lastRow="0" w:firstColumn="1" w:lastColumn="0" w:noHBand="0" w:noVBand="1"/>
      </w:tblPr>
      <w:tblGrid>
        <w:gridCol w:w="9628"/>
      </w:tblGrid>
      <w:tr w:rsidR="008757D6" w:rsidRPr="00063887" w14:paraId="384F639A" w14:textId="77777777" w:rsidTr="0054713A">
        <w:tc>
          <w:tcPr>
            <w:tcW w:w="9628" w:type="dxa"/>
          </w:tcPr>
          <w:p w14:paraId="43C9D503" w14:textId="77777777" w:rsidR="00137E31" w:rsidRPr="00137E31" w:rsidRDefault="00137E31" w:rsidP="00137E31">
            <w:pPr>
              <w:spacing w:beforeLines="50" w:before="180" w:afterLines="50" w:after="180"/>
              <w:rPr>
                <w:sz w:val="22"/>
                <w:szCs w:val="22"/>
              </w:rPr>
            </w:pPr>
            <w:r w:rsidRPr="00137E31">
              <w:rPr>
                <w:rFonts w:hint="eastAsia"/>
                <w:sz w:val="22"/>
                <w:szCs w:val="22"/>
              </w:rPr>
              <w:t>１．「こども誰でも通園制度」について</w:t>
            </w:r>
          </w:p>
          <w:p w14:paraId="30FD9D4C" w14:textId="77777777" w:rsidR="00137E31" w:rsidRPr="00137E31" w:rsidRDefault="00137E31" w:rsidP="00137E31">
            <w:pPr>
              <w:numPr>
                <w:ilvl w:val="0"/>
                <w:numId w:val="45"/>
              </w:numPr>
              <w:rPr>
                <w:sz w:val="22"/>
                <w:szCs w:val="22"/>
              </w:rPr>
            </w:pPr>
            <w:r w:rsidRPr="00137E31">
              <w:rPr>
                <w:rFonts w:hint="eastAsia"/>
                <w:sz w:val="22"/>
                <w:szCs w:val="22"/>
              </w:rPr>
              <w:t>こども誰でも通園制度については、「こどもまんなか」を謳いながらも、議論されている内容は、こどもが置き去りにされている、大人中心のもののように感じます。保育士として子どもの思いを代弁するところです。</w:t>
            </w:r>
          </w:p>
          <w:p w14:paraId="0C8831D9" w14:textId="77777777" w:rsidR="00137E31" w:rsidRPr="00137E31" w:rsidRDefault="00137E31" w:rsidP="00137E31">
            <w:pPr>
              <w:numPr>
                <w:ilvl w:val="0"/>
                <w:numId w:val="45"/>
              </w:numPr>
              <w:rPr>
                <w:sz w:val="22"/>
                <w:szCs w:val="22"/>
              </w:rPr>
            </w:pPr>
            <w:r w:rsidRPr="00137E31">
              <w:rPr>
                <w:rFonts w:hint="eastAsia"/>
                <w:sz w:val="22"/>
                <w:szCs w:val="22"/>
              </w:rPr>
              <w:t>子育て家庭を支援することはとても大切なことと理解していますが、親子通園の様子を見ている在園児の気持ちはどうでしょう。国の施策として病児保育の強化が図られようとしていますが、本来は病気の子どもを預けなければならないような働き方を変えていくべきではないでしょうか。</w:t>
            </w:r>
          </w:p>
          <w:p w14:paraId="5FECFF03" w14:textId="77777777" w:rsidR="00137E31" w:rsidRPr="00137E31" w:rsidRDefault="00137E31" w:rsidP="00137E31">
            <w:pPr>
              <w:numPr>
                <w:ilvl w:val="0"/>
                <w:numId w:val="45"/>
              </w:numPr>
              <w:rPr>
                <w:sz w:val="22"/>
                <w:szCs w:val="22"/>
              </w:rPr>
            </w:pPr>
            <w:r w:rsidRPr="00137E31">
              <w:rPr>
                <w:rFonts w:hint="eastAsia"/>
                <w:sz w:val="22"/>
                <w:szCs w:val="22"/>
              </w:rPr>
              <w:t>どうか、こどもが置き去りにされないよう、こどもをまんなかに考えた制度設計をすすめていただきたいと切望します。</w:t>
            </w:r>
          </w:p>
          <w:p w14:paraId="2200043D" w14:textId="77777777" w:rsidR="00137E31" w:rsidRPr="00137E31" w:rsidRDefault="00137E31" w:rsidP="00137E31">
            <w:pPr>
              <w:rPr>
                <w:sz w:val="22"/>
                <w:szCs w:val="22"/>
              </w:rPr>
            </w:pPr>
          </w:p>
          <w:p w14:paraId="75AF4C15" w14:textId="77777777" w:rsidR="00137E31" w:rsidRPr="00137E31" w:rsidRDefault="00137E31" w:rsidP="00137E31">
            <w:pPr>
              <w:numPr>
                <w:ilvl w:val="0"/>
                <w:numId w:val="47"/>
              </w:numPr>
              <w:spacing w:beforeLines="50" w:before="180" w:afterLines="50" w:after="180"/>
              <w:ind w:left="442" w:hanging="442"/>
              <w:rPr>
                <w:sz w:val="22"/>
                <w:szCs w:val="22"/>
              </w:rPr>
            </w:pPr>
            <w:r w:rsidRPr="00137E31">
              <w:rPr>
                <w:rFonts w:hint="eastAsia"/>
                <w:sz w:val="22"/>
                <w:szCs w:val="22"/>
              </w:rPr>
              <w:t>資料</w:t>
            </w:r>
            <w:r w:rsidRPr="00137E31">
              <w:rPr>
                <w:rFonts w:hint="eastAsia"/>
                <w:sz w:val="22"/>
                <w:szCs w:val="22"/>
              </w:rPr>
              <w:t>3</w:t>
            </w:r>
            <w:r w:rsidRPr="00137E31">
              <w:rPr>
                <w:rFonts w:hint="eastAsia"/>
                <w:sz w:val="22"/>
                <w:szCs w:val="22"/>
              </w:rPr>
              <w:t>の令和</w:t>
            </w:r>
            <w:r w:rsidRPr="00137E31">
              <w:rPr>
                <w:rFonts w:hint="eastAsia"/>
                <w:sz w:val="22"/>
                <w:szCs w:val="22"/>
              </w:rPr>
              <w:t>6</w:t>
            </w:r>
            <w:r w:rsidRPr="00137E31">
              <w:rPr>
                <w:rFonts w:hint="eastAsia"/>
                <w:sz w:val="22"/>
                <w:szCs w:val="22"/>
              </w:rPr>
              <w:t>年度予算編成過程で検討する主な事項について</w:t>
            </w:r>
          </w:p>
          <w:p w14:paraId="5A91C232" w14:textId="77777777" w:rsidR="00137E31" w:rsidRPr="00137E31" w:rsidRDefault="00137E31" w:rsidP="00137E31">
            <w:pPr>
              <w:numPr>
                <w:ilvl w:val="0"/>
                <w:numId w:val="41"/>
              </w:numPr>
              <w:rPr>
                <w:sz w:val="22"/>
                <w:szCs w:val="22"/>
              </w:rPr>
            </w:pPr>
            <w:r w:rsidRPr="00137E31">
              <w:rPr>
                <w:rFonts w:hint="eastAsia"/>
                <w:sz w:val="22"/>
                <w:szCs w:val="22"/>
              </w:rPr>
              <w:t>保育所等における職員配置基準の見直しについては、加算で対応することとされていますが、全保協としては、従うべき基準として法的に改善されることを要望します。</w:t>
            </w:r>
          </w:p>
          <w:p w14:paraId="24D3EF01" w14:textId="77777777" w:rsidR="00137E31" w:rsidRPr="00137E31" w:rsidRDefault="00137E31" w:rsidP="00137E31">
            <w:pPr>
              <w:numPr>
                <w:ilvl w:val="0"/>
                <w:numId w:val="41"/>
              </w:numPr>
              <w:rPr>
                <w:sz w:val="22"/>
                <w:szCs w:val="22"/>
              </w:rPr>
            </w:pPr>
            <w:r w:rsidRPr="00137E31">
              <w:rPr>
                <w:rFonts w:hint="eastAsia"/>
                <w:sz w:val="22"/>
                <w:szCs w:val="22"/>
              </w:rPr>
              <w:t>加算対応とされた場合、対応可能な園のみとか、自治体の判断など、地域の格差がますます広がる可能性がある。子どもやその保護者に等しく保育を提供していくためにも、法的に最低基準の改善をしていただくことが必要だと思います。</w:t>
            </w:r>
          </w:p>
          <w:p w14:paraId="7184AFFC" w14:textId="77777777" w:rsidR="00137E31" w:rsidRPr="00137E31" w:rsidRDefault="00137E31" w:rsidP="00137E31">
            <w:pPr>
              <w:numPr>
                <w:ilvl w:val="0"/>
                <w:numId w:val="41"/>
              </w:numPr>
              <w:rPr>
                <w:sz w:val="22"/>
                <w:szCs w:val="22"/>
              </w:rPr>
            </w:pPr>
            <w:r w:rsidRPr="00137E31">
              <w:rPr>
                <w:rFonts w:hint="eastAsia"/>
                <w:sz w:val="22"/>
                <w:szCs w:val="22"/>
              </w:rPr>
              <w:t>しかしながら、保育士確保が難しいということを踏まえ、しばらくは経過措置を設けていただくとともに配置基準が法的に施行されるまでについては加算対応を取っていただきたく、お願いいたします。</w:t>
            </w:r>
          </w:p>
          <w:p w14:paraId="0A604059" w14:textId="77777777" w:rsidR="00137E31" w:rsidRPr="00137E31" w:rsidRDefault="00137E31" w:rsidP="00137E31">
            <w:pPr>
              <w:numPr>
                <w:ilvl w:val="0"/>
                <w:numId w:val="41"/>
              </w:numPr>
              <w:rPr>
                <w:sz w:val="22"/>
                <w:szCs w:val="22"/>
              </w:rPr>
            </w:pPr>
            <w:r w:rsidRPr="00137E31">
              <w:rPr>
                <w:rFonts w:hint="eastAsia"/>
                <w:sz w:val="22"/>
                <w:szCs w:val="22"/>
              </w:rPr>
              <w:t>どの子も皆、苦しさを感じないで生活できるように、保護者にとっての子育ての伴走者としての役割を果たすために、何より保育士等が保育を楽しみ、魅力的な仕事と感じながら働くことができるように配置基準の数字は多方面からきちんと検討していただきたいと思います。</w:t>
            </w:r>
          </w:p>
          <w:p w14:paraId="29915C18" w14:textId="7115BBCD" w:rsidR="00137E31" w:rsidRPr="00137E31" w:rsidRDefault="00137E31" w:rsidP="00137E31">
            <w:pPr>
              <w:numPr>
                <w:ilvl w:val="0"/>
                <w:numId w:val="41"/>
              </w:numPr>
              <w:rPr>
                <w:sz w:val="22"/>
                <w:szCs w:val="22"/>
              </w:rPr>
            </w:pPr>
            <w:r w:rsidRPr="00137E31">
              <w:rPr>
                <w:rFonts w:hint="eastAsia"/>
                <w:sz w:val="22"/>
                <w:szCs w:val="22"/>
              </w:rPr>
              <w:t>また、主任保育士専任化加算における特例措置について、ご検討いただいていること感謝申し上げ</w:t>
            </w:r>
            <w:r w:rsidR="0034686A">
              <w:rPr>
                <w:rFonts w:hint="eastAsia"/>
                <w:sz w:val="22"/>
                <w:szCs w:val="22"/>
              </w:rPr>
              <w:t>ます</w:t>
            </w:r>
            <w:r w:rsidRPr="00137E31">
              <w:rPr>
                <w:rFonts w:hint="eastAsia"/>
                <w:sz w:val="22"/>
                <w:szCs w:val="22"/>
              </w:rPr>
              <w:t>。</w:t>
            </w:r>
            <w:r w:rsidRPr="00137E31">
              <w:rPr>
                <w:sz w:val="22"/>
                <w:szCs w:val="22"/>
              </w:rPr>
              <w:t>令和</w:t>
            </w:r>
            <w:r w:rsidRPr="00137E31">
              <w:rPr>
                <w:sz w:val="22"/>
                <w:szCs w:val="22"/>
              </w:rPr>
              <w:t>6</w:t>
            </w:r>
            <w:r w:rsidRPr="00137E31">
              <w:rPr>
                <w:sz w:val="22"/>
                <w:szCs w:val="22"/>
              </w:rPr>
              <w:t>年度以降も継続するとともに、更なる要件緩和を進めて</w:t>
            </w:r>
            <w:r w:rsidRPr="00137E31">
              <w:rPr>
                <w:rFonts w:hint="eastAsia"/>
                <w:sz w:val="22"/>
                <w:szCs w:val="22"/>
              </w:rPr>
              <w:t>いただきたい</w:t>
            </w:r>
            <w:r w:rsidR="0034686A">
              <w:rPr>
                <w:rFonts w:hint="eastAsia"/>
                <w:sz w:val="22"/>
                <w:szCs w:val="22"/>
              </w:rPr>
              <w:t>です</w:t>
            </w:r>
            <w:r w:rsidRPr="00137E31">
              <w:rPr>
                <w:rFonts w:hint="eastAsia"/>
                <w:sz w:val="22"/>
                <w:szCs w:val="22"/>
              </w:rPr>
              <w:t>。</w:t>
            </w:r>
          </w:p>
          <w:p w14:paraId="4886BC51" w14:textId="5BC563CB" w:rsidR="00137E31" w:rsidRPr="00137E31" w:rsidRDefault="00137E31" w:rsidP="00137E31">
            <w:pPr>
              <w:numPr>
                <w:ilvl w:val="0"/>
                <w:numId w:val="41"/>
              </w:numPr>
              <w:rPr>
                <w:sz w:val="22"/>
                <w:szCs w:val="22"/>
              </w:rPr>
            </w:pPr>
            <w:r w:rsidRPr="00137E31">
              <w:rPr>
                <w:rFonts w:hint="eastAsia"/>
                <w:sz w:val="22"/>
                <w:szCs w:val="22"/>
              </w:rPr>
              <w:lastRenderedPageBreak/>
              <w:t>主任保育士・主幹保育教諭は、質の高い保育実践の展開や、保育士・保育教諭等が安心して働くことのできる環境整備等をけん引する重要な存在</w:t>
            </w:r>
            <w:r w:rsidR="0034686A">
              <w:rPr>
                <w:rFonts w:hint="eastAsia"/>
                <w:sz w:val="22"/>
                <w:szCs w:val="22"/>
              </w:rPr>
              <w:t>です</w:t>
            </w:r>
            <w:r w:rsidRPr="00137E31">
              <w:rPr>
                <w:rFonts w:hint="eastAsia"/>
                <w:sz w:val="22"/>
                <w:szCs w:val="22"/>
              </w:rPr>
              <w:t>。</w:t>
            </w:r>
          </w:p>
          <w:p w14:paraId="73F340B8" w14:textId="2B4EC2B3" w:rsidR="00137E31" w:rsidRPr="00137E31" w:rsidRDefault="00137E31" w:rsidP="00137E31">
            <w:pPr>
              <w:numPr>
                <w:ilvl w:val="0"/>
                <w:numId w:val="41"/>
              </w:numPr>
              <w:rPr>
                <w:sz w:val="22"/>
                <w:szCs w:val="22"/>
              </w:rPr>
            </w:pPr>
            <w:r w:rsidRPr="00137E31">
              <w:rPr>
                <w:rFonts w:hint="eastAsia"/>
                <w:sz w:val="22"/>
                <w:szCs w:val="22"/>
              </w:rPr>
              <w:t>主幹保育教諭の配置が公定価格上の配置基準に含まれている一方で、主任保育士の配置については、複数の要件を満たした場合に加算により措置されるという、果たしている役割の重要性に比して非常に不安定な状況で</w:t>
            </w:r>
            <w:r w:rsidR="0034686A">
              <w:rPr>
                <w:rFonts w:hint="eastAsia"/>
                <w:sz w:val="22"/>
                <w:szCs w:val="22"/>
              </w:rPr>
              <w:t>す</w:t>
            </w:r>
            <w:r w:rsidRPr="00137E31">
              <w:rPr>
                <w:rFonts w:hint="eastAsia"/>
                <w:sz w:val="22"/>
                <w:szCs w:val="22"/>
              </w:rPr>
              <w:t>。</w:t>
            </w:r>
          </w:p>
          <w:p w14:paraId="5606D61E" w14:textId="0C28911E" w:rsidR="00137E31" w:rsidRPr="00137E31" w:rsidRDefault="00137E31" w:rsidP="00137E31">
            <w:pPr>
              <w:numPr>
                <w:ilvl w:val="0"/>
                <w:numId w:val="41"/>
              </w:numPr>
              <w:rPr>
                <w:sz w:val="22"/>
                <w:szCs w:val="22"/>
              </w:rPr>
            </w:pPr>
            <w:r w:rsidRPr="00137E31">
              <w:rPr>
                <w:rFonts w:hint="eastAsia"/>
                <w:sz w:val="22"/>
                <w:szCs w:val="22"/>
              </w:rPr>
              <w:t>ついては、主任保育士がその専門性を十分に発揮し、保育の質をさらに向上させるため、加算ではなく公定価格上の配置基準に含み、専任必置化していただきたい</w:t>
            </w:r>
            <w:r w:rsidR="0034686A">
              <w:rPr>
                <w:rFonts w:hint="eastAsia"/>
                <w:sz w:val="22"/>
                <w:szCs w:val="22"/>
              </w:rPr>
              <w:t>です</w:t>
            </w:r>
            <w:r w:rsidRPr="00137E31">
              <w:rPr>
                <w:rFonts w:hint="eastAsia"/>
                <w:sz w:val="22"/>
                <w:szCs w:val="22"/>
              </w:rPr>
              <w:t>。</w:t>
            </w:r>
          </w:p>
          <w:p w14:paraId="5F511FBA" w14:textId="4FEDDADF" w:rsidR="00137E31" w:rsidRPr="00137E31" w:rsidRDefault="00137E31" w:rsidP="00137E31">
            <w:pPr>
              <w:numPr>
                <w:ilvl w:val="0"/>
                <w:numId w:val="41"/>
              </w:numPr>
              <w:rPr>
                <w:sz w:val="22"/>
                <w:szCs w:val="22"/>
              </w:rPr>
            </w:pPr>
            <w:r w:rsidRPr="00137E31">
              <w:rPr>
                <w:rFonts w:hint="eastAsia"/>
                <w:sz w:val="22"/>
                <w:szCs w:val="22"/>
              </w:rPr>
              <w:t>処遇改善等加算に関する提出書類の簡素化に係る検討等についても、ご検討いただいていること感謝申し上げます。是非、書類の簡素化を実現いただくとともに、可能なものは公定価格の基本分単価に含めていただくようご検討を進めていただきたいです。</w:t>
            </w:r>
          </w:p>
          <w:p w14:paraId="463B12D0" w14:textId="77777777" w:rsidR="00137E31" w:rsidRPr="00137E31" w:rsidRDefault="00137E31" w:rsidP="00137E31">
            <w:pPr>
              <w:rPr>
                <w:sz w:val="22"/>
                <w:szCs w:val="22"/>
              </w:rPr>
            </w:pPr>
          </w:p>
          <w:p w14:paraId="634D9325" w14:textId="77777777" w:rsidR="00137E31" w:rsidRPr="00137E31" w:rsidRDefault="00137E31" w:rsidP="00137E31">
            <w:pPr>
              <w:numPr>
                <w:ilvl w:val="0"/>
                <w:numId w:val="47"/>
              </w:numPr>
              <w:spacing w:beforeLines="50" w:before="180" w:afterLines="50" w:after="180"/>
              <w:ind w:left="442" w:hanging="442"/>
              <w:rPr>
                <w:sz w:val="22"/>
                <w:szCs w:val="22"/>
              </w:rPr>
            </w:pPr>
            <w:r w:rsidRPr="00137E31">
              <w:rPr>
                <w:rFonts w:hint="eastAsia"/>
                <w:sz w:val="22"/>
                <w:szCs w:val="22"/>
              </w:rPr>
              <w:t>資料</w:t>
            </w:r>
            <w:r w:rsidRPr="00137E31">
              <w:rPr>
                <w:rFonts w:hint="eastAsia"/>
                <w:sz w:val="22"/>
                <w:szCs w:val="22"/>
              </w:rPr>
              <w:t>1</w:t>
            </w:r>
            <w:r w:rsidRPr="00137E31">
              <w:rPr>
                <w:rFonts w:hint="eastAsia"/>
                <w:sz w:val="22"/>
                <w:szCs w:val="22"/>
              </w:rPr>
              <w:t>（別添）「各検討会等における議論の整理について」</w:t>
            </w:r>
          </w:p>
          <w:p w14:paraId="3212EDA0" w14:textId="77777777" w:rsidR="00137E31" w:rsidRPr="00137E31" w:rsidRDefault="00137E31" w:rsidP="00137E31">
            <w:pPr>
              <w:numPr>
                <w:ilvl w:val="0"/>
                <w:numId w:val="46"/>
              </w:numPr>
              <w:rPr>
                <w:sz w:val="22"/>
                <w:szCs w:val="22"/>
              </w:rPr>
            </w:pPr>
            <w:r w:rsidRPr="00137E31">
              <w:rPr>
                <w:rFonts w:hint="eastAsia"/>
                <w:sz w:val="22"/>
                <w:szCs w:val="22"/>
              </w:rPr>
              <w:t>次に「保育教諭等の特例措置の期限到来を受けた対応について」は、修得が必要な単位が従前の</w:t>
            </w:r>
            <w:r w:rsidRPr="00137E31">
              <w:rPr>
                <w:sz w:val="22"/>
                <w:szCs w:val="22"/>
              </w:rPr>
              <w:t>8</w:t>
            </w:r>
            <w:r w:rsidRPr="00137E31">
              <w:rPr>
                <w:sz w:val="22"/>
                <w:szCs w:val="22"/>
              </w:rPr>
              <w:t>単位から</w:t>
            </w:r>
            <w:r w:rsidRPr="00137E31">
              <w:rPr>
                <w:sz w:val="22"/>
                <w:szCs w:val="22"/>
              </w:rPr>
              <w:t>6</w:t>
            </w:r>
            <w:r w:rsidRPr="00137E31">
              <w:rPr>
                <w:sz w:val="22"/>
                <w:szCs w:val="22"/>
              </w:rPr>
              <w:t>単位に減ずることとされてい</w:t>
            </w:r>
            <w:r w:rsidRPr="00137E31">
              <w:rPr>
                <w:rFonts w:hint="eastAsia"/>
                <w:sz w:val="22"/>
                <w:szCs w:val="22"/>
              </w:rPr>
              <w:t>ます</w:t>
            </w:r>
            <w:r w:rsidRPr="00137E31">
              <w:rPr>
                <w:sz w:val="22"/>
                <w:szCs w:val="22"/>
              </w:rPr>
              <w:t>。</w:t>
            </w:r>
          </w:p>
          <w:p w14:paraId="1B32DE48" w14:textId="1078C938" w:rsidR="00137E31" w:rsidRPr="00137E31" w:rsidRDefault="00137E31" w:rsidP="00137E31">
            <w:pPr>
              <w:numPr>
                <w:ilvl w:val="0"/>
                <w:numId w:val="46"/>
              </w:numPr>
              <w:rPr>
                <w:sz w:val="22"/>
                <w:szCs w:val="22"/>
              </w:rPr>
            </w:pPr>
            <w:r w:rsidRPr="00137E31">
              <w:rPr>
                <w:rFonts w:hint="eastAsia"/>
                <w:sz w:val="22"/>
                <w:szCs w:val="22"/>
              </w:rPr>
              <w:t>減ずることとされた</w:t>
            </w:r>
            <w:r w:rsidRPr="00137E31">
              <w:rPr>
                <w:sz w:val="22"/>
                <w:szCs w:val="22"/>
              </w:rPr>
              <w:t>2</w:t>
            </w:r>
            <w:r w:rsidRPr="00137E31">
              <w:rPr>
                <w:sz w:val="22"/>
                <w:szCs w:val="22"/>
              </w:rPr>
              <w:t>単位</w:t>
            </w:r>
            <w:r w:rsidRPr="00137E31">
              <w:rPr>
                <w:rFonts w:hint="eastAsia"/>
                <w:sz w:val="22"/>
                <w:szCs w:val="22"/>
              </w:rPr>
              <w:t>のうちの一つ</w:t>
            </w:r>
            <w:r w:rsidRPr="00137E31">
              <w:rPr>
                <w:sz w:val="22"/>
                <w:szCs w:val="22"/>
              </w:rPr>
              <w:t>は、「乳児保育（演習）」</w:t>
            </w:r>
            <w:r w:rsidRPr="00137E31">
              <w:rPr>
                <w:rFonts w:hint="eastAsia"/>
                <w:sz w:val="22"/>
                <w:szCs w:val="22"/>
              </w:rPr>
              <w:t>です。乳児保育はすべての年齢の保育の基本です。昨今の子どもの育ち、そして懸念されている保育の質</w:t>
            </w:r>
            <w:r w:rsidR="0034686A">
              <w:rPr>
                <w:rFonts w:hint="eastAsia"/>
                <w:sz w:val="22"/>
                <w:szCs w:val="22"/>
              </w:rPr>
              <w:t>に</w:t>
            </w:r>
            <w:r w:rsidRPr="00137E31">
              <w:rPr>
                <w:rFonts w:hint="eastAsia"/>
                <w:sz w:val="22"/>
                <w:szCs w:val="22"/>
              </w:rPr>
              <w:t>鑑みても今こそ、乳児保育を手厚く、学ぶべきと考えます。</w:t>
            </w:r>
          </w:p>
          <w:p w14:paraId="2CEA6C74" w14:textId="68BF74D3" w:rsidR="008757D6" w:rsidRPr="00137E31" w:rsidRDefault="008757D6" w:rsidP="00137E31">
            <w:pPr>
              <w:rPr>
                <w:sz w:val="22"/>
              </w:rPr>
            </w:pPr>
          </w:p>
        </w:tc>
      </w:tr>
    </w:tbl>
    <w:p w14:paraId="58ACCD08" w14:textId="77777777" w:rsidR="008757D6" w:rsidRDefault="008757D6" w:rsidP="008757D6">
      <w:pPr>
        <w:spacing w:beforeLines="25" w:before="90" w:afterLines="25" w:after="90"/>
        <w:ind w:left="420" w:hanging="210"/>
        <w:rPr>
          <w:rFonts w:cs="ＭＳ 明朝"/>
          <w:bCs/>
          <w:sz w:val="24"/>
        </w:rPr>
      </w:pPr>
    </w:p>
    <w:p w14:paraId="78428DAF" w14:textId="77777777" w:rsidR="008757D6" w:rsidRDefault="008757D6" w:rsidP="008757D6">
      <w:pPr>
        <w:spacing w:beforeLines="25" w:before="90" w:afterLines="25" w:after="90"/>
        <w:ind w:left="420" w:hanging="210"/>
        <w:rPr>
          <w:rFonts w:cs="ＭＳ 明朝"/>
          <w:bCs/>
          <w:sz w:val="24"/>
        </w:rPr>
      </w:pPr>
      <w:r w:rsidRPr="00D64EAC">
        <w:rPr>
          <w:rFonts w:cs="ＭＳ 明朝" w:hint="eastAsia"/>
          <w:bCs/>
          <w:sz w:val="24"/>
        </w:rPr>
        <w:t>詳細については、こども家庭庁ホームページよりご確認ください。</w:t>
      </w:r>
    </w:p>
    <w:p w14:paraId="2C42745A" w14:textId="7D2F7180" w:rsidR="008757D6" w:rsidRPr="00D64EAC" w:rsidRDefault="008757D6" w:rsidP="008757D6">
      <w:pPr>
        <w:adjustRightInd w:val="0"/>
        <w:snapToGrid w:val="0"/>
        <w:spacing w:beforeLines="25" w:before="90" w:afterLines="25" w:after="90" w:line="160" w:lineRule="atLeast"/>
        <w:ind w:left="420" w:hanging="210"/>
        <w:rPr>
          <w:rFonts w:cs="ＭＳ 明朝"/>
          <w:bCs/>
          <w:sz w:val="18"/>
          <w:szCs w:val="18"/>
        </w:rPr>
      </w:pPr>
      <w:r w:rsidRPr="00D64EAC">
        <w:rPr>
          <w:rFonts w:cs="ＭＳ 明朝" w:hint="eastAsia"/>
          <w:bCs/>
          <w:sz w:val="18"/>
          <w:szCs w:val="18"/>
        </w:rPr>
        <w:t>■</w:t>
      </w:r>
      <w:r w:rsidRPr="00D64EAC">
        <w:rPr>
          <w:rFonts w:cs="ＭＳ 明朝" w:hint="eastAsia"/>
          <w:bCs/>
          <w:sz w:val="18"/>
          <w:szCs w:val="18"/>
        </w:rPr>
        <w:t xml:space="preserve"> </w:t>
      </w:r>
      <w:r w:rsidRPr="00D64EAC">
        <w:rPr>
          <w:rFonts w:cs="ＭＳ 明朝" w:hint="eastAsia"/>
          <w:bCs/>
          <w:sz w:val="18"/>
          <w:szCs w:val="18"/>
        </w:rPr>
        <w:t>ホーム＞会議等＞こども家庭審議会＞子ども・子育て支援等分科会＞</w:t>
      </w:r>
      <w:r w:rsidRPr="00CD1D4D">
        <w:rPr>
          <w:rFonts w:cs="ＭＳ 明朝" w:hint="eastAsia"/>
          <w:bCs/>
          <w:sz w:val="18"/>
          <w:szCs w:val="18"/>
        </w:rPr>
        <w:t>第</w:t>
      </w:r>
      <w:r w:rsidR="00137E31">
        <w:rPr>
          <w:rFonts w:cs="ＭＳ 明朝" w:hint="eastAsia"/>
          <w:bCs/>
          <w:sz w:val="18"/>
          <w:szCs w:val="18"/>
        </w:rPr>
        <w:t>4</w:t>
      </w:r>
      <w:r w:rsidRPr="00CD1D4D">
        <w:rPr>
          <w:rFonts w:cs="ＭＳ 明朝" w:hint="eastAsia"/>
          <w:bCs/>
          <w:sz w:val="18"/>
          <w:szCs w:val="18"/>
        </w:rPr>
        <w:t>回</w:t>
      </w:r>
      <w:r w:rsidRPr="00CD1D4D">
        <w:rPr>
          <w:rFonts w:cs="ＭＳ 明朝" w:hint="eastAsia"/>
          <w:bCs/>
          <w:sz w:val="18"/>
          <w:szCs w:val="18"/>
        </w:rPr>
        <w:t xml:space="preserve"> </w:t>
      </w:r>
      <w:r w:rsidRPr="00CD1D4D">
        <w:rPr>
          <w:rFonts w:cs="ＭＳ 明朝" w:hint="eastAsia"/>
          <w:bCs/>
          <w:sz w:val="18"/>
          <w:szCs w:val="18"/>
        </w:rPr>
        <w:t>子ども・子育て支援等分科会</w:t>
      </w:r>
    </w:p>
    <w:p w14:paraId="0C766B41" w14:textId="0EC7718A" w:rsidR="008757D6" w:rsidRDefault="00137E31" w:rsidP="008757D6">
      <w:pPr>
        <w:adjustRightInd w:val="0"/>
        <w:snapToGrid w:val="0"/>
        <w:spacing w:beforeLines="50" w:before="180" w:line="160" w:lineRule="atLeast"/>
        <w:ind w:firstLineChars="100" w:firstLine="210"/>
        <w:rPr>
          <w:rStyle w:val="a3"/>
          <w:rFonts w:cs="ＭＳ 明朝"/>
          <w:bCs/>
          <w:szCs w:val="21"/>
        </w:rPr>
      </w:pPr>
      <w:r w:rsidRPr="00137E31">
        <w:rPr>
          <w:rStyle w:val="a3"/>
          <w:rFonts w:cs="ＭＳ 明朝"/>
          <w:bCs/>
          <w:szCs w:val="21"/>
        </w:rPr>
        <w:t>https://www.cfa.go.jp/councils/shingikai/kodomo_kosodate/EySVBOo8/</w:t>
      </w:r>
    </w:p>
    <w:p w14:paraId="506C85BF" w14:textId="77777777" w:rsidR="008757D6" w:rsidRDefault="008757D6" w:rsidP="008757D6">
      <w:pPr>
        <w:adjustRightInd w:val="0"/>
        <w:snapToGrid w:val="0"/>
        <w:spacing w:beforeLines="50" w:before="180" w:line="160" w:lineRule="atLeast"/>
        <w:ind w:firstLineChars="100" w:firstLine="240"/>
        <w:rPr>
          <w:rFonts w:ascii="BIZ UDPゴシック" w:eastAsia="BIZ UDPゴシック" w:hAnsi="BIZ UDPゴシック" w:cs="ＭＳ 明朝"/>
          <w:bCs/>
          <w:sz w:val="24"/>
        </w:rPr>
      </w:pPr>
    </w:p>
    <w:p w14:paraId="3944EE89" w14:textId="77777777" w:rsidR="008757D6" w:rsidRPr="008757D6" w:rsidRDefault="008757D6" w:rsidP="008757D6">
      <w:pPr>
        <w:snapToGrid w:val="0"/>
        <w:spacing w:beforeLines="25" w:before="90" w:afterLines="25" w:after="90" w:line="300" w:lineRule="auto"/>
        <w:rPr>
          <w:rFonts w:cs="ＭＳ 明朝"/>
          <w:bCs/>
          <w:sz w:val="24"/>
        </w:rPr>
      </w:pPr>
    </w:p>
    <w:sectPr w:rsidR="008757D6" w:rsidRPr="008757D6" w:rsidSect="00440910">
      <w:footerReference w:type="default" r:id="rId11"/>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EE56" w14:textId="77777777" w:rsidR="0077678E" w:rsidRDefault="0077678E" w:rsidP="00AC6D2B">
      <w:r>
        <w:separator/>
      </w:r>
    </w:p>
  </w:endnote>
  <w:endnote w:type="continuationSeparator" w:id="0">
    <w:p w14:paraId="1D10A9D0" w14:textId="77777777" w:rsidR="0077678E" w:rsidRDefault="0077678E"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4D4DB30" w:rsidR="00131D06" w:rsidRDefault="00131D06" w:rsidP="003B15AE">
        <w:pPr>
          <w:pStyle w:val="ac"/>
          <w:jc w:val="center"/>
        </w:pPr>
        <w:r>
          <w:fldChar w:fldCharType="begin"/>
        </w:r>
        <w:r>
          <w:instrText>PAGE   \* MERGEFORMAT</w:instrText>
        </w:r>
        <w:r>
          <w:fldChar w:fldCharType="separate"/>
        </w:r>
        <w:r w:rsidR="00B53965" w:rsidRPr="00B53965">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C06D" w14:textId="77777777" w:rsidR="0077678E" w:rsidRDefault="0077678E" w:rsidP="00AC6D2B">
      <w:r>
        <w:separator/>
      </w:r>
    </w:p>
  </w:footnote>
  <w:footnote w:type="continuationSeparator" w:id="0">
    <w:p w14:paraId="28215142" w14:textId="77777777" w:rsidR="0077678E" w:rsidRDefault="0077678E"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43E"/>
    <w:multiLevelType w:val="hybridMultilevel"/>
    <w:tmpl w:val="E500E5EA"/>
    <w:lvl w:ilvl="0" w:tplc="B4967472">
      <w:start w:val="1"/>
      <w:numFmt w:val="bullet"/>
      <w:lvlText w:val="•"/>
      <w:lvlJc w:val="left"/>
      <w:pPr>
        <w:ind w:left="650" w:hanging="440"/>
      </w:pPr>
      <w:rPr>
        <w:rFonts w:ascii="BIZ UDゴシック" w:eastAsia="BIZ UDゴシック" w:hAnsi="BIZ UD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1500E87"/>
    <w:multiLevelType w:val="hybridMultilevel"/>
    <w:tmpl w:val="849267C8"/>
    <w:lvl w:ilvl="0" w:tplc="CFF8FF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16755C"/>
    <w:multiLevelType w:val="hybridMultilevel"/>
    <w:tmpl w:val="5CC43DD8"/>
    <w:lvl w:ilvl="0" w:tplc="B4967472">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6D65EB"/>
    <w:multiLevelType w:val="hybridMultilevel"/>
    <w:tmpl w:val="8D3A64EE"/>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1F400667"/>
    <w:multiLevelType w:val="hybridMultilevel"/>
    <w:tmpl w:val="4D8C4CD4"/>
    <w:lvl w:ilvl="0" w:tplc="C526F282">
      <w:start w:val="1"/>
      <w:numFmt w:val="decimal"/>
      <w:lvlText w:val="%1."/>
      <w:lvlJc w:val="left"/>
      <w:pPr>
        <w:ind w:left="420" w:hanging="420"/>
      </w:pPr>
      <w:rPr>
        <w:rFonts w:ascii="BIZ UDPゴシック" w:eastAsia="BIZ UDPゴシック" w:hAnsi="BIZ UDP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2712EFF"/>
    <w:multiLevelType w:val="hybridMultilevel"/>
    <w:tmpl w:val="0AF224E4"/>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9"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6484FE8"/>
    <w:multiLevelType w:val="hybridMultilevel"/>
    <w:tmpl w:val="6B9E1524"/>
    <w:lvl w:ilvl="0" w:tplc="39CEFC98">
      <w:start w:val="1"/>
      <w:numFmt w:val="bullet"/>
      <w:lvlText w:val="・"/>
      <w:lvlJc w:val="left"/>
      <w:pPr>
        <w:ind w:left="840" w:hanging="42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3"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0A5DE0"/>
    <w:multiLevelType w:val="hybridMultilevel"/>
    <w:tmpl w:val="2E7EEF42"/>
    <w:lvl w:ilvl="0" w:tplc="10CA605C">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6C63D8"/>
    <w:multiLevelType w:val="hybridMultilevel"/>
    <w:tmpl w:val="39E466E6"/>
    <w:lvl w:ilvl="0" w:tplc="965270DC">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6BBD7C05"/>
    <w:multiLevelType w:val="hybridMultilevel"/>
    <w:tmpl w:val="4566CAF6"/>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1C6101"/>
    <w:multiLevelType w:val="hybridMultilevel"/>
    <w:tmpl w:val="5A26BC9C"/>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42"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3" w15:restartNumberingAfterBreak="0">
    <w:nsid w:val="76C372A6"/>
    <w:multiLevelType w:val="hybridMultilevel"/>
    <w:tmpl w:val="5A26BC9C"/>
    <w:lvl w:ilvl="0" w:tplc="E1D4402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4"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55855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5004003">
    <w:abstractNumId w:val="28"/>
  </w:num>
  <w:num w:numId="3" w16cid:durableId="328287908">
    <w:abstractNumId w:val="24"/>
  </w:num>
  <w:num w:numId="4" w16cid:durableId="1223977972">
    <w:abstractNumId w:val="25"/>
  </w:num>
  <w:num w:numId="5" w16cid:durableId="2084839689">
    <w:abstractNumId w:val="20"/>
  </w:num>
  <w:num w:numId="6" w16cid:durableId="516188927">
    <w:abstractNumId w:val="32"/>
  </w:num>
  <w:num w:numId="7" w16cid:durableId="1629044641">
    <w:abstractNumId w:val="16"/>
  </w:num>
  <w:num w:numId="8" w16cid:durableId="1791050353">
    <w:abstractNumId w:val="14"/>
  </w:num>
  <w:num w:numId="9" w16cid:durableId="987366304">
    <w:abstractNumId w:val="22"/>
  </w:num>
  <w:num w:numId="10" w16cid:durableId="164708923">
    <w:abstractNumId w:val="19"/>
  </w:num>
  <w:num w:numId="11" w16cid:durableId="1948274564">
    <w:abstractNumId w:val="15"/>
  </w:num>
  <w:num w:numId="12" w16cid:durableId="2120683132">
    <w:abstractNumId w:val="36"/>
  </w:num>
  <w:num w:numId="13" w16cid:durableId="1354916049">
    <w:abstractNumId w:val="7"/>
  </w:num>
  <w:num w:numId="14" w16cid:durableId="1314411308">
    <w:abstractNumId w:val="37"/>
  </w:num>
  <w:num w:numId="15" w16cid:durableId="1464346585">
    <w:abstractNumId w:val="5"/>
  </w:num>
  <w:num w:numId="16" w16cid:durableId="1212574370">
    <w:abstractNumId w:val="44"/>
  </w:num>
  <w:num w:numId="17" w16cid:durableId="1333677403">
    <w:abstractNumId w:val="8"/>
  </w:num>
  <w:num w:numId="18" w16cid:durableId="1353844312">
    <w:abstractNumId w:val="39"/>
  </w:num>
  <w:num w:numId="19" w16cid:durableId="406998404">
    <w:abstractNumId w:val="35"/>
  </w:num>
  <w:num w:numId="20" w16cid:durableId="1724593700">
    <w:abstractNumId w:val="17"/>
  </w:num>
  <w:num w:numId="21" w16cid:durableId="1342388863">
    <w:abstractNumId w:val="10"/>
  </w:num>
  <w:num w:numId="22" w16cid:durableId="170918666">
    <w:abstractNumId w:val="18"/>
  </w:num>
  <w:num w:numId="23" w16cid:durableId="1945532213">
    <w:abstractNumId w:val="6"/>
  </w:num>
  <w:num w:numId="24" w16cid:durableId="2003704418">
    <w:abstractNumId w:val="33"/>
  </w:num>
  <w:num w:numId="25" w16cid:durableId="1264606695">
    <w:abstractNumId w:val="45"/>
  </w:num>
  <w:num w:numId="26" w16cid:durableId="944195017">
    <w:abstractNumId w:val="26"/>
  </w:num>
  <w:num w:numId="27" w16cid:durableId="1646004128">
    <w:abstractNumId w:val="29"/>
  </w:num>
  <w:num w:numId="28" w16cid:durableId="1143693545">
    <w:abstractNumId w:val="27"/>
  </w:num>
  <w:num w:numId="29" w16cid:durableId="2023777326">
    <w:abstractNumId w:val="42"/>
  </w:num>
  <w:num w:numId="30" w16cid:durableId="302777158">
    <w:abstractNumId w:val="23"/>
  </w:num>
  <w:num w:numId="31" w16cid:durableId="881095521">
    <w:abstractNumId w:val="3"/>
  </w:num>
  <w:num w:numId="32" w16cid:durableId="1419132902">
    <w:abstractNumId w:val="11"/>
  </w:num>
  <w:num w:numId="33" w16cid:durableId="128331521">
    <w:abstractNumId w:val="12"/>
  </w:num>
  <w:num w:numId="34" w16cid:durableId="281304241">
    <w:abstractNumId w:val="1"/>
  </w:num>
  <w:num w:numId="35" w16cid:durableId="1950773704">
    <w:abstractNumId w:val="21"/>
  </w:num>
  <w:num w:numId="36" w16cid:durableId="78407398">
    <w:abstractNumId w:val="34"/>
  </w:num>
  <w:num w:numId="37" w16cid:durableId="2076508855">
    <w:abstractNumId w:val="31"/>
  </w:num>
  <w:num w:numId="38" w16cid:durableId="1240366790">
    <w:abstractNumId w:val="40"/>
  </w:num>
  <w:num w:numId="39" w16cid:durableId="562301664">
    <w:abstractNumId w:val="9"/>
  </w:num>
  <w:num w:numId="40" w16cid:durableId="505098559">
    <w:abstractNumId w:val="4"/>
  </w:num>
  <w:num w:numId="41" w16cid:durableId="386760485">
    <w:abstractNumId w:val="13"/>
  </w:num>
  <w:num w:numId="42" w16cid:durableId="1685594594">
    <w:abstractNumId w:val="2"/>
  </w:num>
  <w:num w:numId="43" w16cid:durableId="1049378489">
    <w:abstractNumId w:val="43"/>
  </w:num>
  <w:num w:numId="44" w16cid:durableId="503710180">
    <w:abstractNumId w:val="41"/>
  </w:num>
  <w:num w:numId="45" w16cid:durableId="737634891">
    <w:abstractNumId w:val="30"/>
  </w:num>
  <w:num w:numId="46" w16cid:durableId="937717637">
    <w:abstractNumId w:val="0"/>
  </w:num>
  <w:num w:numId="47" w16cid:durableId="30258946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AA5"/>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14"/>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269D"/>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2BB"/>
    <w:rsid w:val="0012049C"/>
    <w:rsid w:val="00120AA2"/>
    <w:rsid w:val="00120AF8"/>
    <w:rsid w:val="00120B6D"/>
    <w:rsid w:val="00121689"/>
    <w:rsid w:val="001219ED"/>
    <w:rsid w:val="00121FA6"/>
    <w:rsid w:val="001222AF"/>
    <w:rsid w:val="00122BC0"/>
    <w:rsid w:val="00123A91"/>
    <w:rsid w:val="0012486F"/>
    <w:rsid w:val="00124BBE"/>
    <w:rsid w:val="00124F58"/>
    <w:rsid w:val="0012519E"/>
    <w:rsid w:val="00126010"/>
    <w:rsid w:val="00126759"/>
    <w:rsid w:val="00127147"/>
    <w:rsid w:val="00127B10"/>
    <w:rsid w:val="0013098E"/>
    <w:rsid w:val="00130EBC"/>
    <w:rsid w:val="0013105E"/>
    <w:rsid w:val="00131995"/>
    <w:rsid w:val="00131BC2"/>
    <w:rsid w:val="00131D06"/>
    <w:rsid w:val="00132EF7"/>
    <w:rsid w:val="00133D9E"/>
    <w:rsid w:val="001341B1"/>
    <w:rsid w:val="00134A76"/>
    <w:rsid w:val="001353A5"/>
    <w:rsid w:val="00135F27"/>
    <w:rsid w:val="00137009"/>
    <w:rsid w:val="00137326"/>
    <w:rsid w:val="00137E31"/>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BA9"/>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498"/>
    <w:rsid w:val="00195DD9"/>
    <w:rsid w:val="00195E7F"/>
    <w:rsid w:val="00196239"/>
    <w:rsid w:val="001964AD"/>
    <w:rsid w:val="00196C34"/>
    <w:rsid w:val="00197513"/>
    <w:rsid w:val="0019752F"/>
    <w:rsid w:val="00197E3C"/>
    <w:rsid w:val="001A082C"/>
    <w:rsid w:val="001A15A5"/>
    <w:rsid w:val="001A23B9"/>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A"/>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299"/>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4AC"/>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5E9D"/>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6A"/>
    <w:rsid w:val="00346B44"/>
    <w:rsid w:val="00346F25"/>
    <w:rsid w:val="003472A5"/>
    <w:rsid w:val="003500C6"/>
    <w:rsid w:val="003522A0"/>
    <w:rsid w:val="00353372"/>
    <w:rsid w:val="00353E68"/>
    <w:rsid w:val="00355893"/>
    <w:rsid w:val="003577FB"/>
    <w:rsid w:val="00357B88"/>
    <w:rsid w:val="0036060C"/>
    <w:rsid w:val="00360E91"/>
    <w:rsid w:val="0036204F"/>
    <w:rsid w:val="00362DB3"/>
    <w:rsid w:val="00363D66"/>
    <w:rsid w:val="00364696"/>
    <w:rsid w:val="00364ACB"/>
    <w:rsid w:val="00364C3B"/>
    <w:rsid w:val="0036587D"/>
    <w:rsid w:val="00366E81"/>
    <w:rsid w:val="003670D2"/>
    <w:rsid w:val="00367207"/>
    <w:rsid w:val="003672EE"/>
    <w:rsid w:val="00370C86"/>
    <w:rsid w:val="00371349"/>
    <w:rsid w:val="00371BD4"/>
    <w:rsid w:val="00372B67"/>
    <w:rsid w:val="00373091"/>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C27"/>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177F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B7E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47E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0291"/>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1C1"/>
    <w:rsid w:val="00634B15"/>
    <w:rsid w:val="006351DA"/>
    <w:rsid w:val="006352C0"/>
    <w:rsid w:val="006353C9"/>
    <w:rsid w:val="006362C7"/>
    <w:rsid w:val="0063672C"/>
    <w:rsid w:val="00637101"/>
    <w:rsid w:val="00637650"/>
    <w:rsid w:val="00637E7E"/>
    <w:rsid w:val="00637FC4"/>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C6D"/>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2103"/>
    <w:rsid w:val="0069210A"/>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3BF"/>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9AE"/>
    <w:rsid w:val="00721FCE"/>
    <w:rsid w:val="0072218C"/>
    <w:rsid w:val="007226A3"/>
    <w:rsid w:val="007227AE"/>
    <w:rsid w:val="00722BE3"/>
    <w:rsid w:val="0072309C"/>
    <w:rsid w:val="00723FC0"/>
    <w:rsid w:val="00723FF1"/>
    <w:rsid w:val="007261A9"/>
    <w:rsid w:val="007273E5"/>
    <w:rsid w:val="00727A2D"/>
    <w:rsid w:val="00727E73"/>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678E"/>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402"/>
    <w:rsid w:val="007B2F8A"/>
    <w:rsid w:val="007B3421"/>
    <w:rsid w:val="007B378B"/>
    <w:rsid w:val="007B3A4B"/>
    <w:rsid w:val="007B3D8B"/>
    <w:rsid w:val="007B4A5E"/>
    <w:rsid w:val="007B55F3"/>
    <w:rsid w:val="007B5979"/>
    <w:rsid w:val="007B5E6A"/>
    <w:rsid w:val="007B6E38"/>
    <w:rsid w:val="007B6FBC"/>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757D6"/>
    <w:rsid w:val="008800B8"/>
    <w:rsid w:val="00880890"/>
    <w:rsid w:val="00882F8B"/>
    <w:rsid w:val="00884172"/>
    <w:rsid w:val="00885743"/>
    <w:rsid w:val="00885763"/>
    <w:rsid w:val="00885C78"/>
    <w:rsid w:val="008870B6"/>
    <w:rsid w:val="008903FA"/>
    <w:rsid w:val="00890C24"/>
    <w:rsid w:val="00890E6F"/>
    <w:rsid w:val="00890F5A"/>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14F1"/>
    <w:rsid w:val="0099270D"/>
    <w:rsid w:val="009929CC"/>
    <w:rsid w:val="0099389C"/>
    <w:rsid w:val="009940BE"/>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F1C"/>
    <w:rsid w:val="009B7055"/>
    <w:rsid w:val="009B717D"/>
    <w:rsid w:val="009B7561"/>
    <w:rsid w:val="009B777B"/>
    <w:rsid w:val="009B7887"/>
    <w:rsid w:val="009B7D21"/>
    <w:rsid w:val="009B7F11"/>
    <w:rsid w:val="009C046C"/>
    <w:rsid w:val="009C056D"/>
    <w:rsid w:val="009C0ED4"/>
    <w:rsid w:val="009C28D0"/>
    <w:rsid w:val="009C2F75"/>
    <w:rsid w:val="009C2FE0"/>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B21"/>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3965"/>
    <w:rsid w:val="00B54F41"/>
    <w:rsid w:val="00B5585D"/>
    <w:rsid w:val="00B56940"/>
    <w:rsid w:val="00B56BE2"/>
    <w:rsid w:val="00B56E43"/>
    <w:rsid w:val="00B57221"/>
    <w:rsid w:val="00B57942"/>
    <w:rsid w:val="00B57B47"/>
    <w:rsid w:val="00B60DB7"/>
    <w:rsid w:val="00B612EF"/>
    <w:rsid w:val="00B622BE"/>
    <w:rsid w:val="00B6271F"/>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A84"/>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656"/>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588"/>
    <w:rsid w:val="00CB66FB"/>
    <w:rsid w:val="00CB7D31"/>
    <w:rsid w:val="00CB7E10"/>
    <w:rsid w:val="00CC02F0"/>
    <w:rsid w:val="00CC08A7"/>
    <w:rsid w:val="00CC0BB5"/>
    <w:rsid w:val="00CC0BC7"/>
    <w:rsid w:val="00CC11F6"/>
    <w:rsid w:val="00CC154A"/>
    <w:rsid w:val="00CC1EED"/>
    <w:rsid w:val="00CC342B"/>
    <w:rsid w:val="00CC44BC"/>
    <w:rsid w:val="00CC4C90"/>
    <w:rsid w:val="00CC6DDB"/>
    <w:rsid w:val="00CC7D74"/>
    <w:rsid w:val="00CD00F8"/>
    <w:rsid w:val="00CD022F"/>
    <w:rsid w:val="00CD139F"/>
    <w:rsid w:val="00CD2107"/>
    <w:rsid w:val="00CD25EB"/>
    <w:rsid w:val="00CD2C64"/>
    <w:rsid w:val="00CD37F2"/>
    <w:rsid w:val="00CD4463"/>
    <w:rsid w:val="00CD4BA3"/>
    <w:rsid w:val="00CD5F39"/>
    <w:rsid w:val="00CD6937"/>
    <w:rsid w:val="00CD6A1F"/>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6B92"/>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27F6E"/>
    <w:rsid w:val="00E30035"/>
    <w:rsid w:val="00E301F4"/>
    <w:rsid w:val="00E30EFC"/>
    <w:rsid w:val="00E315E8"/>
    <w:rsid w:val="00E321C6"/>
    <w:rsid w:val="00E321EA"/>
    <w:rsid w:val="00E32908"/>
    <w:rsid w:val="00E32BD9"/>
    <w:rsid w:val="00E33ABE"/>
    <w:rsid w:val="00E33B78"/>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7FD"/>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6C33"/>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78C"/>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10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4B7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wt-mice.com/events/hoiku240122/login" TargetMode="External"/><Relationship Id="rId4" Type="http://schemas.openxmlformats.org/officeDocument/2006/relationships/settings" Target="settings.xml"/><Relationship Id="rId9" Type="http://schemas.openxmlformats.org/officeDocument/2006/relationships/hyperlink" Target="https://www.zenhokyo.gr.jp/inform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CA7D3-24B8-4CB5-AFAE-4DA7FDA5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692</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56</cp:revision>
  <cp:lastPrinted>2023-12-13T05:00:00Z</cp:lastPrinted>
  <dcterms:created xsi:type="dcterms:W3CDTF">2022-08-26T10:13:00Z</dcterms:created>
  <dcterms:modified xsi:type="dcterms:W3CDTF">2023-12-13T05:00:00Z</dcterms:modified>
</cp:coreProperties>
</file>