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4CB2" w14:textId="297626F7" w:rsidR="00A4094C" w:rsidRPr="00F53901" w:rsidRDefault="00A4094C" w:rsidP="008C1AF7">
      <w:pPr>
        <w:pStyle w:val="a9"/>
        <w:numPr>
          <w:ilvl w:val="0"/>
          <w:numId w:val="41"/>
        </w:numPr>
        <w:snapToGrid w:val="0"/>
        <w:spacing w:beforeLines="100" w:before="360" w:line="276" w:lineRule="auto"/>
        <w:ind w:leftChars="0"/>
        <w:rPr>
          <w:rFonts w:eastAsia="ＭＳ ゴシック" w:cs="Courier New"/>
          <w:b/>
          <w:sz w:val="40"/>
          <w:szCs w:val="40"/>
        </w:rPr>
      </w:pPr>
      <w:r w:rsidRPr="00F53901">
        <w:rPr>
          <w:rFonts w:eastAsia="ＭＳ ゴシック" w:cs="Courier New" w:hint="eastAsia"/>
          <w:b/>
          <w:sz w:val="40"/>
          <w:szCs w:val="40"/>
        </w:rPr>
        <w:t>全国保育</w:t>
      </w:r>
      <w:r>
        <w:rPr>
          <w:rFonts w:eastAsia="ＭＳ ゴシック" w:cs="Courier New" w:hint="eastAsia"/>
          <w:b/>
          <w:sz w:val="40"/>
          <w:szCs w:val="40"/>
        </w:rPr>
        <w:t>協議会</w:t>
      </w:r>
      <w:r w:rsidRPr="00F53901">
        <w:rPr>
          <w:rFonts w:eastAsia="ＭＳ ゴシック" w:cs="Courier New" w:hint="eastAsia"/>
          <w:b/>
          <w:sz w:val="40"/>
          <w:szCs w:val="40"/>
        </w:rPr>
        <w:t>会員の皆さまへ</w:t>
      </w:r>
    </w:p>
    <w:p w14:paraId="594323C7" w14:textId="77777777" w:rsidR="00A4094C" w:rsidRPr="00962E37" w:rsidRDefault="00A4094C" w:rsidP="00A4094C">
      <w:pPr>
        <w:pStyle w:val="a9"/>
        <w:snapToGrid w:val="0"/>
        <w:spacing w:line="276" w:lineRule="auto"/>
        <w:ind w:leftChars="0" w:left="420"/>
        <w:rPr>
          <w:rFonts w:eastAsia="ＭＳ ゴシック" w:cs="Courier New"/>
          <w:b/>
          <w:sz w:val="28"/>
          <w:szCs w:val="40"/>
        </w:rPr>
      </w:pPr>
      <w:r w:rsidRPr="00F53901">
        <w:rPr>
          <w:rFonts w:eastAsia="ＭＳ ゴシック" w:cs="Courier New" w:hint="eastAsia"/>
          <w:b/>
          <w:sz w:val="40"/>
          <w:szCs w:val="40"/>
        </w:rPr>
        <w:t>保育所・認定こども園における虐待行為について</w:t>
      </w:r>
    </w:p>
    <w:p w14:paraId="11EFE94E" w14:textId="2F923C89" w:rsidR="00A4094C" w:rsidRPr="00C3258D" w:rsidRDefault="00A4094C" w:rsidP="00A4094C">
      <w:pPr>
        <w:snapToGrid w:val="0"/>
        <w:spacing w:beforeLines="50" w:before="180" w:line="276" w:lineRule="auto"/>
        <w:ind w:left="240" w:hangingChars="100" w:hanging="240"/>
        <w:rPr>
          <w:rFonts w:ascii="ＭＳ 明朝" w:hAnsi="ＭＳ 明朝" w:cs="ＭＳ 明朝"/>
          <w:bCs/>
          <w:sz w:val="24"/>
        </w:rPr>
      </w:pPr>
      <w:r>
        <w:rPr>
          <w:rFonts w:cs="ＭＳ 明朝" w:hint="eastAsia"/>
          <w:bCs/>
          <w:sz w:val="24"/>
        </w:rPr>
        <w:t xml:space="preserve">　　</w:t>
      </w:r>
      <w:r w:rsidRPr="00C3258D">
        <w:rPr>
          <w:rFonts w:ascii="ＭＳ 明朝" w:hAnsi="ＭＳ 明朝" w:cs="ＭＳ 明朝" w:hint="eastAsia"/>
          <w:bCs/>
          <w:sz w:val="24"/>
        </w:rPr>
        <w:t>この度、保育所・認定こども園において、複数の虐待案件が確認されました。これを受け、全国保育</w:t>
      </w:r>
      <w:r>
        <w:rPr>
          <w:rFonts w:ascii="ＭＳ 明朝" w:hAnsi="ＭＳ 明朝" w:cs="ＭＳ 明朝" w:hint="eastAsia"/>
          <w:bCs/>
          <w:sz w:val="24"/>
        </w:rPr>
        <w:t>協議会</w:t>
      </w:r>
      <w:r w:rsidRPr="00C3258D">
        <w:rPr>
          <w:rFonts w:ascii="ＭＳ 明朝" w:hAnsi="ＭＳ 明朝" w:cs="ＭＳ 明朝" w:hint="eastAsia"/>
          <w:bCs/>
          <w:sz w:val="24"/>
        </w:rPr>
        <w:t>より以下のメッセージを発信いたします。</w:t>
      </w:r>
    </w:p>
    <w:p w14:paraId="465BCF7D" w14:textId="77777777" w:rsidR="00A4094C" w:rsidRDefault="00A4094C" w:rsidP="00A4094C">
      <w:pPr>
        <w:spacing w:line="276" w:lineRule="auto"/>
      </w:pPr>
      <w:r>
        <w:t>-----------------------------------------------------------------------------------------------------------------------------------------</w:t>
      </w:r>
    </w:p>
    <w:p w14:paraId="28C867FC" w14:textId="77777777" w:rsidR="00A4094C" w:rsidRPr="00A4094C" w:rsidRDefault="00A4094C" w:rsidP="008C1AF7">
      <w:pPr>
        <w:pStyle w:val="Default"/>
        <w:snapToGrid w:val="0"/>
        <w:spacing w:beforeLines="50" w:before="180" w:afterLines="50" w:after="180" w:line="360" w:lineRule="auto"/>
        <w:jc w:val="center"/>
        <w:rPr>
          <w:rFonts w:ascii="HG正楷書体-PRO" w:eastAsia="HG正楷書体-PRO" w:hAnsi="ＭＳ ゴシック" w:cs="ＭＳ 明朝"/>
          <w:b/>
          <w:bCs/>
          <w:sz w:val="28"/>
        </w:rPr>
      </w:pPr>
      <w:r w:rsidRPr="00A4094C">
        <w:rPr>
          <w:rFonts w:ascii="HG正楷書体-PRO" w:eastAsia="HG正楷書体-PRO" w:hAnsi="ＭＳ ゴシック" w:cs="ＭＳ 明朝" w:hint="eastAsia"/>
          <w:b/>
          <w:bCs/>
          <w:sz w:val="28"/>
        </w:rPr>
        <w:t>子どもの命を守り、</w:t>
      </w:r>
    </w:p>
    <w:p w14:paraId="2B49EE63" w14:textId="77777777" w:rsidR="00A4094C" w:rsidRPr="00A4094C" w:rsidRDefault="00A4094C" w:rsidP="008C1AF7">
      <w:pPr>
        <w:pStyle w:val="Default"/>
        <w:snapToGrid w:val="0"/>
        <w:spacing w:beforeLines="50" w:before="180" w:afterLines="50" w:after="180" w:line="360" w:lineRule="auto"/>
        <w:jc w:val="center"/>
        <w:rPr>
          <w:rFonts w:ascii="HG正楷書体-PRO" w:eastAsia="HG正楷書体-PRO" w:hAnsi="ＭＳ ゴシック" w:cs="ＭＳ 明朝"/>
          <w:b/>
          <w:bCs/>
          <w:sz w:val="28"/>
        </w:rPr>
      </w:pPr>
      <w:r w:rsidRPr="00A4094C">
        <w:rPr>
          <w:rFonts w:ascii="HG正楷書体-PRO" w:eastAsia="HG正楷書体-PRO" w:hAnsi="ＭＳ ゴシック" w:cs="ＭＳ 明朝" w:hint="eastAsia"/>
          <w:b/>
          <w:bCs/>
          <w:sz w:val="28"/>
        </w:rPr>
        <w:t>最善の利益を保障する保育所・認定こども園等であること</w:t>
      </w:r>
    </w:p>
    <w:p w14:paraId="3291B18C" w14:textId="77777777" w:rsidR="00A4094C" w:rsidRPr="008C1AF7" w:rsidRDefault="00A4094C" w:rsidP="008C1AF7">
      <w:pPr>
        <w:pStyle w:val="Default"/>
        <w:snapToGrid w:val="0"/>
        <w:spacing w:beforeLines="100" w:before="360" w:line="360" w:lineRule="auto"/>
        <w:ind w:firstLineChars="100" w:firstLine="240"/>
        <w:rPr>
          <w:rFonts w:asciiTheme="minorEastAsia" w:eastAsiaTheme="minorEastAsia" w:hAnsiTheme="minorEastAsia" w:cs="ＭＳ 明朝"/>
          <w:bCs/>
        </w:rPr>
      </w:pPr>
      <w:r w:rsidRPr="008C1AF7">
        <w:rPr>
          <w:rFonts w:asciiTheme="minorEastAsia" w:eastAsiaTheme="minorEastAsia" w:hAnsiTheme="minorEastAsia" w:cs="ＭＳ 明朝" w:hint="eastAsia"/>
          <w:bCs/>
        </w:rPr>
        <w:t>「こどもまんなか社会」の実現に向け、保育所・認定こども園等が担う役割への期待が寄せられています。就学前の子どもたちの健やかな育ちを保障する質の高い保育を行うことで、地域になくてはならない保育所・認定こども園等として地域の人びとの理解と支持につなげていくことが必要です。</w:t>
      </w:r>
    </w:p>
    <w:p w14:paraId="1A55072D" w14:textId="77777777" w:rsidR="00A4094C" w:rsidRPr="008C1AF7" w:rsidRDefault="00A4094C" w:rsidP="008C1AF7">
      <w:pPr>
        <w:pStyle w:val="Default"/>
        <w:snapToGrid w:val="0"/>
        <w:spacing w:line="360" w:lineRule="auto"/>
        <w:ind w:firstLineChars="100" w:firstLine="240"/>
        <w:rPr>
          <w:rFonts w:asciiTheme="minorEastAsia" w:eastAsiaTheme="minorEastAsia" w:hAnsiTheme="minorEastAsia" w:cs="ＭＳ 明朝"/>
          <w:bCs/>
        </w:rPr>
      </w:pPr>
      <w:r w:rsidRPr="008C1AF7">
        <w:rPr>
          <w:rFonts w:asciiTheme="minorEastAsia" w:eastAsiaTheme="minorEastAsia" w:hAnsiTheme="minorEastAsia" w:cs="ＭＳ 明朝" w:hint="eastAsia"/>
          <w:bCs/>
        </w:rPr>
        <w:t>そうしたなか、子どもにとって安全・安心な場であるべき保育所・認定こども園等において、通園バスによる死亡事故が発生し、また、不適切な保育や虐待が行われていたことは誠に遺憾であり、決してあってはならないものと深刻に受け止めています。</w:t>
      </w:r>
    </w:p>
    <w:p w14:paraId="4B010F7B" w14:textId="77777777" w:rsidR="00A4094C" w:rsidRPr="008C1AF7" w:rsidRDefault="00A4094C" w:rsidP="008C1AF7">
      <w:pPr>
        <w:pStyle w:val="Default"/>
        <w:snapToGrid w:val="0"/>
        <w:spacing w:line="360" w:lineRule="auto"/>
        <w:ind w:firstLineChars="100" w:firstLine="240"/>
        <w:rPr>
          <w:rFonts w:asciiTheme="minorEastAsia" w:eastAsiaTheme="minorEastAsia" w:hAnsiTheme="minorEastAsia" w:cs="ＭＳ 明朝"/>
          <w:bCs/>
        </w:rPr>
      </w:pPr>
      <w:r w:rsidRPr="008C1AF7">
        <w:rPr>
          <w:rFonts w:asciiTheme="minorEastAsia" w:eastAsiaTheme="minorEastAsia" w:hAnsiTheme="minorEastAsia" w:cs="ＭＳ 明朝" w:hint="eastAsia"/>
          <w:bCs/>
        </w:rPr>
        <w:t>すべての保育所・認定こども園等において、子ども主体、子どもの権利擁護という保育の基本を再確認し、日々の保育をあらためて点検していただくようお願いします。</w:t>
      </w:r>
    </w:p>
    <w:p w14:paraId="02BBBC20" w14:textId="77777777" w:rsidR="00A4094C" w:rsidRPr="008C1AF7" w:rsidRDefault="00A4094C" w:rsidP="008C1AF7">
      <w:pPr>
        <w:pStyle w:val="Default"/>
        <w:snapToGrid w:val="0"/>
        <w:spacing w:line="360" w:lineRule="auto"/>
        <w:ind w:firstLineChars="100" w:firstLine="240"/>
        <w:rPr>
          <w:rFonts w:asciiTheme="minorEastAsia" w:eastAsiaTheme="minorEastAsia" w:hAnsiTheme="minorEastAsia" w:cs="ＭＳ 明朝"/>
          <w:bCs/>
        </w:rPr>
      </w:pPr>
      <w:r w:rsidRPr="008C1AF7">
        <w:rPr>
          <w:rFonts w:asciiTheme="minorEastAsia" w:eastAsiaTheme="minorEastAsia" w:hAnsiTheme="minorEastAsia" w:cs="ＭＳ 明朝" w:hint="eastAsia"/>
          <w:bCs/>
        </w:rPr>
        <w:t>全国保育協議会では、今後とも保育所・認定こども園等が安全で質の高い保育を行うことができるよう、諸施策の拡充・強化に向けた取り組みを進めてまいります。</w:t>
      </w:r>
    </w:p>
    <w:p w14:paraId="24A028DA" w14:textId="77777777" w:rsidR="007B3C42" w:rsidRPr="007B3C42" w:rsidRDefault="007B3C42" w:rsidP="007B3C42">
      <w:pPr>
        <w:pStyle w:val="Default"/>
        <w:snapToGrid w:val="0"/>
        <w:spacing w:beforeLines="100" w:before="360" w:line="360" w:lineRule="auto"/>
        <w:jc w:val="right"/>
        <w:rPr>
          <w:rFonts w:ascii="HG正楷書体-PRO" w:eastAsia="HG正楷書体-PRO" w:hAnsiTheme="minorEastAsia" w:cs="ＭＳ 明朝"/>
          <w:bCs/>
        </w:rPr>
      </w:pPr>
      <w:r w:rsidRPr="007B3C42">
        <w:rPr>
          <w:rFonts w:ascii="HG正楷書体-PRO" w:eastAsia="HG正楷書体-PRO" w:hAnsiTheme="minorEastAsia" w:cs="ＭＳ 明朝" w:hint="eastAsia"/>
          <w:bCs/>
        </w:rPr>
        <w:t>令和</w:t>
      </w:r>
      <w:r w:rsidRPr="007B3C42">
        <w:rPr>
          <w:rFonts w:ascii="HG正楷書体-PRO" w:eastAsia="HG正楷書体-PRO" w:cs="ＭＳ 明朝" w:hint="eastAsia"/>
          <w:bCs/>
        </w:rPr>
        <w:t>4</w:t>
      </w:r>
      <w:r w:rsidRPr="007B3C42">
        <w:rPr>
          <w:rFonts w:ascii="HG正楷書体-PRO" w:eastAsia="HG正楷書体-PRO" w:hAnsiTheme="minorEastAsia" w:cs="ＭＳ 明朝" w:hint="eastAsia"/>
          <w:bCs/>
        </w:rPr>
        <w:t>年</w:t>
      </w:r>
      <w:r w:rsidRPr="007B3C42">
        <w:rPr>
          <w:rFonts w:ascii="HG正楷書体-PRO" w:eastAsia="HG正楷書体-PRO" w:cs="ＭＳ 明朝" w:hint="eastAsia"/>
          <w:bCs/>
        </w:rPr>
        <w:t>12</w:t>
      </w:r>
      <w:r w:rsidRPr="007B3C42">
        <w:rPr>
          <w:rFonts w:ascii="HG正楷書体-PRO" w:eastAsia="HG正楷書体-PRO" w:hAnsiTheme="minorEastAsia" w:cs="ＭＳ 明朝" w:hint="eastAsia"/>
          <w:bCs/>
        </w:rPr>
        <w:t>月</w:t>
      </w:r>
      <w:r w:rsidRPr="007B3C42">
        <w:rPr>
          <w:rFonts w:ascii="HG正楷書体-PRO" w:eastAsia="HG正楷書体-PRO" w:cs="ＭＳ 明朝" w:hint="eastAsia"/>
          <w:bCs/>
        </w:rPr>
        <w:t>2</w:t>
      </w:r>
      <w:r w:rsidRPr="007B3C42">
        <w:rPr>
          <w:rFonts w:ascii="HG正楷書体-PRO" w:eastAsia="HG正楷書体-PRO" w:hAnsiTheme="minorEastAsia" w:cs="ＭＳ 明朝" w:hint="eastAsia"/>
          <w:bCs/>
        </w:rPr>
        <w:t>日　全国保育協議会　会長　奥村　尚三</w:t>
      </w:r>
    </w:p>
    <w:p w14:paraId="1471384E" w14:textId="5689C7CD" w:rsidR="00A4094C" w:rsidRPr="00A4094C" w:rsidRDefault="00A4094C" w:rsidP="00E96707">
      <w:pPr>
        <w:pStyle w:val="Default"/>
        <w:snapToGrid w:val="0"/>
        <w:rPr>
          <w:rFonts w:ascii="ＭＳ ゴシック" w:eastAsia="ＭＳ ゴシック" w:hAnsi="ＭＳ ゴシック" w:cs="ＭＳ 明朝"/>
          <w:bCs/>
          <w:w w:val="98"/>
        </w:rPr>
      </w:pPr>
    </w:p>
    <w:sectPr w:rsidR="00A4094C" w:rsidRPr="00A4094C" w:rsidSect="00440910">
      <w:footerReference w:type="default" r:id="rId8"/>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F88E" w14:textId="77777777" w:rsidR="00977120" w:rsidRDefault="00977120" w:rsidP="00AC6D2B">
      <w:r>
        <w:separator/>
      </w:r>
    </w:p>
  </w:endnote>
  <w:endnote w:type="continuationSeparator" w:id="0">
    <w:p w14:paraId="6EFDEAC0" w14:textId="77777777" w:rsidR="00977120" w:rsidRDefault="0097712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4D4DB30" w:rsidR="00131D06" w:rsidRDefault="00131D06" w:rsidP="003B15AE">
        <w:pPr>
          <w:pStyle w:val="ac"/>
          <w:jc w:val="center"/>
        </w:pPr>
        <w:r>
          <w:fldChar w:fldCharType="begin"/>
        </w:r>
        <w:r>
          <w:instrText>PAGE   \* MERGEFORMAT</w:instrText>
        </w:r>
        <w:r>
          <w:fldChar w:fldCharType="separate"/>
        </w:r>
        <w:r w:rsidR="00942632" w:rsidRPr="0094263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C6FF" w14:textId="77777777" w:rsidR="00977120" w:rsidRDefault="00977120" w:rsidP="00AC6D2B">
      <w:r>
        <w:separator/>
      </w:r>
    </w:p>
  </w:footnote>
  <w:footnote w:type="continuationSeparator" w:id="0">
    <w:p w14:paraId="40E4101A" w14:textId="77777777" w:rsidR="00977120" w:rsidRDefault="0097712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87"/>
    <w:multiLevelType w:val="hybridMultilevel"/>
    <w:tmpl w:val="849267C8"/>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6D65EB"/>
    <w:multiLevelType w:val="hybridMultilevel"/>
    <w:tmpl w:val="8D3A64EE"/>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1F400667"/>
    <w:multiLevelType w:val="hybridMultilevel"/>
    <w:tmpl w:val="4D8C4CD4"/>
    <w:lvl w:ilvl="0" w:tplc="C526F282">
      <w:start w:val="1"/>
      <w:numFmt w:val="decimal"/>
      <w:lvlText w:val="%1."/>
      <w:lvlJc w:val="left"/>
      <w:pPr>
        <w:ind w:left="420" w:hanging="420"/>
      </w:pPr>
      <w:rPr>
        <w:rFonts w:ascii="BIZ UDPゴシック" w:eastAsia="BIZ UDPゴシック" w:hAnsi="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2712EFF"/>
    <w:multiLevelType w:val="hybridMultilevel"/>
    <w:tmpl w:val="0AF224E4"/>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E96FA7"/>
    <w:multiLevelType w:val="hybridMultilevel"/>
    <w:tmpl w:val="2FE0EE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484FE8"/>
    <w:multiLevelType w:val="hybridMultilevel"/>
    <w:tmpl w:val="6B9E1524"/>
    <w:lvl w:ilvl="0" w:tplc="39CEFC98">
      <w:start w:val="1"/>
      <w:numFmt w:val="bullet"/>
      <w:lvlText w:val="・"/>
      <w:lvlJc w:val="left"/>
      <w:pPr>
        <w:ind w:left="840" w:hanging="42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0A5DE0"/>
    <w:multiLevelType w:val="hybridMultilevel"/>
    <w:tmpl w:val="2E7EEF42"/>
    <w:lvl w:ilvl="0" w:tplc="10CA605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BBD7C05"/>
    <w:multiLevelType w:val="hybridMultilevel"/>
    <w:tmpl w:val="4566CAF6"/>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07671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875323">
    <w:abstractNumId w:val="26"/>
  </w:num>
  <w:num w:numId="3" w16cid:durableId="1523398291">
    <w:abstractNumId w:val="21"/>
  </w:num>
  <w:num w:numId="4" w16cid:durableId="662856333">
    <w:abstractNumId w:val="22"/>
  </w:num>
  <w:num w:numId="5" w16cid:durableId="100150755">
    <w:abstractNumId w:val="17"/>
  </w:num>
  <w:num w:numId="6" w16cid:durableId="1789281074">
    <w:abstractNumId w:val="29"/>
  </w:num>
  <w:num w:numId="7" w16cid:durableId="2090688282">
    <w:abstractNumId w:val="13"/>
  </w:num>
  <w:num w:numId="8" w16cid:durableId="698165271">
    <w:abstractNumId w:val="11"/>
  </w:num>
  <w:num w:numId="9" w16cid:durableId="351422246">
    <w:abstractNumId w:val="19"/>
  </w:num>
  <w:num w:numId="10" w16cid:durableId="563950342">
    <w:abstractNumId w:val="16"/>
  </w:num>
  <w:num w:numId="11" w16cid:durableId="1481190010">
    <w:abstractNumId w:val="12"/>
  </w:num>
  <w:num w:numId="12" w16cid:durableId="1162745294">
    <w:abstractNumId w:val="33"/>
  </w:num>
  <w:num w:numId="13" w16cid:durableId="448552115">
    <w:abstractNumId w:val="4"/>
  </w:num>
  <w:num w:numId="14" w16cid:durableId="260181985">
    <w:abstractNumId w:val="34"/>
  </w:num>
  <w:num w:numId="15" w16cid:durableId="1653102040">
    <w:abstractNumId w:val="2"/>
  </w:num>
  <w:num w:numId="16" w16cid:durableId="403723025">
    <w:abstractNumId w:val="38"/>
  </w:num>
  <w:num w:numId="17" w16cid:durableId="1410080562">
    <w:abstractNumId w:val="5"/>
  </w:num>
  <w:num w:numId="18" w16cid:durableId="957027810">
    <w:abstractNumId w:val="35"/>
  </w:num>
  <w:num w:numId="19" w16cid:durableId="2022538859">
    <w:abstractNumId w:val="32"/>
  </w:num>
  <w:num w:numId="20" w16cid:durableId="187986161">
    <w:abstractNumId w:val="14"/>
  </w:num>
  <w:num w:numId="21" w16cid:durableId="2132631326">
    <w:abstractNumId w:val="7"/>
  </w:num>
  <w:num w:numId="22" w16cid:durableId="226694798">
    <w:abstractNumId w:val="15"/>
  </w:num>
  <w:num w:numId="23" w16cid:durableId="1745028188">
    <w:abstractNumId w:val="3"/>
  </w:num>
  <w:num w:numId="24" w16cid:durableId="706293554">
    <w:abstractNumId w:val="30"/>
  </w:num>
  <w:num w:numId="25" w16cid:durableId="2074547174">
    <w:abstractNumId w:val="39"/>
  </w:num>
  <w:num w:numId="26" w16cid:durableId="1400711326">
    <w:abstractNumId w:val="23"/>
  </w:num>
  <w:num w:numId="27" w16cid:durableId="282730693">
    <w:abstractNumId w:val="27"/>
  </w:num>
  <w:num w:numId="28" w16cid:durableId="1378044193">
    <w:abstractNumId w:val="25"/>
  </w:num>
  <w:num w:numId="29" w16cid:durableId="1981498077">
    <w:abstractNumId w:val="37"/>
  </w:num>
  <w:num w:numId="30" w16cid:durableId="1683165624">
    <w:abstractNumId w:val="20"/>
  </w:num>
  <w:num w:numId="31" w16cid:durableId="362554509">
    <w:abstractNumId w:val="1"/>
  </w:num>
  <w:num w:numId="32" w16cid:durableId="13461162">
    <w:abstractNumId w:val="9"/>
  </w:num>
  <w:num w:numId="33" w16cid:durableId="1693385428">
    <w:abstractNumId w:val="10"/>
  </w:num>
  <w:num w:numId="34" w16cid:durableId="699161224">
    <w:abstractNumId w:val="0"/>
  </w:num>
  <w:num w:numId="35" w16cid:durableId="1830243774">
    <w:abstractNumId w:val="18"/>
  </w:num>
  <w:num w:numId="36" w16cid:durableId="2071610624">
    <w:abstractNumId w:val="31"/>
  </w:num>
  <w:num w:numId="37" w16cid:durableId="1651789482">
    <w:abstractNumId w:val="28"/>
  </w:num>
  <w:num w:numId="38" w16cid:durableId="855387445">
    <w:abstractNumId w:val="36"/>
  </w:num>
  <w:num w:numId="39" w16cid:durableId="1506214249">
    <w:abstractNumId w:val="6"/>
  </w:num>
  <w:num w:numId="40" w16cid:durableId="1286816530">
    <w:abstractNumId w:val="8"/>
  </w:num>
  <w:num w:numId="41" w16cid:durableId="6081251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2BB"/>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B10"/>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4050"/>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77790"/>
    <w:rsid w:val="001803A3"/>
    <w:rsid w:val="001806AE"/>
    <w:rsid w:val="00181863"/>
    <w:rsid w:val="00182CE1"/>
    <w:rsid w:val="00183651"/>
    <w:rsid w:val="001838C2"/>
    <w:rsid w:val="00183953"/>
    <w:rsid w:val="00184821"/>
    <w:rsid w:val="00184B58"/>
    <w:rsid w:val="001850AD"/>
    <w:rsid w:val="00185157"/>
    <w:rsid w:val="00185E1D"/>
    <w:rsid w:val="00186482"/>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3B9"/>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40B"/>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A"/>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299"/>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5E9D"/>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893"/>
    <w:rsid w:val="003577FB"/>
    <w:rsid w:val="00357B88"/>
    <w:rsid w:val="0036060C"/>
    <w:rsid w:val="00360E91"/>
    <w:rsid w:val="0036204F"/>
    <w:rsid w:val="00362DB3"/>
    <w:rsid w:val="00363D66"/>
    <w:rsid w:val="00364696"/>
    <w:rsid w:val="00364ACB"/>
    <w:rsid w:val="00364C3B"/>
    <w:rsid w:val="0036587D"/>
    <w:rsid w:val="00366E81"/>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177F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110"/>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E40"/>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6E37"/>
    <w:rsid w:val="004A740D"/>
    <w:rsid w:val="004B2BEC"/>
    <w:rsid w:val="004B2E72"/>
    <w:rsid w:val="004B306F"/>
    <w:rsid w:val="004B369E"/>
    <w:rsid w:val="004B44AA"/>
    <w:rsid w:val="004B4B9D"/>
    <w:rsid w:val="004B53E1"/>
    <w:rsid w:val="004B5B94"/>
    <w:rsid w:val="004B63C8"/>
    <w:rsid w:val="004B6DB5"/>
    <w:rsid w:val="004B78E5"/>
    <w:rsid w:val="004B7C7E"/>
    <w:rsid w:val="004B7EA5"/>
    <w:rsid w:val="004C09B9"/>
    <w:rsid w:val="004C0F0F"/>
    <w:rsid w:val="004C157F"/>
    <w:rsid w:val="004C169A"/>
    <w:rsid w:val="004C1F38"/>
    <w:rsid w:val="004C2221"/>
    <w:rsid w:val="004C3DC0"/>
    <w:rsid w:val="004C3EFA"/>
    <w:rsid w:val="004C56E8"/>
    <w:rsid w:val="004C5C24"/>
    <w:rsid w:val="004C69D0"/>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93C"/>
    <w:rsid w:val="004E0BCB"/>
    <w:rsid w:val="004E0F2C"/>
    <w:rsid w:val="004E2412"/>
    <w:rsid w:val="004E2994"/>
    <w:rsid w:val="004E35AC"/>
    <w:rsid w:val="004E3A47"/>
    <w:rsid w:val="004E41AF"/>
    <w:rsid w:val="004E47E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53C9"/>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C6D"/>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6243"/>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3BF"/>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E73"/>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402"/>
    <w:rsid w:val="007B2F8A"/>
    <w:rsid w:val="007B3421"/>
    <w:rsid w:val="007B378B"/>
    <w:rsid w:val="007B3A4B"/>
    <w:rsid w:val="007B3C42"/>
    <w:rsid w:val="007B3D8B"/>
    <w:rsid w:val="007B4A5E"/>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2696"/>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AF7"/>
    <w:rsid w:val="008C1E32"/>
    <w:rsid w:val="008C1F90"/>
    <w:rsid w:val="008C321D"/>
    <w:rsid w:val="008C4473"/>
    <w:rsid w:val="008C4686"/>
    <w:rsid w:val="008C4763"/>
    <w:rsid w:val="008C47CF"/>
    <w:rsid w:val="008C5C90"/>
    <w:rsid w:val="008C5C97"/>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3D7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632"/>
    <w:rsid w:val="009429E3"/>
    <w:rsid w:val="00943389"/>
    <w:rsid w:val="00946C63"/>
    <w:rsid w:val="00947615"/>
    <w:rsid w:val="00947784"/>
    <w:rsid w:val="009504D2"/>
    <w:rsid w:val="0095058C"/>
    <w:rsid w:val="009507B4"/>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7120"/>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40BE"/>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890"/>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B21"/>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094C"/>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27CD"/>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3965"/>
    <w:rsid w:val="00B54F41"/>
    <w:rsid w:val="00B5585D"/>
    <w:rsid w:val="00B56940"/>
    <w:rsid w:val="00B56BE2"/>
    <w:rsid w:val="00B56E43"/>
    <w:rsid w:val="00B57221"/>
    <w:rsid w:val="00B57942"/>
    <w:rsid w:val="00B57B47"/>
    <w:rsid w:val="00B60DB7"/>
    <w:rsid w:val="00B612EF"/>
    <w:rsid w:val="00B622BE"/>
    <w:rsid w:val="00B6271F"/>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0AC7"/>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0"/>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A84"/>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878"/>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656"/>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1DFC"/>
    <w:rsid w:val="00DE22BF"/>
    <w:rsid w:val="00DE242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707"/>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7FD"/>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5B7"/>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6C33"/>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6967"/>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4B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60BB-4777-4B17-BE89-641B30A7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cp:revision>
  <cp:lastPrinted>2022-12-02T07:02:00Z</cp:lastPrinted>
  <dcterms:created xsi:type="dcterms:W3CDTF">2022-12-03T02:05:00Z</dcterms:created>
  <dcterms:modified xsi:type="dcterms:W3CDTF">2022-12-05T00:15:00Z</dcterms:modified>
</cp:coreProperties>
</file>