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695D04">
      <w:pPr>
        <w:autoSpaceDE w:val="0"/>
        <w:autoSpaceDN w:val="0"/>
        <w:adjustRightInd w:val="0"/>
        <w:snapToGrid w:val="0"/>
        <w:spacing w:line="100" w:lineRule="exact"/>
        <w:rPr>
          <w:rFonts w:ascii="ＭＳ ゴシック" w:eastAsia="ＭＳ ゴシック" w:hAnsi="ＭＳ ゴシック"/>
          <w:w w:val="99"/>
          <w:sz w:val="26"/>
          <w:szCs w:val="26"/>
        </w:rPr>
      </w:pPr>
      <w:bookmarkStart w:id="0" w:name="_Hlk35423116"/>
      <w:bookmarkStart w:id="1" w:name="_Hlk26984729"/>
    </w:p>
    <w:p w14:paraId="078A0DAE" w14:textId="2D19C4E0" w:rsidR="00997894" w:rsidRDefault="00772D9B" w:rsidP="00997894">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bookmarkStart w:id="2" w:name="_Hlk68703844"/>
      <w:r w:rsidRPr="005D153C">
        <w:rPr>
          <w:rFonts w:ascii="BIZ UDPゴシック" w:eastAsia="BIZ UDPゴシック" w:hAnsi="BIZ UDPゴシック" w:hint="eastAsia"/>
          <w:w w:val="99"/>
          <w:sz w:val="26"/>
          <w:szCs w:val="26"/>
        </w:rPr>
        <w:t>「地域における保育所・保育士等の在り方に関する検討会（第</w:t>
      </w:r>
      <w:r w:rsidR="00550A57">
        <w:rPr>
          <w:rFonts w:ascii="BIZ UDPゴシック" w:eastAsia="BIZ UDPゴシック" w:hAnsi="BIZ UDPゴシック" w:hint="eastAsia"/>
          <w:w w:val="99"/>
          <w:sz w:val="26"/>
          <w:szCs w:val="26"/>
        </w:rPr>
        <w:t>５</w:t>
      </w:r>
      <w:r w:rsidRPr="005D153C">
        <w:rPr>
          <w:rFonts w:ascii="BIZ UDPゴシック" w:eastAsia="BIZ UDPゴシック" w:hAnsi="BIZ UDPゴシック" w:hint="eastAsia"/>
          <w:w w:val="99"/>
          <w:sz w:val="26"/>
          <w:szCs w:val="26"/>
        </w:rPr>
        <w:t>回）」が開催される</w:t>
      </w:r>
      <w:r w:rsidRPr="008757AE">
        <w:rPr>
          <w:rFonts w:ascii="BIZ UDPゴシック" w:eastAsia="BIZ UDPゴシック" w:hAnsi="BIZ UDPゴシック" w:hint="eastAsia"/>
          <w:w w:val="99"/>
          <w:sz w:val="24"/>
          <w:szCs w:val="26"/>
        </w:rPr>
        <w:t>（厚生労働省）</w:t>
      </w:r>
      <w:r w:rsidR="00997894">
        <w:rPr>
          <w:rFonts w:ascii="BIZ UDPゴシック" w:eastAsia="BIZ UDPゴシック" w:hAnsi="BIZ UDPゴシック"/>
          <w:w w:val="99"/>
          <w:sz w:val="26"/>
          <w:szCs w:val="26"/>
        </w:rPr>
        <w:tab/>
      </w:r>
      <w:r w:rsidR="0014191C">
        <w:rPr>
          <w:rFonts w:ascii="BIZ UDPゴシック" w:eastAsia="BIZ UDPゴシック" w:hAnsi="BIZ UDPゴシック" w:hint="eastAsia"/>
          <w:w w:val="99"/>
          <w:sz w:val="26"/>
          <w:szCs w:val="26"/>
        </w:rPr>
        <w:t>1</w:t>
      </w:r>
    </w:p>
    <w:p w14:paraId="4AD826A3" w14:textId="55860335" w:rsidR="008C19A1" w:rsidRPr="00772D9B" w:rsidRDefault="005C0EA9" w:rsidP="005C0EA9">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5C0EA9">
        <w:rPr>
          <w:rFonts w:ascii="BIZ UDPゴシック" w:eastAsia="BIZ UDPゴシック" w:hAnsi="BIZ UDPゴシック" w:hint="eastAsia"/>
          <w:w w:val="99"/>
          <w:sz w:val="26"/>
          <w:szCs w:val="26"/>
        </w:rPr>
        <w:t>教育・保育施設等における重大事故防止策を考える有識者会議年次報告（令和３年）が公表される</w:t>
      </w:r>
      <w:r w:rsidRPr="005C0EA9">
        <w:rPr>
          <w:rFonts w:ascii="BIZ UDPゴシック" w:eastAsia="BIZ UDPゴシック" w:hAnsi="BIZ UDPゴシック" w:hint="eastAsia"/>
          <w:w w:val="99"/>
          <w:sz w:val="24"/>
          <w:szCs w:val="26"/>
        </w:rPr>
        <w:t>（内閣府）</w:t>
      </w:r>
      <w:r w:rsidR="00C67419">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6</w:t>
      </w:r>
    </w:p>
    <w:p w14:paraId="062499F5" w14:textId="5CD77055" w:rsidR="00774E69" w:rsidRDefault="00EE0D4C" w:rsidP="00EE0D4C">
      <w:pPr>
        <w:pStyle w:val="a9"/>
        <w:numPr>
          <w:ilvl w:val="0"/>
          <w:numId w:val="14"/>
        </w:numPr>
        <w:tabs>
          <w:tab w:val="left" w:leader="middleDot" w:pos="9214"/>
          <w:tab w:val="left" w:pos="10080"/>
        </w:tabs>
        <w:spacing w:beforeLines="50" w:before="180"/>
        <w:ind w:leftChars="0" w:right="424"/>
        <w:rPr>
          <w:rFonts w:ascii="BIZ UDPゴシック" w:eastAsia="BIZ UDPゴシック" w:hAnsi="BIZ UDPゴシック"/>
          <w:w w:val="99"/>
          <w:sz w:val="26"/>
          <w:szCs w:val="26"/>
        </w:rPr>
      </w:pPr>
      <w:r w:rsidRPr="00EE0D4C">
        <w:rPr>
          <w:rFonts w:ascii="BIZ UDPゴシック" w:eastAsia="BIZ UDPゴシック" w:hAnsi="BIZ UDPゴシック" w:hint="eastAsia"/>
          <w:w w:val="99"/>
          <w:sz w:val="26"/>
          <w:szCs w:val="26"/>
        </w:rPr>
        <w:t>11月は「児童虐待防止推進月間」です</w:t>
      </w:r>
      <w:r w:rsidRPr="005C0EA9">
        <w:rPr>
          <w:rFonts w:ascii="BIZ UDPゴシック" w:eastAsia="BIZ UDPゴシック" w:hAnsi="BIZ UDPゴシック" w:hint="eastAsia"/>
          <w:w w:val="99"/>
          <w:sz w:val="24"/>
          <w:szCs w:val="26"/>
        </w:rPr>
        <w:t>（厚生労働省）</w:t>
      </w:r>
      <w:r w:rsidR="00774E69">
        <w:rPr>
          <w:rFonts w:ascii="BIZ UDPゴシック" w:eastAsia="BIZ UDPゴシック" w:hAnsi="BIZ UDPゴシック"/>
          <w:w w:val="99"/>
          <w:sz w:val="26"/>
          <w:szCs w:val="26"/>
        </w:rPr>
        <w:tab/>
      </w:r>
      <w:r w:rsidR="00B75283">
        <w:rPr>
          <w:rFonts w:ascii="BIZ UDPゴシック" w:eastAsia="BIZ UDPゴシック" w:hAnsi="BIZ UDPゴシック" w:hint="eastAsia"/>
          <w:w w:val="99"/>
          <w:sz w:val="26"/>
          <w:szCs w:val="26"/>
        </w:rPr>
        <w:t>８</w:t>
      </w:r>
    </w:p>
    <w:p w14:paraId="5463D6BB" w14:textId="2EAC0D78" w:rsidR="00007934" w:rsidRPr="003E7AAE" w:rsidRDefault="00007934" w:rsidP="00477098">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3875F170" w14:textId="1444B382" w:rsidR="00895D51" w:rsidRPr="00C547A7" w:rsidRDefault="00895D51" w:rsidP="00895D51">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772D9B" w:rsidRPr="00E326E8">
        <w:rPr>
          <w:rFonts w:ascii="BIZ UDPゴシック" w:eastAsia="BIZ UDPゴシック" w:hAnsi="BIZ UDPゴシック" w:cs="Courier New" w:hint="eastAsia"/>
          <w:b/>
          <w:sz w:val="40"/>
          <w:szCs w:val="40"/>
        </w:rPr>
        <w:t>「地域における保育所・保育士等の在り方に関する検討会（第</w:t>
      </w:r>
      <w:r w:rsidR="00550A57">
        <w:rPr>
          <w:rFonts w:ascii="BIZ UDPゴシック" w:eastAsia="BIZ UDPゴシック" w:hAnsi="BIZ UDPゴシック" w:cs="Courier New" w:hint="eastAsia"/>
          <w:b/>
          <w:sz w:val="40"/>
          <w:szCs w:val="40"/>
        </w:rPr>
        <w:t>５</w:t>
      </w:r>
      <w:r w:rsidR="00772D9B" w:rsidRPr="00E326E8">
        <w:rPr>
          <w:rFonts w:ascii="BIZ UDPゴシック" w:eastAsia="BIZ UDPゴシック" w:hAnsi="BIZ UDPゴシック" w:cs="Courier New" w:hint="eastAsia"/>
          <w:b/>
          <w:sz w:val="40"/>
          <w:szCs w:val="40"/>
        </w:rPr>
        <w:t>回）」が開催される</w:t>
      </w:r>
      <w:r w:rsidR="00772D9B" w:rsidRPr="00772D9B">
        <w:rPr>
          <w:rFonts w:ascii="BIZ UDPゴシック" w:eastAsia="BIZ UDPゴシック" w:hAnsi="BIZ UDPゴシック" w:cs="Courier New" w:hint="eastAsia"/>
          <w:b/>
          <w:sz w:val="36"/>
          <w:szCs w:val="40"/>
        </w:rPr>
        <w:t>（厚生労働省）</w:t>
      </w:r>
    </w:p>
    <w:p w14:paraId="1B7EF713" w14:textId="77777777" w:rsidR="001778EE" w:rsidRPr="00E5419C" w:rsidRDefault="001778EE" w:rsidP="0041782A">
      <w:pPr>
        <w:snapToGrid w:val="0"/>
        <w:ind w:left="240" w:hangingChars="100" w:hanging="240"/>
        <w:contextualSpacing/>
        <w:rPr>
          <w:rFonts w:ascii="ＭＳ 明朝" w:hAnsi="ＭＳ 明朝" w:cs="ＭＳ 明朝"/>
          <w:bCs/>
          <w:sz w:val="24"/>
        </w:rPr>
      </w:pPr>
    </w:p>
    <w:p w14:paraId="70D94E32" w14:textId="0C08BD71" w:rsidR="001778EE" w:rsidRPr="00E326E8" w:rsidRDefault="001778EE" w:rsidP="0041782A">
      <w:pPr>
        <w:snapToGrid w:val="0"/>
        <w:spacing w:beforeLines="25" w:before="90" w:afterLines="25" w:after="90" w:line="300" w:lineRule="auto"/>
        <w:ind w:firstLineChars="100" w:firstLine="240"/>
        <w:rPr>
          <w:rFonts w:cs="ＭＳ 明朝"/>
          <w:bCs/>
          <w:sz w:val="24"/>
        </w:rPr>
      </w:pPr>
      <w:r w:rsidRPr="00E326E8">
        <w:rPr>
          <w:rFonts w:cs="ＭＳ 明朝" w:hint="eastAsia"/>
          <w:bCs/>
          <w:sz w:val="24"/>
        </w:rPr>
        <w:t>令和</w:t>
      </w:r>
      <w:r w:rsidRPr="00E326E8">
        <w:rPr>
          <w:rFonts w:cs="ＭＳ 明朝" w:hint="eastAsia"/>
          <w:bCs/>
          <w:sz w:val="24"/>
        </w:rPr>
        <w:t>3</w:t>
      </w:r>
      <w:r w:rsidRPr="00E326E8">
        <w:rPr>
          <w:rFonts w:cs="ＭＳ 明朝" w:hint="eastAsia"/>
          <w:bCs/>
          <w:sz w:val="24"/>
        </w:rPr>
        <w:t>年</w:t>
      </w:r>
      <w:r>
        <w:rPr>
          <w:rFonts w:cs="ＭＳ 明朝" w:hint="eastAsia"/>
          <w:bCs/>
          <w:sz w:val="24"/>
        </w:rPr>
        <w:t>1</w:t>
      </w:r>
      <w:r w:rsidR="0014191C">
        <w:rPr>
          <w:rFonts w:cs="ＭＳ 明朝" w:hint="eastAsia"/>
          <w:bCs/>
          <w:sz w:val="24"/>
        </w:rPr>
        <w:t>1</w:t>
      </w:r>
      <w:r w:rsidRPr="00E326E8">
        <w:rPr>
          <w:rFonts w:cs="ＭＳ 明朝" w:hint="eastAsia"/>
          <w:bCs/>
          <w:sz w:val="24"/>
        </w:rPr>
        <w:t>月</w:t>
      </w:r>
      <w:r w:rsidR="0014191C">
        <w:rPr>
          <w:rFonts w:cs="ＭＳ 明朝" w:hint="eastAsia"/>
          <w:bCs/>
          <w:sz w:val="24"/>
        </w:rPr>
        <w:t>4</w:t>
      </w:r>
      <w:r w:rsidRPr="00E326E8">
        <w:rPr>
          <w:rFonts w:cs="ＭＳ 明朝" w:hint="eastAsia"/>
          <w:bCs/>
          <w:sz w:val="24"/>
        </w:rPr>
        <w:t>日、「地域における保育所・保育士等の在り方に関する検討会（第</w:t>
      </w:r>
      <w:r w:rsidR="0014191C">
        <w:rPr>
          <w:rFonts w:cs="ＭＳ 明朝" w:hint="eastAsia"/>
          <w:bCs/>
          <w:sz w:val="24"/>
        </w:rPr>
        <w:t>6</w:t>
      </w:r>
      <w:r w:rsidRPr="00E326E8">
        <w:rPr>
          <w:rFonts w:cs="ＭＳ 明朝" w:hint="eastAsia"/>
          <w:bCs/>
          <w:sz w:val="24"/>
        </w:rPr>
        <w:t>回）」（厚生労働省）が開催され、本会から、森田信司副会長が</w:t>
      </w:r>
      <w:r w:rsidR="0085155D">
        <w:rPr>
          <w:rFonts w:cs="ＭＳ 明朝" w:hint="eastAsia"/>
          <w:bCs/>
          <w:sz w:val="24"/>
        </w:rPr>
        <w:t>出席</w:t>
      </w:r>
      <w:r w:rsidRPr="00E326E8">
        <w:rPr>
          <w:rFonts w:cs="ＭＳ 明朝" w:hint="eastAsia"/>
          <w:bCs/>
          <w:sz w:val="24"/>
        </w:rPr>
        <w:t>しました。</w:t>
      </w:r>
    </w:p>
    <w:p w14:paraId="5B99BA24" w14:textId="119F1795" w:rsidR="001778EE" w:rsidRDefault="00AE3763" w:rsidP="001778EE">
      <w:pPr>
        <w:snapToGrid w:val="0"/>
        <w:spacing w:beforeLines="25" w:before="90" w:afterLines="25" w:after="90" w:line="300" w:lineRule="auto"/>
        <w:ind w:firstLineChars="100" w:firstLine="240"/>
        <w:rPr>
          <w:rFonts w:cs="ＭＳ 明朝"/>
          <w:bCs/>
          <w:sz w:val="24"/>
        </w:rPr>
      </w:pPr>
      <w:r>
        <w:rPr>
          <w:rFonts w:cs="ＭＳ 明朝" w:hint="eastAsia"/>
          <w:bCs/>
          <w:sz w:val="24"/>
        </w:rPr>
        <w:t>「</w:t>
      </w:r>
      <w:r w:rsidR="001778EE">
        <w:rPr>
          <w:rFonts w:cs="ＭＳ 明朝" w:hint="eastAsia"/>
          <w:bCs/>
          <w:sz w:val="24"/>
        </w:rPr>
        <w:t>本ニュース</w:t>
      </w:r>
      <w:r w:rsidR="001778EE">
        <w:rPr>
          <w:rFonts w:cs="ＭＳ 明朝" w:hint="eastAsia"/>
          <w:bCs/>
          <w:sz w:val="24"/>
        </w:rPr>
        <w:t>No.21-09</w:t>
      </w:r>
      <w:r>
        <w:rPr>
          <w:rFonts w:cs="ＭＳ 明朝" w:hint="eastAsia"/>
          <w:bCs/>
          <w:sz w:val="24"/>
        </w:rPr>
        <w:t>」</w:t>
      </w:r>
      <w:r w:rsidR="001778EE">
        <w:rPr>
          <w:rFonts w:cs="ＭＳ 明朝" w:hint="eastAsia"/>
          <w:bCs/>
          <w:sz w:val="24"/>
        </w:rPr>
        <w:t>でも既報のとおり、</w:t>
      </w:r>
      <w:r w:rsidR="001778EE" w:rsidRPr="00E326E8">
        <w:rPr>
          <w:rFonts w:cs="ＭＳ 明朝" w:hint="eastAsia"/>
          <w:bCs/>
          <w:sz w:val="24"/>
        </w:rPr>
        <w:t>この検討会</w:t>
      </w:r>
      <w:r w:rsidR="001778EE">
        <w:rPr>
          <w:rFonts w:cs="ＭＳ 明朝" w:hint="eastAsia"/>
          <w:bCs/>
          <w:sz w:val="24"/>
        </w:rPr>
        <w:t>で</w:t>
      </w:r>
      <w:r w:rsidR="001778EE" w:rsidRPr="00E326E8">
        <w:rPr>
          <w:rFonts w:cs="ＭＳ 明朝" w:hint="eastAsia"/>
          <w:bCs/>
          <w:sz w:val="24"/>
        </w:rPr>
        <w:t>は、「</w:t>
      </w:r>
      <w:r w:rsidR="001778EE">
        <w:rPr>
          <w:rFonts w:cs="ＭＳ 明朝" w:hint="eastAsia"/>
          <w:bCs/>
          <w:sz w:val="24"/>
        </w:rPr>
        <w:t>１．人口減少地域等における保育所の在り方</w:t>
      </w:r>
      <w:r w:rsidR="001778EE" w:rsidRPr="00E326E8">
        <w:rPr>
          <w:rFonts w:cs="ＭＳ 明朝" w:hint="eastAsia"/>
          <w:bCs/>
          <w:sz w:val="24"/>
        </w:rPr>
        <w:t>」、「</w:t>
      </w:r>
      <w:r w:rsidR="001778EE">
        <w:rPr>
          <w:rFonts w:cs="ＭＳ 明朝" w:hint="eastAsia"/>
          <w:bCs/>
          <w:sz w:val="24"/>
        </w:rPr>
        <w:t>２．保育所・保育士による地域の子育て支援」、「３．多様なニーズを抱えた保護者・子どもへの支援」、「４．保育士の確保・資質向上」</w:t>
      </w:r>
      <w:r w:rsidR="00802DD9">
        <w:rPr>
          <w:rFonts w:cs="ＭＳ 明朝" w:hint="eastAsia"/>
          <w:bCs/>
          <w:sz w:val="24"/>
        </w:rPr>
        <w:t>といった</w:t>
      </w:r>
      <w:r w:rsidR="001778EE">
        <w:rPr>
          <w:rFonts w:cs="ＭＳ 明朝" w:hint="eastAsia"/>
          <w:bCs/>
          <w:sz w:val="24"/>
        </w:rPr>
        <w:t>論点についての協議</w:t>
      </w:r>
      <w:r w:rsidR="00802DD9">
        <w:rPr>
          <w:rFonts w:cs="ＭＳ 明朝" w:hint="eastAsia"/>
          <w:bCs/>
          <w:sz w:val="24"/>
        </w:rPr>
        <w:t>が行われています</w:t>
      </w:r>
      <w:r w:rsidR="001778EE">
        <w:rPr>
          <w:rFonts w:cs="ＭＳ 明朝" w:hint="eastAsia"/>
          <w:bCs/>
          <w:sz w:val="24"/>
        </w:rPr>
        <w:t>。第</w:t>
      </w:r>
      <w:r w:rsidR="0014191C">
        <w:rPr>
          <w:rFonts w:cs="ＭＳ 明朝" w:hint="eastAsia"/>
          <w:bCs/>
          <w:sz w:val="24"/>
        </w:rPr>
        <w:t>6</w:t>
      </w:r>
      <w:r w:rsidR="001778EE">
        <w:rPr>
          <w:rFonts w:cs="ＭＳ 明朝" w:hint="eastAsia"/>
          <w:bCs/>
          <w:sz w:val="24"/>
        </w:rPr>
        <w:t>回検討会では、「</w:t>
      </w:r>
      <w:r w:rsidR="0014191C" w:rsidRPr="0014191C">
        <w:rPr>
          <w:rFonts w:cs="ＭＳ 明朝" w:hint="eastAsia"/>
          <w:bCs/>
          <w:sz w:val="24"/>
        </w:rPr>
        <w:t>４．保育士の確保・資質向上</w:t>
      </w:r>
      <w:r w:rsidR="001778EE">
        <w:rPr>
          <w:rFonts w:cs="ＭＳ 明朝" w:hint="eastAsia"/>
          <w:bCs/>
          <w:sz w:val="24"/>
        </w:rPr>
        <w:t>」をテーマに協議が行われました。</w:t>
      </w:r>
    </w:p>
    <w:tbl>
      <w:tblPr>
        <w:tblStyle w:val="a4"/>
        <w:tblW w:w="9776" w:type="dxa"/>
        <w:tblLook w:val="04A0" w:firstRow="1" w:lastRow="0" w:firstColumn="1" w:lastColumn="0" w:noHBand="0" w:noVBand="1"/>
      </w:tblPr>
      <w:tblGrid>
        <w:gridCol w:w="9776"/>
      </w:tblGrid>
      <w:tr w:rsidR="00063F2A" w14:paraId="2B0956F8" w14:textId="77777777" w:rsidTr="0041782A">
        <w:tc>
          <w:tcPr>
            <w:tcW w:w="9776" w:type="dxa"/>
          </w:tcPr>
          <w:p w14:paraId="3F6F72CE" w14:textId="096141F7" w:rsidR="00037997" w:rsidRPr="00037997" w:rsidRDefault="00037997" w:rsidP="00037997">
            <w:pPr>
              <w:snapToGrid w:val="0"/>
              <w:spacing w:beforeLines="25" w:before="90"/>
              <w:jc w:val="right"/>
              <w:rPr>
                <w:rFonts w:asciiTheme="minorEastAsia" w:eastAsiaTheme="minorEastAsia" w:hAnsiTheme="minorEastAsia" w:cs="ＭＳ 明朝"/>
                <w:bCs/>
                <w:sz w:val="24"/>
                <w:szCs w:val="26"/>
              </w:rPr>
            </w:pPr>
            <w:r w:rsidRPr="00016821">
              <w:rPr>
                <w:rFonts w:asciiTheme="minorEastAsia" w:eastAsiaTheme="minorEastAsia" w:hAnsiTheme="minorEastAsia" w:cs="ＭＳ 明朝" w:hint="eastAsia"/>
                <w:bCs/>
                <w:sz w:val="18"/>
                <w:szCs w:val="26"/>
              </w:rPr>
              <w:t>検討会資料より全保協事務局抜粋</w:t>
            </w:r>
            <w:r w:rsidR="00016821" w:rsidRPr="00016821">
              <w:rPr>
                <w:rFonts w:asciiTheme="minorEastAsia" w:eastAsiaTheme="minorEastAsia" w:hAnsiTheme="minorEastAsia" w:cs="ＭＳ 明朝" w:hint="eastAsia"/>
                <w:bCs/>
                <w:sz w:val="18"/>
                <w:szCs w:val="26"/>
              </w:rPr>
              <w:t>、一部加工</w:t>
            </w:r>
          </w:p>
          <w:p w14:paraId="19E882B8" w14:textId="301C5148" w:rsidR="00063F2A" w:rsidRDefault="00063F2A" w:rsidP="0041782A">
            <w:pPr>
              <w:snapToGrid w:val="0"/>
              <w:spacing w:beforeLines="25" w:before="90" w:line="300" w:lineRule="auto"/>
              <w:rPr>
                <w:rFonts w:ascii="BIZ UDPゴシック" w:eastAsia="BIZ UDPゴシック" w:hAnsi="BIZ UDPゴシック" w:cs="ＭＳ 明朝"/>
                <w:bCs/>
                <w:sz w:val="24"/>
                <w:szCs w:val="26"/>
              </w:rPr>
            </w:pPr>
            <w:r w:rsidRPr="00A55C37">
              <w:rPr>
                <w:rFonts w:ascii="BIZ UDPゴシック" w:eastAsia="BIZ UDPゴシック" w:hAnsi="BIZ UDPゴシック" w:cs="ＭＳ 明朝" w:hint="eastAsia"/>
                <w:bCs/>
                <w:sz w:val="24"/>
                <w:szCs w:val="26"/>
              </w:rPr>
              <w:t>【</w:t>
            </w:r>
            <w:r w:rsidR="00B72732" w:rsidRPr="00B72732">
              <w:rPr>
                <w:rFonts w:ascii="BIZ UDPゴシック" w:eastAsia="BIZ UDPゴシック" w:hAnsi="BIZ UDPゴシック" w:cs="ＭＳ 明朝" w:hint="eastAsia"/>
                <w:bCs/>
                <w:sz w:val="24"/>
                <w:szCs w:val="26"/>
              </w:rPr>
              <w:t>保育士</w:t>
            </w:r>
            <w:r w:rsidR="0014191C">
              <w:rPr>
                <w:rFonts w:ascii="BIZ UDPゴシック" w:eastAsia="BIZ UDPゴシック" w:hAnsi="BIZ UDPゴシック" w:cs="ＭＳ 明朝" w:hint="eastAsia"/>
                <w:bCs/>
                <w:sz w:val="24"/>
                <w:szCs w:val="26"/>
              </w:rPr>
              <w:t>の確保・資質向上</w:t>
            </w:r>
            <w:r w:rsidRPr="00A55C37">
              <w:rPr>
                <w:rFonts w:ascii="BIZ UDPゴシック" w:eastAsia="BIZ UDPゴシック" w:hAnsi="BIZ UDPゴシック" w:cs="ＭＳ 明朝" w:hint="eastAsia"/>
                <w:bCs/>
                <w:sz w:val="24"/>
                <w:szCs w:val="26"/>
              </w:rPr>
              <w:t>】</w:t>
            </w:r>
          </w:p>
          <w:p w14:paraId="07EB7EAD" w14:textId="77777777" w:rsidR="00063F2A" w:rsidRPr="00A55C37" w:rsidRDefault="00063F2A" w:rsidP="0041782A">
            <w:pPr>
              <w:snapToGrid w:val="0"/>
              <w:spacing w:beforeLines="25" w:before="90"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〔論点〕</w:t>
            </w:r>
          </w:p>
          <w:p w14:paraId="70675E4E" w14:textId="5F131F49" w:rsidR="00063F2A" w:rsidRDefault="00063F2A" w:rsidP="00B72732">
            <w:pPr>
              <w:snapToGrid w:val="0"/>
              <w:spacing w:line="300" w:lineRule="auto"/>
              <w:ind w:left="240" w:hangingChars="100" w:hanging="240"/>
              <w:rPr>
                <w:rFonts w:cs="ＭＳ 明朝"/>
                <w:bCs/>
                <w:sz w:val="24"/>
              </w:rPr>
            </w:pPr>
            <w:r>
              <w:rPr>
                <w:rFonts w:cs="ＭＳ 明朝" w:hint="eastAsia"/>
                <w:bCs/>
                <w:sz w:val="24"/>
              </w:rPr>
              <w:t>〇</w:t>
            </w:r>
            <w:r w:rsidR="0014191C" w:rsidRPr="0014191C">
              <w:rPr>
                <w:rFonts w:cs="ＭＳ 明朝" w:hint="eastAsia"/>
                <w:bCs/>
                <w:sz w:val="24"/>
              </w:rPr>
              <w:t>生産年齢人口の急減や地域の子育て支援における保育所の役割を踏まえた、保育士の確保策や資質の向上策につい</w:t>
            </w:r>
            <w:r w:rsidR="0014191C">
              <w:rPr>
                <w:rFonts w:cs="ＭＳ 明朝" w:hint="eastAsia"/>
                <w:bCs/>
                <w:sz w:val="24"/>
              </w:rPr>
              <w:t>てどのように考えるか。</w:t>
            </w:r>
          </w:p>
          <w:p w14:paraId="4899BDA9" w14:textId="77777777" w:rsidR="00063F2A" w:rsidRPr="00A55C37" w:rsidRDefault="00063F2A" w:rsidP="008A0982">
            <w:pPr>
              <w:snapToGrid w:val="0"/>
              <w:spacing w:beforeLines="25" w:before="90"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〔対応の方向性〕</w:t>
            </w:r>
          </w:p>
          <w:p w14:paraId="4D0DE8D1" w14:textId="2EAB743C" w:rsidR="00063F2A" w:rsidRDefault="00063F2A" w:rsidP="0014191C">
            <w:pPr>
              <w:snapToGrid w:val="0"/>
              <w:spacing w:line="300" w:lineRule="auto"/>
              <w:ind w:left="240" w:hangingChars="100" w:hanging="240"/>
              <w:rPr>
                <w:rFonts w:ascii="BIZ UDPゴシック" w:eastAsia="BIZ UDPゴシック" w:hAnsi="BIZ UDPゴシック" w:cs="ＭＳ 明朝"/>
                <w:b/>
                <w:bCs/>
                <w:sz w:val="24"/>
                <w:u w:val="single"/>
              </w:rPr>
            </w:pPr>
            <w:r>
              <w:rPr>
                <w:rFonts w:cs="ＭＳ 明朝" w:hint="eastAsia"/>
                <w:bCs/>
                <w:sz w:val="24"/>
              </w:rPr>
              <w:t>〇</w:t>
            </w:r>
            <w:r w:rsidR="0014191C" w:rsidRPr="0014191C">
              <w:rPr>
                <w:rFonts w:cs="ＭＳ 明朝" w:hint="eastAsia"/>
                <w:bCs/>
                <w:sz w:val="24"/>
              </w:rPr>
              <w:t>今後の少子化社会において保育所が地域で果たす役割を考えた場合、経験豊富で資質の高い保育士が、園児の保育だけでなく、保育所等に就園していない児童・保護者を含めた地域子育て支援に継続的に関わっていくことができるよう、保育士が就労しやくすく、働きながらキャリアアップを図ることができるような就労環境の整備や研修機会の確保などが重要である。</w:t>
            </w:r>
          </w:p>
          <w:p w14:paraId="19FE41A5" w14:textId="2B363F43" w:rsidR="00B72732" w:rsidRDefault="00B72732" w:rsidP="00CF72B9">
            <w:pPr>
              <w:snapToGrid w:val="0"/>
              <w:spacing w:beforeLines="50" w:before="180" w:line="300" w:lineRule="auto"/>
              <w:ind w:left="240" w:hangingChars="100" w:hanging="240"/>
              <w:rPr>
                <w:rFonts w:cs="ＭＳ 明朝"/>
                <w:bCs/>
                <w:sz w:val="24"/>
              </w:rPr>
            </w:pPr>
            <w:r>
              <w:rPr>
                <w:rFonts w:cs="ＭＳ 明朝" w:hint="eastAsia"/>
                <w:bCs/>
                <w:sz w:val="24"/>
              </w:rPr>
              <w:t>〇</w:t>
            </w:r>
            <w:r w:rsidR="0014191C" w:rsidRPr="0014191C">
              <w:rPr>
                <w:rFonts w:cs="ＭＳ 明朝" w:hint="eastAsia"/>
                <w:bCs/>
                <w:sz w:val="24"/>
              </w:rPr>
              <w:t>このため、</w:t>
            </w:r>
            <w:r w:rsidR="0014191C" w:rsidRPr="0014191C">
              <w:rPr>
                <w:rFonts w:ascii="BIZ UDPゴシック" w:eastAsia="BIZ UDPゴシック" w:hAnsi="BIZ UDPゴシック" w:cs="ＭＳ 明朝" w:hint="eastAsia"/>
                <w:b/>
                <w:bCs/>
                <w:sz w:val="24"/>
                <w:u w:val="single"/>
              </w:rPr>
              <w:t>従来から進めてきた取組を引き続き推進</w:t>
            </w:r>
            <w:r w:rsidR="0014191C" w:rsidRPr="0014191C">
              <w:rPr>
                <w:rFonts w:cs="ＭＳ 明朝" w:hint="eastAsia"/>
                <w:bCs/>
                <w:sz w:val="24"/>
              </w:rPr>
              <w:t>していくとともに、特に人口減少地域で</w:t>
            </w:r>
            <w:r w:rsidR="0014191C" w:rsidRPr="00B84618">
              <w:rPr>
                <w:rFonts w:ascii="BIZ UDPゴシック" w:eastAsia="BIZ UDPゴシック" w:hAnsi="BIZ UDPゴシック" w:cs="ＭＳ 明朝" w:hint="eastAsia"/>
                <w:b/>
                <w:bCs/>
                <w:sz w:val="24"/>
                <w:u w:val="single"/>
              </w:rPr>
              <w:t>保育士以外も含めて地域で保育の提供を支えていく仕組みの構築や保育の質の改善のための環境整備を推進していくほか、地域子育て支援としての役割・機能を果たすこと</w:t>
            </w:r>
            <w:r w:rsidR="0014191C" w:rsidRPr="00B84618">
              <w:rPr>
                <w:rFonts w:ascii="BIZ UDPゴシック" w:eastAsia="BIZ UDPゴシック" w:hAnsi="BIZ UDPゴシック" w:cs="ＭＳ 明朝" w:hint="eastAsia"/>
                <w:b/>
                <w:bCs/>
                <w:sz w:val="24"/>
                <w:u w:val="single"/>
              </w:rPr>
              <w:lastRenderedPageBreak/>
              <w:t>ができるような評価や研修体系の整備の検討などを進めていく。</w:t>
            </w:r>
          </w:p>
          <w:p w14:paraId="16B30121" w14:textId="77777777" w:rsidR="00B72732" w:rsidRPr="00B84618" w:rsidRDefault="00B72732" w:rsidP="00B72732">
            <w:pPr>
              <w:snapToGrid w:val="0"/>
              <w:spacing w:line="300" w:lineRule="auto"/>
              <w:ind w:left="240" w:hangingChars="100" w:hanging="240"/>
              <w:rPr>
                <w:rFonts w:cs="ＭＳ 明朝"/>
                <w:bCs/>
                <w:sz w:val="24"/>
              </w:rPr>
            </w:pPr>
          </w:p>
          <w:p w14:paraId="29A96D66" w14:textId="6681BEF9" w:rsidR="00063F2A" w:rsidRPr="00A55C37" w:rsidRDefault="00063F2A" w:rsidP="00C17B8E">
            <w:pPr>
              <w:snapToGrid w:val="0"/>
              <w:spacing w:beforeLines="40" w:before="144"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〔対応案</w:t>
            </w:r>
            <w:r w:rsidR="009940A7">
              <w:rPr>
                <w:rFonts w:ascii="BIZ UDPゴシック" w:eastAsia="BIZ UDPゴシック" w:hAnsi="BIZ UDPゴシック" w:cs="ＭＳ 明朝" w:hint="eastAsia"/>
                <w:bCs/>
                <w:sz w:val="24"/>
                <w:szCs w:val="26"/>
              </w:rPr>
              <w:t>①</w:t>
            </w:r>
            <w:r w:rsidR="00B84618">
              <w:rPr>
                <w:rFonts w:ascii="BIZ UDPゴシック" w:eastAsia="BIZ UDPゴシック" w:hAnsi="BIZ UDPゴシック" w:cs="ＭＳ 明朝" w:hint="eastAsia"/>
                <w:bCs/>
                <w:sz w:val="24"/>
                <w:szCs w:val="26"/>
              </w:rPr>
              <w:t xml:space="preserve">　</w:t>
            </w:r>
            <w:r w:rsidR="00B84618" w:rsidRPr="00B75283">
              <w:rPr>
                <w:rFonts w:ascii="BIZ UDPゴシック" w:eastAsia="BIZ UDPゴシック" w:hAnsi="BIZ UDPゴシック" w:cs="ＭＳ 明朝" w:hint="eastAsia"/>
                <w:b/>
                <w:bCs/>
                <w:sz w:val="24"/>
                <w:szCs w:val="26"/>
              </w:rPr>
              <w:t>【保育士の人材確保・定着支援】</w:t>
            </w:r>
            <w:r>
              <w:rPr>
                <w:rFonts w:ascii="BIZ UDPゴシック" w:eastAsia="BIZ UDPゴシック" w:hAnsi="BIZ UDPゴシック" w:cs="ＭＳ 明朝" w:hint="eastAsia"/>
                <w:bCs/>
                <w:sz w:val="24"/>
                <w:szCs w:val="26"/>
              </w:rPr>
              <w:t>〕</w:t>
            </w:r>
          </w:p>
          <w:p w14:paraId="6C9866C9" w14:textId="554A0E07" w:rsidR="00B84618" w:rsidRPr="00B84618" w:rsidRDefault="00B84618" w:rsidP="00B83ED7">
            <w:pPr>
              <w:snapToGrid w:val="0"/>
              <w:spacing w:beforeLines="50" w:before="180" w:line="300" w:lineRule="auto"/>
              <w:rPr>
                <w:rFonts w:cs="ＭＳ 明朝"/>
                <w:bCs/>
                <w:sz w:val="24"/>
              </w:rPr>
            </w:pPr>
            <w:r>
              <w:rPr>
                <w:rFonts w:cs="ＭＳ 明朝" w:hint="eastAsia"/>
                <w:bCs/>
                <w:sz w:val="24"/>
              </w:rPr>
              <w:t>＜</w:t>
            </w:r>
            <w:r>
              <w:rPr>
                <w:rFonts w:cs="ＭＳ 明朝" w:hint="eastAsia"/>
                <w:bCs/>
                <w:sz w:val="24"/>
              </w:rPr>
              <w:t xml:space="preserve"> </w:t>
            </w:r>
            <w:r>
              <w:rPr>
                <w:rFonts w:cs="ＭＳ 明朝" w:hint="eastAsia"/>
                <w:bCs/>
                <w:sz w:val="24"/>
              </w:rPr>
              <w:t>①</w:t>
            </w:r>
            <w:r>
              <w:rPr>
                <w:rFonts w:cs="ＭＳ 明朝" w:hint="eastAsia"/>
                <w:bCs/>
                <w:sz w:val="24"/>
              </w:rPr>
              <w:t xml:space="preserve"> </w:t>
            </w:r>
            <w:r>
              <w:rPr>
                <w:rFonts w:cs="ＭＳ 明朝" w:hint="eastAsia"/>
                <w:bCs/>
                <w:sz w:val="24"/>
              </w:rPr>
              <w:t>新規資格取得者への支援</w:t>
            </w:r>
            <w:r w:rsidR="005F5AFD">
              <w:rPr>
                <w:rFonts w:cs="ＭＳ 明朝" w:hint="eastAsia"/>
                <w:bCs/>
                <w:sz w:val="24"/>
              </w:rPr>
              <w:t xml:space="preserve"> </w:t>
            </w:r>
            <w:r>
              <w:rPr>
                <w:rFonts w:cs="ＭＳ 明朝" w:hint="eastAsia"/>
                <w:bCs/>
                <w:sz w:val="24"/>
              </w:rPr>
              <w:t>＞</w:t>
            </w:r>
          </w:p>
          <w:p w14:paraId="6F623175" w14:textId="77777777" w:rsidR="005F5AFD" w:rsidRDefault="005F5AFD" w:rsidP="005F5AFD">
            <w:pPr>
              <w:snapToGrid w:val="0"/>
              <w:spacing w:line="300" w:lineRule="auto"/>
              <w:ind w:left="240" w:hangingChars="100" w:hanging="240"/>
              <w:rPr>
                <w:rFonts w:cs="ＭＳ 明朝"/>
                <w:bCs/>
                <w:sz w:val="24"/>
              </w:rPr>
            </w:pPr>
            <w:r w:rsidRPr="00B84618">
              <w:rPr>
                <w:rFonts w:cs="ＭＳ 明朝" w:hint="eastAsia"/>
                <w:bCs/>
                <w:sz w:val="24"/>
              </w:rPr>
              <w:t>〇</w:t>
            </w:r>
            <w:r w:rsidRPr="00B84618">
              <w:rPr>
                <w:rFonts w:ascii="BIZ UDPゴシック" w:eastAsia="BIZ UDPゴシック" w:hAnsi="BIZ UDPゴシック" w:cs="ＭＳ 明朝" w:hint="eastAsia"/>
                <w:bCs/>
                <w:sz w:val="24"/>
              </w:rPr>
              <w:t>新規資格取得者への支援</w:t>
            </w:r>
            <w:r w:rsidRPr="00B84618">
              <w:rPr>
                <w:rFonts w:cs="ＭＳ 明朝" w:hint="eastAsia"/>
                <w:bCs/>
                <w:sz w:val="24"/>
              </w:rPr>
              <w:t>としては、</w:t>
            </w:r>
            <w:r w:rsidRPr="00B84618">
              <w:rPr>
                <w:rFonts w:ascii="BIZ UDPゴシック" w:eastAsia="BIZ UDPゴシック" w:hAnsi="BIZ UDPゴシック" w:cs="ＭＳ 明朝" w:hint="eastAsia"/>
                <w:b/>
                <w:bCs/>
                <w:sz w:val="24"/>
                <w:u w:val="single"/>
              </w:rPr>
              <w:t>保育士修学資金貸付の実施</w:t>
            </w:r>
            <w:r w:rsidRPr="00B84618">
              <w:rPr>
                <w:rFonts w:cs="ＭＳ 明朝" w:hint="eastAsia"/>
                <w:bCs/>
                <w:sz w:val="24"/>
              </w:rPr>
              <w:t>などにより養成校に通う学生への支援を行うことや、試験合格を目指す者への</w:t>
            </w:r>
            <w:r w:rsidRPr="00B84618">
              <w:rPr>
                <w:rFonts w:ascii="BIZ UDPゴシック" w:eastAsia="BIZ UDPゴシック" w:hAnsi="BIZ UDPゴシック" w:cs="ＭＳ 明朝" w:hint="eastAsia"/>
                <w:b/>
                <w:bCs/>
                <w:sz w:val="24"/>
                <w:u w:val="single"/>
              </w:rPr>
              <w:t>教材費等への支援</w:t>
            </w:r>
            <w:r w:rsidRPr="00B84618">
              <w:rPr>
                <w:rFonts w:cs="ＭＳ 明朝" w:hint="eastAsia"/>
                <w:bCs/>
                <w:sz w:val="24"/>
              </w:rPr>
              <w:t>を</w:t>
            </w:r>
            <w:r w:rsidRPr="00B84618">
              <w:rPr>
                <w:rFonts w:ascii="BIZ UDPゴシック" w:eastAsia="BIZ UDPゴシック" w:hAnsi="BIZ UDPゴシック" w:cs="ＭＳ 明朝" w:hint="eastAsia"/>
                <w:bCs/>
                <w:sz w:val="24"/>
              </w:rPr>
              <w:t>引き続き実施していくことが重要</w:t>
            </w:r>
            <w:r w:rsidRPr="00B84618">
              <w:rPr>
                <w:rFonts w:cs="ＭＳ 明朝" w:hint="eastAsia"/>
                <w:bCs/>
                <w:sz w:val="24"/>
              </w:rPr>
              <w:t>である。</w:t>
            </w:r>
          </w:p>
          <w:p w14:paraId="3376AF52" w14:textId="1CBBEBE6" w:rsidR="00B84618" w:rsidRPr="00B84618" w:rsidRDefault="00B84618" w:rsidP="00B83ED7">
            <w:pPr>
              <w:snapToGrid w:val="0"/>
              <w:spacing w:beforeLines="50" w:before="180" w:line="300" w:lineRule="auto"/>
              <w:rPr>
                <w:rFonts w:cs="ＭＳ 明朝"/>
                <w:bCs/>
                <w:sz w:val="24"/>
              </w:rPr>
            </w:pPr>
            <w:r>
              <w:rPr>
                <w:rFonts w:cs="ＭＳ 明朝" w:hint="eastAsia"/>
                <w:bCs/>
                <w:sz w:val="24"/>
              </w:rPr>
              <w:t>＜</w:t>
            </w:r>
            <w:r>
              <w:rPr>
                <w:rFonts w:cs="ＭＳ 明朝" w:hint="eastAsia"/>
                <w:bCs/>
                <w:sz w:val="24"/>
              </w:rPr>
              <w:t xml:space="preserve"> </w:t>
            </w:r>
            <w:r>
              <w:rPr>
                <w:rFonts w:cs="ＭＳ 明朝" w:hint="eastAsia"/>
                <w:bCs/>
                <w:sz w:val="24"/>
              </w:rPr>
              <w:t>②</w:t>
            </w:r>
            <w:r>
              <w:rPr>
                <w:rFonts w:cs="ＭＳ 明朝" w:hint="eastAsia"/>
                <w:bCs/>
                <w:sz w:val="24"/>
              </w:rPr>
              <w:t xml:space="preserve"> </w:t>
            </w:r>
            <w:r>
              <w:rPr>
                <w:rFonts w:cs="ＭＳ 明朝" w:hint="eastAsia"/>
                <w:bCs/>
                <w:sz w:val="24"/>
              </w:rPr>
              <w:t>就業者への定着支援</w:t>
            </w:r>
            <w:r w:rsidR="005F5AFD">
              <w:rPr>
                <w:rFonts w:cs="ＭＳ 明朝" w:hint="eastAsia"/>
                <w:bCs/>
                <w:sz w:val="24"/>
              </w:rPr>
              <w:t xml:space="preserve"> </w:t>
            </w:r>
            <w:r>
              <w:rPr>
                <w:rFonts w:cs="ＭＳ 明朝" w:hint="eastAsia"/>
                <w:bCs/>
                <w:sz w:val="24"/>
              </w:rPr>
              <w:t>＞</w:t>
            </w:r>
          </w:p>
          <w:p w14:paraId="3B632592" w14:textId="77777777" w:rsidR="005F5AFD" w:rsidRDefault="005F5AFD" w:rsidP="005F5AFD">
            <w:pPr>
              <w:snapToGrid w:val="0"/>
              <w:spacing w:line="300" w:lineRule="auto"/>
              <w:ind w:left="240" w:hangingChars="100" w:hanging="240"/>
              <w:rPr>
                <w:rFonts w:cs="ＭＳ 明朝"/>
                <w:bCs/>
                <w:sz w:val="24"/>
              </w:rPr>
            </w:pPr>
            <w:r w:rsidRPr="00B84618">
              <w:rPr>
                <w:rFonts w:cs="ＭＳ 明朝" w:hint="eastAsia"/>
                <w:bCs/>
                <w:sz w:val="24"/>
              </w:rPr>
              <w:t>〇特に</w:t>
            </w:r>
            <w:r w:rsidRPr="005F5AFD">
              <w:rPr>
                <w:rFonts w:ascii="BIZ UDPゴシック" w:eastAsia="BIZ UDPゴシック" w:hAnsi="BIZ UDPゴシック" w:cs="ＭＳ 明朝" w:hint="eastAsia"/>
                <w:bCs/>
                <w:sz w:val="24"/>
              </w:rPr>
              <w:t>人口減少地域等</w:t>
            </w:r>
            <w:r w:rsidRPr="00B84618">
              <w:rPr>
                <w:rFonts w:cs="ＭＳ 明朝" w:hint="eastAsia"/>
                <w:bCs/>
                <w:sz w:val="24"/>
              </w:rPr>
              <w:t>では、保育士の人材確保が困難となっていることから、こうした</w:t>
            </w:r>
            <w:r w:rsidRPr="005F5AFD">
              <w:rPr>
                <w:rFonts w:ascii="BIZ UDPゴシック" w:eastAsia="BIZ UDPゴシック" w:hAnsi="BIZ UDPゴシック" w:cs="ＭＳ 明朝" w:hint="eastAsia"/>
                <w:b/>
                <w:bCs/>
                <w:sz w:val="24"/>
                <w:u w:val="single"/>
              </w:rPr>
              <w:t>地域で就業することのインセンティブ方策を検討する</w:t>
            </w:r>
            <w:r w:rsidRPr="00B84618">
              <w:rPr>
                <w:rFonts w:cs="ＭＳ 明朝" w:hint="eastAsia"/>
                <w:bCs/>
                <w:sz w:val="24"/>
              </w:rPr>
              <w:t>とともに、</w:t>
            </w:r>
            <w:r w:rsidRPr="005F5AFD">
              <w:rPr>
                <w:rFonts w:ascii="BIZ UDPゴシック" w:eastAsia="BIZ UDPゴシック" w:hAnsi="BIZ UDPゴシック" w:cs="ＭＳ 明朝" w:hint="eastAsia"/>
                <w:b/>
                <w:bCs/>
                <w:sz w:val="24"/>
                <w:u w:val="single"/>
              </w:rPr>
              <w:t>保護者支援や地域子育て支援などに高齢者を含む子育て経験者等を更に活用する</w:t>
            </w:r>
            <w:r w:rsidRPr="00B84618">
              <w:rPr>
                <w:rFonts w:cs="ＭＳ 明朝" w:hint="eastAsia"/>
                <w:bCs/>
                <w:sz w:val="24"/>
              </w:rPr>
              <w:t>など、</w:t>
            </w:r>
            <w:r w:rsidRPr="005F5AFD">
              <w:rPr>
                <w:rFonts w:ascii="BIZ UDPゴシック" w:eastAsia="BIZ UDPゴシック" w:hAnsi="BIZ UDPゴシック" w:cs="ＭＳ 明朝" w:hint="eastAsia"/>
                <w:bCs/>
                <w:sz w:val="24"/>
              </w:rPr>
              <w:t>保育士以外も含めた地域全体で保育の提供を支えていくことが必要</w:t>
            </w:r>
            <w:r w:rsidRPr="00B84618">
              <w:rPr>
                <w:rFonts w:cs="ＭＳ 明朝" w:hint="eastAsia"/>
                <w:bCs/>
                <w:sz w:val="24"/>
              </w:rPr>
              <w:t>である。</w:t>
            </w:r>
          </w:p>
          <w:p w14:paraId="21F90A52" w14:textId="304F46FF" w:rsidR="005F5AFD" w:rsidRPr="00B84618" w:rsidRDefault="005F5AFD" w:rsidP="00B83ED7">
            <w:pPr>
              <w:snapToGrid w:val="0"/>
              <w:spacing w:beforeLines="50" w:before="180" w:line="300" w:lineRule="auto"/>
              <w:rPr>
                <w:rFonts w:cs="ＭＳ 明朝"/>
                <w:bCs/>
                <w:sz w:val="24"/>
              </w:rPr>
            </w:pPr>
            <w:r>
              <w:rPr>
                <w:rFonts w:cs="ＭＳ 明朝" w:hint="eastAsia"/>
                <w:bCs/>
                <w:sz w:val="24"/>
              </w:rPr>
              <w:t>＜</w:t>
            </w:r>
            <w:r>
              <w:rPr>
                <w:rFonts w:cs="ＭＳ 明朝" w:hint="eastAsia"/>
                <w:bCs/>
                <w:sz w:val="24"/>
              </w:rPr>
              <w:t xml:space="preserve"> </w:t>
            </w:r>
            <w:r>
              <w:rPr>
                <w:rFonts w:cs="ＭＳ 明朝" w:hint="eastAsia"/>
                <w:bCs/>
                <w:sz w:val="24"/>
              </w:rPr>
              <w:t>③</w:t>
            </w:r>
            <w:r>
              <w:rPr>
                <w:rFonts w:cs="ＭＳ 明朝" w:hint="eastAsia"/>
                <w:bCs/>
                <w:sz w:val="24"/>
              </w:rPr>
              <w:t xml:space="preserve"> </w:t>
            </w:r>
            <w:r>
              <w:rPr>
                <w:rFonts w:cs="ＭＳ 明朝" w:hint="eastAsia"/>
                <w:bCs/>
                <w:sz w:val="24"/>
              </w:rPr>
              <w:t>離職者の再就職支援</w:t>
            </w:r>
            <w:r>
              <w:rPr>
                <w:rFonts w:cs="ＭＳ 明朝" w:hint="eastAsia"/>
                <w:bCs/>
                <w:sz w:val="24"/>
              </w:rPr>
              <w:t xml:space="preserve"> </w:t>
            </w:r>
            <w:r>
              <w:rPr>
                <w:rFonts w:cs="ＭＳ 明朝" w:hint="eastAsia"/>
                <w:bCs/>
                <w:sz w:val="24"/>
              </w:rPr>
              <w:t>＞</w:t>
            </w:r>
          </w:p>
          <w:p w14:paraId="6A0DC33A" w14:textId="77E1A838" w:rsidR="005F5AFD" w:rsidRDefault="005F5AFD" w:rsidP="005F5AFD">
            <w:pPr>
              <w:snapToGrid w:val="0"/>
              <w:spacing w:afterLines="50" w:after="180" w:line="300" w:lineRule="auto"/>
              <w:ind w:left="240" w:hangingChars="100" w:hanging="240"/>
              <w:rPr>
                <w:rFonts w:cs="ＭＳ 明朝"/>
                <w:bCs/>
                <w:sz w:val="24"/>
              </w:rPr>
            </w:pPr>
            <w:r w:rsidRPr="00B84618">
              <w:rPr>
                <w:rFonts w:cs="ＭＳ 明朝" w:hint="eastAsia"/>
                <w:bCs/>
                <w:sz w:val="24"/>
              </w:rPr>
              <w:t>〇</w:t>
            </w:r>
            <w:r w:rsidRPr="005F5AFD">
              <w:rPr>
                <w:rFonts w:ascii="BIZ UDPゴシック" w:eastAsia="BIZ UDPゴシック" w:hAnsi="BIZ UDPゴシック" w:cs="ＭＳ 明朝" w:hint="eastAsia"/>
                <w:bCs/>
                <w:sz w:val="24"/>
              </w:rPr>
              <w:t>離職者の再就職支援</w:t>
            </w:r>
            <w:r w:rsidRPr="005F5AFD">
              <w:rPr>
                <w:rFonts w:cs="ＭＳ 明朝" w:hint="eastAsia"/>
                <w:bCs/>
                <w:sz w:val="24"/>
              </w:rPr>
              <w:t>としては、</w:t>
            </w:r>
            <w:r w:rsidRPr="005F5AFD">
              <w:rPr>
                <w:rFonts w:ascii="BIZ UDPゴシック" w:eastAsia="BIZ UDPゴシック" w:hAnsi="BIZ UDPゴシック" w:cs="ＭＳ 明朝" w:hint="eastAsia"/>
                <w:b/>
                <w:bCs/>
                <w:sz w:val="24"/>
                <w:u w:val="single"/>
              </w:rPr>
              <w:t>再就職する際に必要な費用の貸付の実施</w:t>
            </w:r>
            <w:r w:rsidRPr="005F5AFD">
              <w:rPr>
                <w:rFonts w:cs="ＭＳ 明朝" w:hint="eastAsia"/>
                <w:bCs/>
                <w:sz w:val="24"/>
              </w:rPr>
              <w:t>などを引き続き実施していくとともに、</w:t>
            </w:r>
            <w:r w:rsidRPr="005F5AFD">
              <w:rPr>
                <w:rFonts w:ascii="BIZ UDPゴシック" w:eastAsia="BIZ UDPゴシック" w:hAnsi="BIZ UDPゴシック" w:cs="ＭＳ 明朝" w:hint="eastAsia"/>
                <w:b/>
                <w:bCs/>
                <w:sz w:val="24"/>
                <w:u w:val="single"/>
              </w:rPr>
              <w:t>多様で柔軟な働き方を選択できるような勤務機会の創出の在り方について、検討していくこととしてはどうか。</w:t>
            </w:r>
          </w:p>
          <w:p w14:paraId="075FC558" w14:textId="4199CEF3" w:rsidR="005F5AFD" w:rsidRPr="00B84618" w:rsidRDefault="005F5AFD" w:rsidP="00B83ED7">
            <w:pPr>
              <w:snapToGrid w:val="0"/>
              <w:spacing w:beforeLines="50" w:before="180" w:line="300" w:lineRule="auto"/>
              <w:rPr>
                <w:rFonts w:cs="ＭＳ 明朝"/>
                <w:bCs/>
                <w:sz w:val="24"/>
              </w:rPr>
            </w:pPr>
            <w:r>
              <w:rPr>
                <w:rFonts w:cs="ＭＳ 明朝" w:hint="eastAsia"/>
                <w:bCs/>
                <w:sz w:val="24"/>
              </w:rPr>
              <w:t>＜</w:t>
            </w:r>
            <w:r>
              <w:rPr>
                <w:rFonts w:cs="ＭＳ 明朝" w:hint="eastAsia"/>
                <w:bCs/>
                <w:sz w:val="24"/>
              </w:rPr>
              <w:t xml:space="preserve"> </w:t>
            </w:r>
            <w:r>
              <w:rPr>
                <w:rFonts w:cs="ＭＳ 明朝" w:hint="eastAsia"/>
                <w:bCs/>
                <w:sz w:val="24"/>
              </w:rPr>
              <w:t>魅力発信等</w:t>
            </w:r>
            <w:r>
              <w:rPr>
                <w:rFonts w:cs="ＭＳ 明朝" w:hint="eastAsia"/>
                <w:bCs/>
                <w:sz w:val="24"/>
              </w:rPr>
              <w:t xml:space="preserve"> </w:t>
            </w:r>
            <w:r>
              <w:rPr>
                <w:rFonts w:cs="ＭＳ 明朝" w:hint="eastAsia"/>
                <w:bCs/>
                <w:sz w:val="24"/>
              </w:rPr>
              <w:t>＞</w:t>
            </w:r>
          </w:p>
          <w:p w14:paraId="2FC07EC3" w14:textId="67F6342A" w:rsidR="005F5AFD" w:rsidRDefault="005F5AFD" w:rsidP="005F5AFD">
            <w:pPr>
              <w:snapToGrid w:val="0"/>
              <w:spacing w:afterLines="50" w:after="180" w:line="300" w:lineRule="auto"/>
              <w:ind w:left="240" w:hangingChars="100" w:hanging="240"/>
              <w:rPr>
                <w:rFonts w:ascii="BIZ UDPゴシック" w:eastAsia="BIZ UDPゴシック" w:hAnsi="BIZ UDPゴシック" w:cs="ＭＳ 明朝"/>
                <w:b/>
                <w:bCs/>
                <w:sz w:val="24"/>
                <w:u w:val="single"/>
              </w:rPr>
            </w:pPr>
            <w:r w:rsidRPr="00B84618">
              <w:rPr>
                <w:rFonts w:cs="ＭＳ 明朝" w:hint="eastAsia"/>
                <w:bCs/>
                <w:sz w:val="24"/>
              </w:rPr>
              <w:t>〇</w:t>
            </w:r>
            <w:r>
              <w:rPr>
                <w:rFonts w:cs="ＭＳ 明朝" w:hint="eastAsia"/>
                <w:bCs/>
                <w:sz w:val="24"/>
              </w:rPr>
              <w:t>（略）</w:t>
            </w:r>
            <w:r w:rsidRPr="005F5AFD">
              <w:rPr>
                <w:rFonts w:ascii="BIZ UDPゴシック" w:eastAsia="BIZ UDPゴシック" w:hAnsi="BIZ UDPゴシック" w:cs="ＭＳ 明朝" w:hint="eastAsia"/>
                <w:bCs/>
                <w:sz w:val="24"/>
              </w:rPr>
              <w:t>地域に開かれた保育所</w:t>
            </w:r>
            <w:r w:rsidRPr="005F5AFD">
              <w:rPr>
                <w:rFonts w:cs="ＭＳ 明朝" w:hint="eastAsia"/>
                <w:bCs/>
                <w:sz w:val="24"/>
              </w:rPr>
              <w:t>として、</w:t>
            </w:r>
            <w:r w:rsidRPr="00B83ED7">
              <w:rPr>
                <w:rFonts w:ascii="BIZ UDPゴシック" w:eastAsia="BIZ UDPゴシック" w:hAnsi="BIZ UDPゴシック" w:cs="ＭＳ 明朝" w:hint="eastAsia"/>
                <w:b/>
                <w:bCs/>
                <w:sz w:val="24"/>
                <w:u w:val="single"/>
              </w:rPr>
              <w:t>地域住民への情報提供</w:t>
            </w:r>
            <w:r w:rsidRPr="005F5AFD">
              <w:rPr>
                <w:rFonts w:cs="ＭＳ 明朝" w:hint="eastAsia"/>
                <w:bCs/>
                <w:sz w:val="24"/>
              </w:rPr>
              <w:t>を行うともに、</w:t>
            </w:r>
            <w:r w:rsidRPr="00B83ED7">
              <w:rPr>
                <w:rFonts w:ascii="BIZ UDPゴシック" w:eastAsia="BIZ UDPゴシック" w:hAnsi="BIZ UDPゴシック" w:cs="ＭＳ 明朝" w:hint="eastAsia"/>
                <w:b/>
                <w:bCs/>
                <w:sz w:val="24"/>
                <w:u w:val="single"/>
              </w:rPr>
              <w:t>積極的に保育所が地域支援を行うための方策について検討する。</w:t>
            </w:r>
          </w:p>
          <w:p w14:paraId="3C08842B" w14:textId="20479EB1" w:rsidR="00B83ED7" w:rsidRPr="00B84618" w:rsidRDefault="00B83ED7" w:rsidP="00B83ED7">
            <w:pPr>
              <w:snapToGrid w:val="0"/>
              <w:spacing w:beforeLines="50" w:before="180" w:line="300" w:lineRule="auto"/>
              <w:rPr>
                <w:rFonts w:cs="ＭＳ 明朝"/>
                <w:bCs/>
                <w:sz w:val="24"/>
              </w:rPr>
            </w:pPr>
            <w:r>
              <w:rPr>
                <w:rFonts w:cs="ＭＳ 明朝" w:hint="eastAsia"/>
                <w:bCs/>
                <w:sz w:val="24"/>
              </w:rPr>
              <w:t>＜</w:t>
            </w:r>
            <w:r>
              <w:rPr>
                <w:rFonts w:cs="ＭＳ 明朝" w:hint="eastAsia"/>
                <w:bCs/>
                <w:sz w:val="24"/>
              </w:rPr>
              <w:t xml:space="preserve"> </w:t>
            </w:r>
            <w:r>
              <w:rPr>
                <w:rFonts w:cs="ＭＳ 明朝" w:hint="eastAsia"/>
                <w:bCs/>
                <w:sz w:val="24"/>
              </w:rPr>
              <w:t>処遇改善</w:t>
            </w:r>
            <w:r>
              <w:rPr>
                <w:rFonts w:cs="ＭＳ 明朝" w:hint="eastAsia"/>
                <w:bCs/>
                <w:sz w:val="24"/>
              </w:rPr>
              <w:t xml:space="preserve"> </w:t>
            </w:r>
            <w:r>
              <w:rPr>
                <w:rFonts w:cs="ＭＳ 明朝" w:hint="eastAsia"/>
                <w:bCs/>
                <w:sz w:val="24"/>
              </w:rPr>
              <w:t>＞</w:t>
            </w:r>
          </w:p>
          <w:p w14:paraId="2DC328E8" w14:textId="4B8E8506" w:rsidR="00B83ED7" w:rsidRDefault="00B83ED7" w:rsidP="00B83ED7">
            <w:pPr>
              <w:snapToGrid w:val="0"/>
              <w:spacing w:afterLines="50" w:after="180" w:line="300" w:lineRule="auto"/>
              <w:ind w:left="240" w:hangingChars="100" w:hanging="240"/>
              <w:rPr>
                <w:rFonts w:ascii="BIZ UDPゴシック" w:eastAsia="BIZ UDPゴシック" w:hAnsi="BIZ UDPゴシック" w:cs="ＭＳ 明朝"/>
                <w:b/>
                <w:bCs/>
                <w:sz w:val="24"/>
                <w:u w:val="single"/>
              </w:rPr>
            </w:pPr>
            <w:r w:rsidRPr="00B84618">
              <w:rPr>
                <w:rFonts w:cs="ＭＳ 明朝" w:hint="eastAsia"/>
                <w:bCs/>
                <w:sz w:val="24"/>
              </w:rPr>
              <w:t>〇</w:t>
            </w:r>
            <w:r w:rsidRPr="00B83ED7">
              <w:rPr>
                <w:rFonts w:ascii="BIZ UDPゴシック" w:eastAsia="BIZ UDPゴシック" w:hAnsi="BIZ UDPゴシック" w:cs="ＭＳ 明朝" w:hint="eastAsia"/>
                <w:b/>
                <w:bCs/>
                <w:sz w:val="24"/>
                <w:u w:val="single"/>
              </w:rPr>
              <w:t>保育士の処遇改善については、</w:t>
            </w:r>
            <w:r w:rsidRPr="00B83ED7">
              <w:rPr>
                <w:rFonts w:asciiTheme="minorEastAsia" w:eastAsiaTheme="minorEastAsia" w:hAnsiTheme="minorEastAsia" w:cs="ＭＳ 明朝" w:hint="eastAsia"/>
                <w:bCs/>
                <w:sz w:val="24"/>
              </w:rPr>
              <w:t>子ども・子育て会議において議論されているように、</w:t>
            </w:r>
            <w:r w:rsidRPr="00B83ED7">
              <w:rPr>
                <w:rFonts w:ascii="BIZ UDPゴシック" w:eastAsia="BIZ UDPゴシック" w:hAnsi="BIZ UDPゴシック" w:cs="ＭＳ 明朝" w:hint="eastAsia"/>
                <w:b/>
                <w:bCs/>
                <w:sz w:val="24"/>
                <w:u w:val="single"/>
              </w:rPr>
              <w:t>引き続き、財源の確保と併せて検討していくことが重要である。</w:t>
            </w:r>
          </w:p>
          <w:p w14:paraId="6B567F62" w14:textId="6A9F6EF4" w:rsidR="008A0982" w:rsidRPr="00A55C37" w:rsidRDefault="008A0982" w:rsidP="00133EF5">
            <w:pPr>
              <w:snapToGrid w:val="0"/>
              <w:spacing w:beforeLines="100" w:before="360"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〔対応案②</w:t>
            </w:r>
            <w:r w:rsidR="00133EF5">
              <w:rPr>
                <w:rFonts w:ascii="BIZ UDPゴシック" w:eastAsia="BIZ UDPゴシック" w:hAnsi="BIZ UDPゴシック" w:cs="ＭＳ 明朝" w:hint="eastAsia"/>
                <w:bCs/>
                <w:sz w:val="24"/>
                <w:szCs w:val="26"/>
              </w:rPr>
              <w:t xml:space="preserve">　【資質の向上】</w:t>
            </w:r>
            <w:r>
              <w:rPr>
                <w:rFonts w:ascii="BIZ UDPゴシック" w:eastAsia="BIZ UDPゴシック" w:hAnsi="BIZ UDPゴシック" w:cs="ＭＳ 明朝" w:hint="eastAsia"/>
                <w:bCs/>
                <w:sz w:val="24"/>
                <w:szCs w:val="26"/>
              </w:rPr>
              <w:t>〕</w:t>
            </w:r>
          </w:p>
          <w:p w14:paraId="7731FC52" w14:textId="499A6950" w:rsidR="00133EF5" w:rsidRDefault="008A0982" w:rsidP="00133EF5">
            <w:pPr>
              <w:snapToGrid w:val="0"/>
              <w:spacing w:line="300" w:lineRule="auto"/>
              <w:ind w:left="240" w:hangingChars="100" w:hanging="240"/>
              <w:rPr>
                <w:rFonts w:cs="ＭＳ 明朝"/>
                <w:bCs/>
                <w:sz w:val="24"/>
              </w:rPr>
            </w:pPr>
            <w:r>
              <w:rPr>
                <w:rFonts w:cs="ＭＳ 明朝" w:hint="eastAsia"/>
                <w:bCs/>
                <w:sz w:val="24"/>
              </w:rPr>
              <w:t>〇</w:t>
            </w:r>
            <w:r w:rsidR="00133EF5" w:rsidRPr="00133EF5">
              <w:rPr>
                <w:rFonts w:cs="ＭＳ 明朝" w:hint="eastAsia"/>
                <w:bCs/>
                <w:sz w:val="24"/>
              </w:rPr>
              <w:t>保育士の資質向上について、</w:t>
            </w:r>
            <w:r w:rsidR="00133EF5" w:rsidRPr="00133EF5">
              <w:rPr>
                <w:rFonts w:ascii="BIZ UDPゴシック" w:eastAsia="BIZ UDPゴシック" w:hAnsi="BIZ UDPゴシック" w:cs="ＭＳ 明朝" w:hint="eastAsia"/>
                <w:bCs/>
                <w:sz w:val="24"/>
              </w:rPr>
              <w:t>保育士一人一人が地理的な事情や就労状況にとらわれない形での研修機会を確保する</w:t>
            </w:r>
            <w:r w:rsidR="00133EF5" w:rsidRPr="00133EF5">
              <w:rPr>
                <w:rFonts w:cs="ＭＳ 明朝" w:hint="eastAsia"/>
                <w:bCs/>
                <w:sz w:val="24"/>
              </w:rPr>
              <w:t>ため、</w:t>
            </w:r>
            <w:r w:rsidR="00133EF5" w:rsidRPr="00133EF5">
              <w:rPr>
                <w:rFonts w:ascii="BIZ UDPゴシック" w:eastAsia="BIZ UDPゴシック" w:hAnsi="BIZ UDPゴシック" w:cs="ＭＳ 明朝" w:hint="eastAsia"/>
                <w:b/>
                <w:bCs/>
                <w:sz w:val="24"/>
                <w:u w:val="single"/>
              </w:rPr>
              <w:t>自治体が実施する研修のオンライン化やｅラーニング化への支援</w:t>
            </w:r>
            <w:r w:rsidR="00133EF5" w:rsidRPr="00133EF5">
              <w:rPr>
                <w:rFonts w:cs="ＭＳ 明朝" w:hint="eastAsia"/>
                <w:bCs/>
                <w:sz w:val="24"/>
              </w:rPr>
              <w:t>を行うことが重要である。</w:t>
            </w:r>
          </w:p>
          <w:p w14:paraId="43C70DBC" w14:textId="65136099" w:rsidR="00133EF5" w:rsidRDefault="00133EF5" w:rsidP="00CF72B9">
            <w:pPr>
              <w:snapToGrid w:val="0"/>
              <w:spacing w:beforeLines="50" w:before="180" w:line="300" w:lineRule="auto"/>
              <w:ind w:left="240" w:hangingChars="100" w:hanging="240"/>
              <w:rPr>
                <w:rFonts w:ascii="BIZ UDPゴシック" w:eastAsia="BIZ UDPゴシック" w:hAnsi="BIZ UDPゴシック" w:cs="ＭＳ 明朝"/>
                <w:b/>
                <w:bCs/>
                <w:sz w:val="24"/>
                <w:u w:val="single"/>
              </w:rPr>
            </w:pPr>
            <w:r>
              <w:rPr>
                <w:rFonts w:cs="ＭＳ 明朝" w:hint="eastAsia"/>
                <w:bCs/>
                <w:sz w:val="24"/>
              </w:rPr>
              <w:t>〇</w:t>
            </w:r>
            <w:r w:rsidRPr="00133EF5">
              <w:rPr>
                <w:rFonts w:cs="ＭＳ 明朝" w:hint="eastAsia"/>
                <w:bCs/>
                <w:sz w:val="24"/>
              </w:rPr>
              <w:t>また、保育の質を高める観点では、</w:t>
            </w:r>
            <w:r w:rsidRPr="00133EF5">
              <w:rPr>
                <w:rFonts w:ascii="BIZ UDPゴシック" w:eastAsia="BIZ UDPゴシック" w:hAnsi="BIZ UDPゴシック" w:cs="ＭＳ 明朝" w:hint="eastAsia"/>
                <w:b/>
                <w:bCs/>
                <w:sz w:val="24"/>
                <w:u w:val="single"/>
              </w:rPr>
              <w:t>ノンコンタクトタイムの確保</w:t>
            </w:r>
            <w:r w:rsidRPr="00133EF5">
              <w:rPr>
                <w:rFonts w:cs="ＭＳ 明朝" w:hint="eastAsia"/>
                <w:bCs/>
                <w:sz w:val="24"/>
              </w:rPr>
              <w:t>や</w:t>
            </w:r>
            <w:r w:rsidRPr="00133EF5">
              <w:rPr>
                <w:rFonts w:ascii="BIZ UDPゴシック" w:eastAsia="BIZ UDPゴシック" w:hAnsi="BIZ UDPゴシック" w:cs="ＭＳ 明朝" w:hint="eastAsia"/>
                <w:b/>
                <w:bCs/>
                <w:sz w:val="24"/>
                <w:u w:val="single"/>
              </w:rPr>
              <w:t>保育内容の振り返りを保育士どうしで共有する機会の確保</w:t>
            </w:r>
            <w:r w:rsidRPr="00133EF5">
              <w:rPr>
                <w:rFonts w:cs="ＭＳ 明朝" w:hint="eastAsia"/>
                <w:bCs/>
                <w:sz w:val="24"/>
              </w:rPr>
              <w:t>も重要である。こうした実践のためには、保育を実際に提供する場所以外のスペースの確保が必要となるため、</w:t>
            </w:r>
            <w:r w:rsidRPr="00133EF5">
              <w:rPr>
                <w:rFonts w:ascii="BIZ UDPゴシック" w:eastAsia="BIZ UDPゴシック" w:hAnsi="BIZ UDPゴシック" w:cs="ＭＳ 明朝" w:hint="eastAsia"/>
                <w:b/>
                <w:bCs/>
                <w:sz w:val="24"/>
                <w:u w:val="single"/>
              </w:rPr>
              <w:t>必要な改修等についての支援を検討していくこととしてはどうか</w:t>
            </w:r>
            <w:r>
              <w:rPr>
                <w:rFonts w:ascii="BIZ UDPゴシック" w:eastAsia="BIZ UDPゴシック" w:hAnsi="BIZ UDPゴシック" w:cs="ＭＳ 明朝" w:hint="eastAsia"/>
                <w:b/>
                <w:bCs/>
                <w:sz w:val="24"/>
                <w:u w:val="single"/>
              </w:rPr>
              <w:t>。</w:t>
            </w:r>
          </w:p>
          <w:p w14:paraId="6E2BFC63" w14:textId="77777777" w:rsidR="00133EF5" w:rsidRDefault="00133EF5" w:rsidP="00CF72B9">
            <w:pPr>
              <w:snapToGrid w:val="0"/>
              <w:spacing w:beforeLines="50" w:before="180" w:line="300" w:lineRule="auto"/>
              <w:ind w:left="240" w:hangingChars="100" w:hanging="240"/>
              <w:rPr>
                <w:rFonts w:cs="ＭＳ 明朝"/>
                <w:bCs/>
                <w:sz w:val="24"/>
              </w:rPr>
            </w:pPr>
            <w:r>
              <w:rPr>
                <w:rFonts w:cs="ＭＳ 明朝" w:hint="eastAsia"/>
                <w:bCs/>
                <w:sz w:val="24"/>
              </w:rPr>
              <w:t>〇</w:t>
            </w:r>
            <w:r w:rsidRPr="00133EF5">
              <w:rPr>
                <w:rFonts w:cs="ＭＳ 明朝" w:hint="eastAsia"/>
                <w:bCs/>
                <w:sz w:val="24"/>
              </w:rPr>
              <w:t>また、今般、保育所を含む地域の子育て資源がかかりつけ相談機関として位置付けられることが検討されているなど、保育所において、地域の子育て支援を進めることが期待</w:t>
            </w:r>
            <w:r w:rsidRPr="00133EF5">
              <w:rPr>
                <w:rFonts w:cs="ＭＳ 明朝" w:hint="eastAsia"/>
                <w:bCs/>
                <w:sz w:val="24"/>
              </w:rPr>
              <w:lastRenderedPageBreak/>
              <w:t>されていることを踏まえ、</w:t>
            </w:r>
          </w:p>
          <w:p w14:paraId="26F620AA" w14:textId="6B72869B" w:rsidR="00133EF5" w:rsidRDefault="00133EF5" w:rsidP="00CF72B9">
            <w:pPr>
              <w:snapToGrid w:val="0"/>
              <w:spacing w:beforeLines="30" w:before="108" w:line="300" w:lineRule="auto"/>
              <w:ind w:leftChars="100" w:left="450" w:hangingChars="100" w:hanging="240"/>
              <w:rPr>
                <w:rFonts w:cs="ＭＳ 明朝"/>
                <w:bCs/>
                <w:sz w:val="24"/>
              </w:rPr>
            </w:pPr>
            <w:r>
              <w:rPr>
                <w:rFonts w:cs="ＭＳ 明朝" w:hint="eastAsia"/>
                <w:bCs/>
                <w:sz w:val="24"/>
              </w:rPr>
              <w:t>・</w:t>
            </w:r>
            <w:r w:rsidRPr="005C202F">
              <w:rPr>
                <w:rFonts w:ascii="BIZ UDPゴシック" w:eastAsia="BIZ UDPゴシック" w:hAnsi="BIZ UDPゴシック" w:cs="ＭＳ 明朝" w:hint="eastAsia"/>
                <w:b/>
                <w:bCs/>
                <w:sz w:val="24"/>
                <w:u w:val="single"/>
              </w:rPr>
              <w:t>地域における他の保育所や認定こども園、地域子育て支援拠点事業などといった現場や専門家を含めた情報共有・学び合いの場づくりや、若手保育士をはじめ現場の保育士への保育内容等に 関する助言を行う自治体職員への支援を推進していく</w:t>
            </w:r>
            <w:r w:rsidRPr="00133EF5">
              <w:rPr>
                <w:rFonts w:cs="ＭＳ 明朝" w:hint="eastAsia"/>
                <w:bCs/>
                <w:sz w:val="24"/>
              </w:rPr>
              <w:t>とともに、</w:t>
            </w:r>
          </w:p>
          <w:p w14:paraId="06264DF2" w14:textId="65CA0F5E" w:rsidR="00133EF5" w:rsidRDefault="00133EF5" w:rsidP="00CF72B9">
            <w:pPr>
              <w:snapToGrid w:val="0"/>
              <w:spacing w:beforeLines="30" w:before="108" w:line="300" w:lineRule="auto"/>
              <w:ind w:leftChars="100" w:left="450" w:hangingChars="100" w:hanging="240"/>
              <w:rPr>
                <w:rFonts w:cs="ＭＳ 明朝"/>
                <w:bCs/>
                <w:sz w:val="24"/>
              </w:rPr>
            </w:pPr>
            <w:r>
              <w:rPr>
                <w:rFonts w:cs="ＭＳ 明朝" w:hint="eastAsia"/>
                <w:bCs/>
                <w:sz w:val="24"/>
              </w:rPr>
              <w:t>・</w:t>
            </w:r>
            <w:r w:rsidRPr="00133EF5">
              <w:rPr>
                <w:rFonts w:cs="ＭＳ 明朝" w:hint="eastAsia"/>
                <w:bCs/>
                <w:sz w:val="24"/>
              </w:rPr>
              <w:t>保育士として過去に就業していた者で短時間勤務であれば可能な者など、</w:t>
            </w:r>
            <w:r w:rsidRPr="005C202F">
              <w:rPr>
                <w:rFonts w:ascii="BIZ UDPゴシック" w:eastAsia="BIZ UDPゴシック" w:hAnsi="BIZ UDPゴシック" w:cs="ＭＳ 明朝" w:hint="eastAsia"/>
                <w:b/>
                <w:bCs/>
                <w:sz w:val="24"/>
                <w:u w:val="single"/>
              </w:rPr>
              <w:t>多様な働き方を希望する保育士が</w:t>
            </w:r>
            <w:r w:rsidRPr="00133EF5">
              <w:rPr>
                <w:rFonts w:cs="ＭＳ 明朝" w:hint="eastAsia"/>
                <w:bCs/>
                <w:sz w:val="24"/>
              </w:rPr>
              <w:t>、</w:t>
            </w:r>
            <w:r w:rsidRPr="005C202F">
              <w:rPr>
                <w:rFonts w:ascii="BIZ UDPゴシック" w:eastAsia="BIZ UDPゴシック" w:hAnsi="BIZ UDPゴシック" w:cs="ＭＳ 明朝" w:hint="eastAsia"/>
                <w:b/>
                <w:bCs/>
                <w:sz w:val="24"/>
                <w:u w:val="single"/>
              </w:rPr>
              <w:t>保育士としての能力、あるいは子育て経験者としての経験を活かすことができるような機会の創出の在り方について、保育補助者の仕組みの活用も含めて検討</w:t>
            </w:r>
            <w:r w:rsidRPr="00133EF5">
              <w:rPr>
                <w:rFonts w:cs="ＭＳ 明朝" w:hint="eastAsia"/>
                <w:bCs/>
                <w:sz w:val="24"/>
              </w:rPr>
              <w:t>していくほか、</w:t>
            </w:r>
          </w:p>
          <w:p w14:paraId="7F95A5DF" w14:textId="1E81A181" w:rsidR="00063F2A" w:rsidRPr="005656B7" w:rsidRDefault="00133EF5" w:rsidP="00CF72B9">
            <w:pPr>
              <w:snapToGrid w:val="0"/>
              <w:spacing w:beforeLines="30" w:before="108" w:line="300" w:lineRule="auto"/>
              <w:ind w:leftChars="100" w:left="450" w:hangingChars="100" w:hanging="240"/>
              <w:rPr>
                <w:rFonts w:cs="ＭＳ 明朝"/>
                <w:bCs/>
                <w:sz w:val="23"/>
                <w:szCs w:val="23"/>
              </w:rPr>
            </w:pPr>
            <w:r>
              <w:rPr>
                <w:rFonts w:cs="ＭＳ 明朝" w:hint="eastAsia"/>
                <w:bCs/>
                <w:sz w:val="24"/>
              </w:rPr>
              <w:t>・</w:t>
            </w:r>
            <w:r w:rsidR="005C202F" w:rsidRPr="005C202F">
              <w:rPr>
                <w:rFonts w:cs="ＭＳ 明朝" w:hint="eastAsia"/>
                <w:bCs/>
                <w:sz w:val="24"/>
              </w:rPr>
              <w:t>地域の子育て支援を担う保育士の実践力を高める観点から、</w:t>
            </w:r>
            <w:r w:rsidR="005C202F" w:rsidRPr="005C202F">
              <w:rPr>
                <w:rFonts w:ascii="BIZ UDPゴシック" w:eastAsia="BIZ UDPゴシック" w:hAnsi="BIZ UDPゴシック" w:cs="ＭＳ 明朝" w:hint="eastAsia"/>
                <w:b/>
                <w:bCs/>
                <w:sz w:val="24"/>
                <w:u w:val="single"/>
              </w:rPr>
              <w:t>保育士に対するソーシャルワークに関する研修の充実</w:t>
            </w:r>
            <w:r w:rsidR="005C202F" w:rsidRPr="005C202F">
              <w:rPr>
                <w:rFonts w:cs="ＭＳ 明朝" w:hint="eastAsia"/>
                <w:bCs/>
                <w:sz w:val="24"/>
              </w:rPr>
              <w:t>や、</w:t>
            </w:r>
            <w:r w:rsidR="005C202F" w:rsidRPr="005C202F">
              <w:rPr>
                <w:rFonts w:ascii="BIZ UDPゴシック" w:eastAsia="BIZ UDPゴシック" w:hAnsi="BIZ UDPゴシック" w:cs="ＭＳ 明朝" w:hint="eastAsia"/>
                <w:b/>
                <w:bCs/>
                <w:sz w:val="24"/>
                <w:u w:val="single"/>
              </w:rPr>
              <w:t>保育士養成課程における演習科目の充実等について検討していくこととしてはどうか。</w:t>
            </w:r>
          </w:p>
        </w:tc>
      </w:tr>
    </w:tbl>
    <w:p w14:paraId="782F9F47" w14:textId="395D2DB1" w:rsidR="0052271F" w:rsidRDefault="0052271F" w:rsidP="00860862">
      <w:pPr>
        <w:snapToGrid w:val="0"/>
        <w:spacing w:line="360" w:lineRule="auto"/>
        <w:rPr>
          <w:rFonts w:cs="ＭＳ 明朝"/>
          <w:bCs/>
          <w:sz w:val="24"/>
        </w:rPr>
      </w:pPr>
    </w:p>
    <w:tbl>
      <w:tblPr>
        <w:tblStyle w:val="a4"/>
        <w:tblW w:w="0" w:type="auto"/>
        <w:tblLook w:val="04A0" w:firstRow="1" w:lastRow="0" w:firstColumn="1" w:lastColumn="0" w:noHBand="0" w:noVBand="1"/>
      </w:tblPr>
      <w:tblGrid>
        <w:gridCol w:w="9628"/>
      </w:tblGrid>
      <w:tr w:rsidR="0052271F" w14:paraId="47DE229C" w14:textId="77777777" w:rsidTr="0052271F">
        <w:tc>
          <w:tcPr>
            <w:tcW w:w="9628" w:type="dxa"/>
          </w:tcPr>
          <w:p w14:paraId="716F0786" w14:textId="0F4CDF7C" w:rsidR="00D640D7" w:rsidRDefault="00D640D7" w:rsidP="00D640D7">
            <w:pPr>
              <w:snapToGrid w:val="0"/>
              <w:spacing w:beforeLines="25" w:before="90" w:line="300" w:lineRule="auto"/>
              <w:rPr>
                <w:rFonts w:ascii="BIZ UDPゴシック" w:eastAsia="BIZ UDPゴシック" w:hAnsi="BIZ UDPゴシック" w:cs="ＭＳ 明朝"/>
                <w:bCs/>
                <w:sz w:val="24"/>
                <w:szCs w:val="26"/>
              </w:rPr>
            </w:pPr>
            <w:r w:rsidRPr="00A55C37">
              <w:rPr>
                <w:rFonts w:ascii="BIZ UDPゴシック" w:eastAsia="BIZ UDPゴシック" w:hAnsi="BIZ UDPゴシック" w:cs="ＭＳ 明朝" w:hint="eastAsia"/>
                <w:bCs/>
                <w:sz w:val="24"/>
                <w:szCs w:val="26"/>
              </w:rPr>
              <w:t>【</w:t>
            </w:r>
            <w:r w:rsidRPr="00B72732">
              <w:rPr>
                <w:rFonts w:ascii="BIZ UDPゴシック" w:eastAsia="BIZ UDPゴシック" w:hAnsi="BIZ UDPゴシック" w:cs="ＭＳ 明朝" w:hint="eastAsia"/>
                <w:bCs/>
                <w:sz w:val="24"/>
                <w:szCs w:val="26"/>
              </w:rPr>
              <w:t>保育士</w:t>
            </w:r>
            <w:r>
              <w:rPr>
                <w:rFonts w:ascii="BIZ UDPゴシック" w:eastAsia="BIZ UDPゴシック" w:hAnsi="BIZ UDPゴシック" w:cs="ＭＳ 明朝" w:hint="eastAsia"/>
                <w:bCs/>
                <w:sz w:val="24"/>
                <w:szCs w:val="26"/>
              </w:rPr>
              <w:t>の資質</w:t>
            </w:r>
            <w:r w:rsidR="00B36960">
              <w:rPr>
                <w:rFonts w:ascii="BIZ UDPゴシック" w:eastAsia="BIZ UDPゴシック" w:hAnsi="BIZ UDPゴシック" w:cs="ＭＳ 明朝" w:hint="eastAsia"/>
                <w:bCs/>
                <w:sz w:val="24"/>
                <w:szCs w:val="26"/>
              </w:rPr>
              <w:t>の確保</w:t>
            </w:r>
            <w:r w:rsidRPr="00A55C37">
              <w:rPr>
                <w:rFonts w:ascii="BIZ UDPゴシック" w:eastAsia="BIZ UDPゴシック" w:hAnsi="BIZ UDPゴシック" w:cs="ＭＳ 明朝" w:hint="eastAsia"/>
                <w:bCs/>
                <w:sz w:val="24"/>
                <w:szCs w:val="26"/>
              </w:rPr>
              <w:t>】</w:t>
            </w:r>
          </w:p>
          <w:p w14:paraId="4B80819C" w14:textId="77777777" w:rsidR="00D640D7" w:rsidRPr="00A55C37" w:rsidRDefault="00D640D7" w:rsidP="00D640D7">
            <w:pPr>
              <w:snapToGrid w:val="0"/>
              <w:spacing w:beforeLines="25" w:before="90"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〔論点〕</w:t>
            </w:r>
          </w:p>
          <w:p w14:paraId="1BF92719" w14:textId="3485CE7E" w:rsidR="00D640D7" w:rsidRDefault="00D640D7" w:rsidP="00B36960">
            <w:pPr>
              <w:snapToGrid w:val="0"/>
              <w:spacing w:line="300" w:lineRule="auto"/>
              <w:ind w:left="240" w:hangingChars="100" w:hanging="240"/>
              <w:rPr>
                <w:rFonts w:cs="ＭＳ 明朝"/>
                <w:bCs/>
                <w:sz w:val="24"/>
              </w:rPr>
            </w:pPr>
            <w:r>
              <w:rPr>
                <w:rFonts w:cs="ＭＳ 明朝" w:hint="eastAsia"/>
                <w:bCs/>
                <w:sz w:val="24"/>
              </w:rPr>
              <w:t>〇</w:t>
            </w:r>
            <w:r w:rsidR="00B36960" w:rsidRPr="00B36960">
              <w:rPr>
                <w:rFonts w:cs="ＭＳ 明朝" w:hint="eastAsia"/>
                <w:bCs/>
                <w:sz w:val="24"/>
              </w:rPr>
              <w:t>わいせつ行為を行った保育士の対策など、保育士に求めるべき最低限の資質の確保策について、教員の取扱い等を踏まえ、どのように考えるか。</w:t>
            </w:r>
          </w:p>
          <w:p w14:paraId="405DB35D" w14:textId="77777777" w:rsidR="00D640D7" w:rsidRPr="00A55C37" w:rsidRDefault="00D640D7" w:rsidP="00D640D7">
            <w:pPr>
              <w:snapToGrid w:val="0"/>
              <w:spacing w:beforeLines="25" w:before="90"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〔対応の方向性〕</w:t>
            </w:r>
          </w:p>
          <w:p w14:paraId="65B6C2FC" w14:textId="63643782" w:rsidR="00D640D7" w:rsidRDefault="00D640D7" w:rsidP="00B36960">
            <w:pPr>
              <w:snapToGrid w:val="0"/>
              <w:spacing w:line="300" w:lineRule="auto"/>
              <w:ind w:left="240" w:hangingChars="100" w:hanging="240"/>
              <w:rPr>
                <w:rFonts w:cs="ＭＳ 明朝"/>
                <w:bCs/>
                <w:sz w:val="24"/>
              </w:rPr>
            </w:pPr>
            <w:r>
              <w:rPr>
                <w:rFonts w:cs="ＭＳ 明朝" w:hint="eastAsia"/>
                <w:bCs/>
                <w:sz w:val="24"/>
              </w:rPr>
              <w:t>〇</w:t>
            </w:r>
            <w:r w:rsidR="00B36960" w:rsidRPr="00B36960">
              <w:rPr>
                <w:rFonts w:cs="ＭＳ 明朝" w:hint="eastAsia"/>
                <w:bCs/>
                <w:sz w:val="24"/>
              </w:rPr>
              <w:t>こうした動きを踏まえ、</w:t>
            </w:r>
            <w:r w:rsidR="00B36960" w:rsidRPr="00B36960">
              <w:rPr>
                <w:rFonts w:cs="ＭＳ 明朝" w:hint="eastAsia"/>
                <w:bCs/>
                <w:sz w:val="24"/>
              </w:rPr>
              <w:t xml:space="preserve"> </w:t>
            </w:r>
            <w:r w:rsidR="00B36960" w:rsidRPr="00B36960">
              <w:rPr>
                <w:rFonts w:cs="ＭＳ 明朝" w:hint="eastAsia"/>
                <w:bCs/>
                <w:sz w:val="24"/>
              </w:rPr>
              <w:t>引き続き、監査等を通じた保育所・保育士に関する最低限の質を確保していくとともに、わいせつ行為を行った保育士について、登録の取消しや再登録等について、教員と同様の対応を行うこととする。</w:t>
            </w:r>
          </w:p>
          <w:p w14:paraId="362225F5" w14:textId="07386751" w:rsidR="00B36960" w:rsidRPr="00A55C37" w:rsidRDefault="00B36960" w:rsidP="00CF72B9">
            <w:pPr>
              <w:snapToGrid w:val="0"/>
              <w:spacing w:beforeLines="50" w:before="180"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〔対応案①　【最低基準の遵守等】〕</w:t>
            </w:r>
          </w:p>
          <w:p w14:paraId="5716F3C1" w14:textId="7989CC67" w:rsidR="00B36960" w:rsidRDefault="00B36960" w:rsidP="00B36960">
            <w:pPr>
              <w:snapToGrid w:val="0"/>
              <w:spacing w:line="300" w:lineRule="auto"/>
              <w:ind w:left="240" w:hangingChars="100" w:hanging="240"/>
              <w:rPr>
                <w:rFonts w:cs="ＭＳ 明朝"/>
                <w:bCs/>
                <w:sz w:val="24"/>
              </w:rPr>
            </w:pPr>
            <w:r>
              <w:rPr>
                <w:rFonts w:cs="ＭＳ 明朝" w:hint="eastAsia"/>
                <w:bCs/>
                <w:sz w:val="24"/>
              </w:rPr>
              <w:t>〇</w:t>
            </w:r>
            <w:r w:rsidRPr="00B36960">
              <w:rPr>
                <w:rFonts w:cs="ＭＳ 明朝" w:hint="eastAsia"/>
                <w:bCs/>
                <w:sz w:val="24"/>
              </w:rPr>
              <w:t>また、保育士の登録が取り消された保育士については、保育士を名乗り保育を行うことが相応しいと認められないことから、引き続き登録を取り消された保育士の保育士証の返還を厳格に求めるなど、</w:t>
            </w:r>
            <w:r w:rsidRPr="00B36960">
              <w:rPr>
                <w:rFonts w:ascii="BIZ UDPゴシック" w:eastAsia="BIZ UDPゴシック" w:hAnsi="BIZ UDPゴシック" w:cs="ＭＳ 明朝" w:hint="eastAsia"/>
                <w:b/>
                <w:bCs/>
                <w:sz w:val="24"/>
                <w:u w:val="single"/>
              </w:rPr>
              <w:t>保育士の資格管理を徹底的に行うことも重要</w:t>
            </w:r>
            <w:r>
              <w:rPr>
                <w:rFonts w:cs="ＭＳ 明朝" w:hint="eastAsia"/>
                <w:bCs/>
                <w:sz w:val="24"/>
              </w:rPr>
              <w:t>である</w:t>
            </w:r>
            <w:r w:rsidRPr="00B36960">
              <w:rPr>
                <w:rFonts w:cs="ＭＳ 明朝" w:hint="eastAsia"/>
                <w:bCs/>
                <w:sz w:val="24"/>
              </w:rPr>
              <w:t>。</w:t>
            </w:r>
          </w:p>
          <w:p w14:paraId="2A7A3791" w14:textId="440CF0CC" w:rsidR="00B36960" w:rsidRPr="00A55C37" w:rsidRDefault="00B36960" w:rsidP="00CF72B9">
            <w:pPr>
              <w:snapToGrid w:val="0"/>
              <w:spacing w:beforeLines="50" w:before="180"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〔対応案②　【保育士登録制度の厳格化】〕</w:t>
            </w:r>
          </w:p>
          <w:p w14:paraId="4980751B" w14:textId="5DCE8181" w:rsidR="000D57D3" w:rsidRPr="000D57D3" w:rsidRDefault="000D57D3" w:rsidP="00CF72B9">
            <w:pPr>
              <w:snapToGrid w:val="0"/>
              <w:spacing w:beforeLines="30" w:before="108" w:line="300" w:lineRule="auto"/>
              <w:ind w:left="240" w:hangingChars="100" w:hanging="240"/>
              <w:rPr>
                <w:rFonts w:ascii="BIZ UDPゴシック" w:eastAsia="BIZ UDPゴシック" w:hAnsi="BIZ UDPゴシック" w:cs="ＭＳ 明朝"/>
                <w:bCs/>
                <w:sz w:val="24"/>
                <w:u w:val="single"/>
              </w:rPr>
            </w:pPr>
            <w:r w:rsidRPr="000D57D3">
              <w:rPr>
                <w:rFonts w:ascii="BIZ UDPゴシック" w:eastAsia="BIZ UDPゴシック" w:hAnsi="BIZ UDPゴシック" w:cs="ＭＳ 明朝" w:hint="eastAsia"/>
                <w:bCs/>
                <w:sz w:val="24"/>
                <w:u w:val="single"/>
              </w:rPr>
              <w:t>(</w:t>
            </w:r>
            <w:r w:rsidRPr="000D57D3">
              <w:rPr>
                <w:rFonts w:ascii="BIZ UDPゴシック" w:eastAsia="BIZ UDPゴシック" w:hAnsi="BIZ UDPゴシック" w:cs="ＭＳ 明朝"/>
                <w:bCs/>
                <w:sz w:val="24"/>
                <w:u w:val="single"/>
              </w:rPr>
              <w:t>1)</w:t>
            </w:r>
            <w:r w:rsidRPr="000D57D3">
              <w:rPr>
                <w:rFonts w:ascii="BIZ UDPゴシック" w:eastAsia="BIZ UDPゴシック" w:hAnsi="BIZ UDPゴシック" w:cs="ＭＳ 明朝" w:hint="eastAsia"/>
                <w:bCs/>
                <w:sz w:val="24"/>
                <w:u w:val="single"/>
              </w:rPr>
              <w:t>登録禁止期間の</w:t>
            </w:r>
            <w:r w:rsidR="00CF72B9">
              <w:rPr>
                <w:rFonts w:ascii="BIZ UDPゴシック" w:eastAsia="BIZ UDPゴシック" w:hAnsi="BIZ UDPゴシック" w:cs="ＭＳ 明朝" w:hint="eastAsia"/>
                <w:bCs/>
                <w:sz w:val="24"/>
                <w:u w:val="single"/>
              </w:rPr>
              <w:t>延長</w:t>
            </w:r>
          </w:p>
          <w:p w14:paraId="72D36BDF" w14:textId="31349472" w:rsidR="00B36960" w:rsidRDefault="00B36960" w:rsidP="00B36960">
            <w:pPr>
              <w:snapToGrid w:val="0"/>
              <w:spacing w:line="300" w:lineRule="auto"/>
              <w:ind w:left="240" w:hangingChars="100" w:hanging="240"/>
              <w:rPr>
                <w:rFonts w:cs="ＭＳ 明朝"/>
                <w:bCs/>
                <w:sz w:val="24"/>
              </w:rPr>
            </w:pPr>
            <w:r>
              <w:rPr>
                <w:rFonts w:cs="ＭＳ 明朝" w:hint="eastAsia"/>
                <w:bCs/>
                <w:sz w:val="24"/>
              </w:rPr>
              <w:t>〇</w:t>
            </w:r>
            <w:r w:rsidRPr="00B36960">
              <w:rPr>
                <w:rFonts w:cs="ＭＳ 明朝" w:hint="eastAsia"/>
                <w:bCs/>
                <w:sz w:val="24"/>
              </w:rPr>
              <w:t>保育士の資格に対する信用や業務の適切な遂行をより高度に確保する観点から、</w:t>
            </w:r>
            <w:r w:rsidRPr="000D57D3">
              <w:rPr>
                <w:rFonts w:ascii="BIZ UDPゴシック" w:eastAsia="BIZ UDPゴシック" w:hAnsi="BIZ UDPゴシック" w:cs="ＭＳ 明朝" w:hint="eastAsia"/>
                <w:b/>
                <w:bCs/>
                <w:sz w:val="24"/>
                <w:u w:val="single"/>
              </w:rPr>
              <w:t>保育士の登録禁止期間を、教員と同様、</w:t>
            </w:r>
          </w:p>
          <w:p w14:paraId="4D6E95C0" w14:textId="776BA958" w:rsidR="00B36960" w:rsidRPr="00CF72B9" w:rsidRDefault="00B36960" w:rsidP="00860862">
            <w:pPr>
              <w:pStyle w:val="a9"/>
              <w:numPr>
                <w:ilvl w:val="0"/>
                <w:numId w:val="40"/>
              </w:numPr>
              <w:snapToGrid w:val="0"/>
              <w:spacing w:beforeLines="20" w:before="72" w:line="300" w:lineRule="auto"/>
              <w:ind w:leftChars="0" w:left="567" w:hanging="357"/>
              <w:rPr>
                <w:rFonts w:cs="ＭＳ 明朝"/>
                <w:bCs/>
                <w:sz w:val="24"/>
              </w:rPr>
            </w:pPr>
            <w:r w:rsidRPr="00CF72B9">
              <w:rPr>
                <w:rFonts w:ascii="BIZ UDPゴシック" w:eastAsia="BIZ UDPゴシック" w:hAnsi="BIZ UDPゴシック" w:cs="ＭＳ 明朝" w:hint="eastAsia"/>
                <w:b/>
                <w:bCs/>
                <w:sz w:val="24"/>
                <w:u w:val="single"/>
              </w:rPr>
              <w:t>禁錮以上の刑に処せられた場合 は期限を設けず、</w:t>
            </w:r>
          </w:p>
          <w:p w14:paraId="4314A27E" w14:textId="3D24A35E" w:rsidR="00B36960" w:rsidRPr="00CF72B9" w:rsidRDefault="00B36960" w:rsidP="00860862">
            <w:pPr>
              <w:pStyle w:val="a9"/>
              <w:numPr>
                <w:ilvl w:val="0"/>
                <w:numId w:val="40"/>
              </w:numPr>
              <w:snapToGrid w:val="0"/>
              <w:spacing w:afterLines="20" w:after="72" w:line="300" w:lineRule="auto"/>
              <w:ind w:leftChars="0" w:left="567" w:hanging="357"/>
              <w:rPr>
                <w:rFonts w:cs="ＭＳ 明朝"/>
                <w:bCs/>
                <w:sz w:val="24"/>
              </w:rPr>
            </w:pPr>
            <w:r w:rsidRPr="00CF72B9">
              <w:rPr>
                <w:rFonts w:ascii="BIZ UDPゴシック" w:eastAsia="BIZ UDPゴシック" w:hAnsi="BIZ UDPゴシック" w:cs="ＭＳ 明朝" w:hint="eastAsia"/>
                <w:b/>
                <w:bCs/>
                <w:sz w:val="24"/>
                <w:u w:val="single"/>
              </w:rPr>
              <w:t>それ以外の場合は３年</w:t>
            </w:r>
          </w:p>
          <w:p w14:paraId="0C72F2EF" w14:textId="77777777" w:rsidR="00B36960" w:rsidRPr="000D57D3" w:rsidRDefault="00B36960" w:rsidP="00CF72B9">
            <w:pPr>
              <w:snapToGrid w:val="0"/>
              <w:spacing w:line="300" w:lineRule="auto"/>
              <w:ind w:leftChars="100" w:left="210" w:firstLineChars="100" w:firstLine="240"/>
              <w:rPr>
                <w:rFonts w:ascii="BIZ UDPゴシック" w:eastAsia="BIZ UDPゴシック" w:hAnsi="BIZ UDPゴシック" w:cs="ＭＳ 明朝"/>
                <w:b/>
                <w:bCs/>
                <w:sz w:val="24"/>
                <w:u w:val="single"/>
              </w:rPr>
            </w:pPr>
            <w:r w:rsidRPr="000D57D3">
              <w:rPr>
                <w:rFonts w:ascii="BIZ UDPゴシック" w:eastAsia="BIZ UDPゴシック" w:hAnsi="BIZ UDPゴシック" w:cs="ＭＳ 明朝" w:hint="eastAsia"/>
                <w:b/>
                <w:bCs/>
                <w:sz w:val="24"/>
                <w:u w:val="single"/>
              </w:rPr>
              <w:t>に見直すこととしてはどうか。</w:t>
            </w:r>
          </w:p>
          <w:p w14:paraId="590DBB94" w14:textId="24443BC6" w:rsidR="000D57D3" w:rsidRPr="000D57D3" w:rsidRDefault="000D57D3" w:rsidP="00860862">
            <w:pPr>
              <w:snapToGrid w:val="0"/>
              <w:spacing w:beforeLines="50" w:before="180" w:line="300" w:lineRule="auto"/>
              <w:ind w:left="240" w:hangingChars="100" w:hanging="240"/>
              <w:rPr>
                <w:rFonts w:ascii="BIZ UDPゴシック" w:eastAsia="BIZ UDPゴシック" w:hAnsi="BIZ UDPゴシック" w:cs="ＭＳ 明朝"/>
                <w:bCs/>
                <w:sz w:val="24"/>
                <w:u w:val="single"/>
              </w:rPr>
            </w:pPr>
            <w:r w:rsidRPr="000D57D3">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2</w:t>
            </w:r>
            <w:r w:rsidRPr="000D57D3">
              <w:rPr>
                <w:rFonts w:ascii="BIZ UDPゴシック" w:eastAsia="BIZ UDPゴシック" w:hAnsi="BIZ UDPゴシック" w:cs="ＭＳ 明朝"/>
                <w:bCs/>
                <w:sz w:val="24"/>
                <w:u w:val="single"/>
              </w:rPr>
              <w:t>)</w:t>
            </w:r>
            <w:r>
              <w:rPr>
                <w:rFonts w:ascii="BIZ UDPゴシック" w:eastAsia="BIZ UDPゴシック" w:hAnsi="BIZ UDPゴシック" w:cs="ＭＳ 明朝" w:hint="eastAsia"/>
                <w:bCs/>
                <w:sz w:val="24"/>
                <w:u w:val="single"/>
              </w:rPr>
              <w:t>取消事由の追加</w:t>
            </w:r>
          </w:p>
          <w:p w14:paraId="34469F4E" w14:textId="0F505BE5" w:rsidR="0068281C" w:rsidRDefault="000D57D3" w:rsidP="000D57D3">
            <w:pPr>
              <w:snapToGrid w:val="0"/>
              <w:spacing w:line="300" w:lineRule="auto"/>
              <w:ind w:left="240" w:hangingChars="100" w:hanging="240"/>
              <w:rPr>
                <w:rFonts w:cs="ＭＳ 明朝"/>
                <w:bCs/>
                <w:sz w:val="24"/>
              </w:rPr>
            </w:pPr>
            <w:r>
              <w:rPr>
                <w:rFonts w:cs="ＭＳ 明朝" w:hint="eastAsia"/>
                <w:bCs/>
                <w:sz w:val="24"/>
              </w:rPr>
              <w:t>〇</w:t>
            </w:r>
            <w:r w:rsidRPr="006F3E32">
              <w:rPr>
                <w:rFonts w:asciiTheme="minorEastAsia" w:eastAsiaTheme="minorEastAsia" w:hAnsiTheme="minorEastAsia" w:cs="ＭＳ 明朝" w:hint="eastAsia"/>
                <w:bCs/>
                <w:sz w:val="24"/>
              </w:rPr>
              <w:t>今般成立した議員立法において規定されているように、</w:t>
            </w:r>
            <w:r w:rsidRPr="006F3E32">
              <w:rPr>
                <w:rFonts w:ascii="BIZ UDPゴシック" w:eastAsia="BIZ UDPゴシック" w:hAnsi="BIZ UDPゴシック" w:cs="ＭＳ 明朝" w:hint="eastAsia"/>
                <w:b/>
                <w:bCs/>
                <w:sz w:val="24"/>
                <w:u w:val="single"/>
              </w:rPr>
              <w:t>わいせつ行為には刑に処せら</w:t>
            </w:r>
            <w:r w:rsidRPr="006F3E32">
              <w:rPr>
                <w:rFonts w:ascii="BIZ UDPゴシック" w:eastAsia="BIZ UDPゴシック" w:hAnsi="BIZ UDPゴシック" w:cs="ＭＳ 明朝" w:hint="eastAsia"/>
                <w:b/>
                <w:bCs/>
                <w:sz w:val="24"/>
                <w:u w:val="single"/>
              </w:rPr>
              <w:lastRenderedPageBreak/>
              <w:t>れる場合以外にも様々な態様があることから、保育士資格を有する者の適性を確保するため、教員と同様、こうした行為についても保育士の登録を取り消さなければならない事由とすることとしてはどうか</w:t>
            </w:r>
            <w:r w:rsidRPr="000D57D3">
              <w:rPr>
                <w:rFonts w:cs="ＭＳ 明朝" w:hint="eastAsia"/>
                <w:bCs/>
                <w:sz w:val="24"/>
              </w:rPr>
              <w:t>。</w:t>
            </w:r>
          </w:p>
          <w:p w14:paraId="3CDEC463" w14:textId="0F3DFC29" w:rsidR="0068281C" w:rsidRPr="000D57D3" w:rsidRDefault="0068281C" w:rsidP="00860862">
            <w:pPr>
              <w:snapToGrid w:val="0"/>
              <w:spacing w:beforeLines="50" w:before="180" w:line="300" w:lineRule="auto"/>
              <w:ind w:left="240" w:hangingChars="100" w:hanging="240"/>
              <w:rPr>
                <w:rFonts w:ascii="BIZ UDPゴシック" w:eastAsia="BIZ UDPゴシック" w:hAnsi="BIZ UDPゴシック" w:cs="ＭＳ 明朝"/>
                <w:bCs/>
                <w:sz w:val="24"/>
                <w:u w:val="single"/>
              </w:rPr>
            </w:pPr>
            <w:r w:rsidRPr="000D57D3">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3</w:t>
            </w:r>
            <w:r w:rsidRPr="000D57D3">
              <w:rPr>
                <w:rFonts w:ascii="BIZ UDPゴシック" w:eastAsia="BIZ UDPゴシック" w:hAnsi="BIZ UDPゴシック" w:cs="ＭＳ 明朝"/>
                <w:bCs/>
                <w:sz w:val="24"/>
                <w:u w:val="single"/>
              </w:rPr>
              <w:t>)</w:t>
            </w:r>
            <w:r>
              <w:rPr>
                <w:rFonts w:ascii="BIZ UDPゴシック" w:eastAsia="BIZ UDPゴシック" w:hAnsi="BIZ UDPゴシック" w:cs="ＭＳ 明朝" w:hint="eastAsia"/>
                <w:bCs/>
                <w:sz w:val="24"/>
                <w:u w:val="single"/>
              </w:rPr>
              <w:t>わいせつ行為により保育士の登録を取り消された者の再登録の制限</w:t>
            </w:r>
          </w:p>
          <w:p w14:paraId="6D39E3D5" w14:textId="4F8977DE" w:rsidR="0068281C" w:rsidRDefault="0068281C" w:rsidP="0068281C">
            <w:pPr>
              <w:snapToGrid w:val="0"/>
              <w:spacing w:line="300" w:lineRule="auto"/>
              <w:ind w:left="240" w:hangingChars="100" w:hanging="240"/>
              <w:rPr>
                <w:rFonts w:cs="ＭＳ 明朝"/>
                <w:bCs/>
                <w:sz w:val="24"/>
              </w:rPr>
            </w:pPr>
            <w:r>
              <w:rPr>
                <w:rFonts w:cs="ＭＳ 明朝" w:hint="eastAsia"/>
                <w:bCs/>
                <w:sz w:val="24"/>
              </w:rPr>
              <w:t>〇</w:t>
            </w:r>
            <w:r w:rsidRPr="0068281C">
              <w:rPr>
                <w:rFonts w:cs="ＭＳ 明朝" w:hint="eastAsia"/>
                <w:bCs/>
                <w:sz w:val="24"/>
              </w:rPr>
              <w:t>都道府県においても保育士資格を有すべき者の適性をより正確に判断できるようにするための仕組みを構築する観点から、</w:t>
            </w:r>
            <w:r w:rsidRPr="0090650A">
              <w:rPr>
                <w:rFonts w:ascii="BIZ UDPゴシック" w:eastAsia="BIZ UDPゴシック" w:hAnsi="BIZ UDPゴシック" w:cs="ＭＳ 明朝" w:hint="eastAsia"/>
                <w:b/>
                <w:bCs/>
                <w:sz w:val="24"/>
                <w:u w:val="single"/>
              </w:rPr>
              <w:t>今般成立した教員に関する議員立法の仕組みと同様、わいせつ行為により保育士の登録を取り消された者については、その後の事情により再び保育士の登録を行うのが適当であると認められる場合に限り、再び保育士の登録を行うことができることとしてはどうか。</w:t>
            </w:r>
          </w:p>
          <w:p w14:paraId="4E0673F0" w14:textId="77777777" w:rsidR="006F3E32" w:rsidRDefault="006F3E32" w:rsidP="00CF72B9">
            <w:pPr>
              <w:snapToGrid w:val="0"/>
              <w:spacing w:beforeLines="25" w:before="90" w:line="300" w:lineRule="auto"/>
              <w:ind w:left="240" w:hangingChars="100" w:hanging="240"/>
              <w:rPr>
                <w:rFonts w:cs="ＭＳ 明朝"/>
                <w:bCs/>
                <w:sz w:val="24"/>
              </w:rPr>
            </w:pPr>
            <w:r>
              <w:rPr>
                <w:rFonts w:cs="ＭＳ 明朝" w:hint="eastAsia"/>
                <w:bCs/>
                <w:sz w:val="24"/>
              </w:rPr>
              <w:t>〇</w:t>
            </w:r>
            <w:r w:rsidRPr="006F3E32">
              <w:rPr>
                <w:rFonts w:cs="ＭＳ 明朝" w:hint="eastAsia"/>
                <w:bCs/>
                <w:sz w:val="24"/>
              </w:rPr>
              <w:t>その際、</w:t>
            </w:r>
            <w:r w:rsidRPr="0090650A">
              <w:rPr>
                <w:rFonts w:ascii="BIZ UDPゴシック" w:eastAsia="BIZ UDPゴシック" w:hAnsi="BIZ UDPゴシック" w:cs="ＭＳ 明朝" w:hint="eastAsia"/>
                <w:b/>
                <w:bCs/>
                <w:sz w:val="24"/>
                <w:u w:val="single"/>
              </w:rPr>
              <w:t>都道府県においては、新たに審査会を設置するか、既存の都道府県児童福祉審議会において、再登録の可否について審査し、その意見を聴いた上で判断することとしてはどうか。</w:t>
            </w:r>
          </w:p>
          <w:p w14:paraId="644CD424" w14:textId="1B211CB6" w:rsidR="0090650A" w:rsidRPr="000D57D3" w:rsidRDefault="0090650A" w:rsidP="00860862">
            <w:pPr>
              <w:snapToGrid w:val="0"/>
              <w:spacing w:beforeLines="50" w:before="180" w:line="300" w:lineRule="auto"/>
              <w:ind w:left="240" w:hangingChars="100" w:hanging="240"/>
              <w:rPr>
                <w:rFonts w:ascii="BIZ UDPゴシック" w:eastAsia="BIZ UDPゴシック" w:hAnsi="BIZ UDPゴシック" w:cs="ＭＳ 明朝"/>
                <w:bCs/>
                <w:sz w:val="24"/>
                <w:u w:val="single"/>
              </w:rPr>
            </w:pPr>
            <w:r w:rsidRPr="000D57D3">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4</w:t>
            </w:r>
            <w:r w:rsidRPr="000D57D3">
              <w:rPr>
                <w:rFonts w:ascii="BIZ UDPゴシック" w:eastAsia="BIZ UDPゴシック" w:hAnsi="BIZ UDPゴシック" w:cs="ＭＳ 明朝"/>
                <w:bCs/>
                <w:sz w:val="24"/>
                <w:u w:val="single"/>
              </w:rPr>
              <w:t>)</w:t>
            </w:r>
            <w:r>
              <w:rPr>
                <w:rFonts w:ascii="BIZ UDPゴシック" w:eastAsia="BIZ UDPゴシック" w:hAnsi="BIZ UDPゴシック" w:cs="ＭＳ 明朝" w:hint="eastAsia"/>
                <w:bCs/>
                <w:sz w:val="24"/>
                <w:u w:val="single"/>
              </w:rPr>
              <w:t>わいせつ行為により保育士の登録を取り消された者の情報を把握する仕組みの創設</w:t>
            </w:r>
          </w:p>
          <w:p w14:paraId="22162D8C" w14:textId="626A992A" w:rsidR="0052271F" w:rsidRPr="00D640D7" w:rsidRDefault="0090650A" w:rsidP="00860862">
            <w:pPr>
              <w:snapToGrid w:val="0"/>
              <w:spacing w:afterLines="50" w:after="180" w:line="300" w:lineRule="auto"/>
              <w:ind w:left="240" w:hangingChars="100" w:hanging="240"/>
              <w:rPr>
                <w:rFonts w:cs="ＭＳ 明朝"/>
                <w:bCs/>
                <w:sz w:val="24"/>
              </w:rPr>
            </w:pPr>
            <w:r>
              <w:rPr>
                <w:rFonts w:cs="ＭＳ 明朝" w:hint="eastAsia"/>
                <w:bCs/>
                <w:sz w:val="24"/>
              </w:rPr>
              <w:t>〇</w:t>
            </w:r>
            <w:r w:rsidRPr="0090650A">
              <w:rPr>
                <w:rFonts w:cs="ＭＳ 明朝" w:hint="eastAsia"/>
                <w:bCs/>
                <w:sz w:val="24"/>
              </w:rPr>
              <w:t>また、わいせつ行為は起きてしまってからでは取り返しがつかないものであり、保育士資格を有しないにもかかわらず、保育士として業務を行うことのないよう、万全を期する観点から、</w:t>
            </w:r>
            <w:r w:rsidRPr="00511CCE">
              <w:rPr>
                <w:rFonts w:ascii="BIZ UDPゴシック" w:eastAsia="BIZ UDPゴシック" w:hAnsi="BIZ UDPゴシック" w:cs="ＭＳ 明朝" w:hint="eastAsia"/>
                <w:b/>
                <w:bCs/>
                <w:sz w:val="24"/>
                <w:u w:val="single"/>
              </w:rPr>
              <w:t>今般成立した教員に関する議員立法の仕組みと同様、国においてわいせつ行為により保育士の登録を取り消された者の情報が登録されたデータベースを整備するなどわいせつ行為を行った保育士の情報を保育士を雇用する者等が把握できるような仕組みを構築することとしてはどうか。</w:t>
            </w:r>
          </w:p>
        </w:tc>
      </w:tr>
    </w:tbl>
    <w:p w14:paraId="3278B910" w14:textId="74082991" w:rsidR="00810A0C" w:rsidRDefault="00063F2A" w:rsidP="00063F2A">
      <w:pPr>
        <w:snapToGrid w:val="0"/>
        <w:spacing w:beforeLines="75" w:before="270" w:afterLines="25" w:after="90" w:line="300" w:lineRule="auto"/>
        <w:ind w:firstLineChars="100" w:firstLine="240"/>
        <w:rPr>
          <w:rFonts w:cs="ＭＳ 明朝"/>
          <w:bCs/>
          <w:sz w:val="24"/>
        </w:rPr>
      </w:pPr>
      <w:r w:rsidRPr="00E326E8">
        <w:rPr>
          <w:rFonts w:cs="ＭＳ 明朝" w:hint="eastAsia"/>
          <w:bCs/>
          <w:sz w:val="24"/>
        </w:rPr>
        <w:lastRenderedPageBreak/>
        <w:t>森田副会長</w:t>
      </w:r>
      <w:r>
        <w:rPr>
          <w:rFonts w:cs="ＭＳ 明朝" w:hint="eastAsia"/>
          <w:bCs/>
          <w:sz w:val="24"/>
        </w:rPr>
        <w:t>からは</w:t>
      </w:r>
      <w:r w:rsidR="00810A0C">
        <w:rPr>
          <w:rFonts w:cs="ＭＳ 明朝" w:hint="eastAsia"/>
          <w:bCs/>
          <w:sz w:val="24"/>
        </w:rPr>
        <w:t>下記について発言しました。</w:t>
      </w:r>
    </w:p>
    <w:p w14:paraId="6C4F682B" w14:textId="13D992CE" w:rsidR="00CF72B9" w:rsidRDefault="00CF72B9" w:rsidP="00B15D66">
      <w:pPr>
        <w:pStyle w:val="a9"/>
        <w:numPr>
          <w:ilvl w:val="0"/>
          <w:numId w:val="37"/>
        </w:numPr>
        <w:snapToGrid w:val="0"/>
        <w:spacing w:beforeLines="15" w:before="54" w:afterLines="15" w:after="54" w:line="300" w:lineRule="auto"/>
        <w:ind w:leftChars="0"/>
        <w:rPr>
          <w:rFonts w:cs="ＭＳ 明朝"/>
          <w:bCs/>
          <w:sz w:val="24"/>
        </w:rPr>
      </w:pPr>
      <w:r>
        <w:rPr>
          <w:rFonts w:cs="ＭＳ 明朝" w:hint="eastAsia"/>
          <w:bCs/>
          <w:sz w:val="24"/>
        </w:rPr>
        <w:t>前回委員会で発言・提案した「保育の日」について補足する。</w:t>
      </w:r>
      <w:r w:rsidR="00B15D66" w:rsidRPr="00B15D66">
        <w:rPr>
          <w:rFonts w:cs="ＭＳ 明朝" w:hint="eastAsia"/>
          <w:bCs/>
          <w:sz w:val="24"/>
        </w:rPr>
        <w:t>全国保育協議会の内部組織である全国保育士会では、一人ひとりの子どもの豊かな育ちを支え、すべての子どもに養護と教育を一体的に提供してきた保育の重要性と社会的役割を保護者や地域社会に発信し、社会全体で子どもを育てる基盤づくりの取り組みをすすめて</w:t>
      </w:r>
      <w:r w:rsidR="00B15D66">
        <w:rPr>
          <w:rFonts w:cs="ＭＳ 明朝" w:hint="eastAsia"/>
          <w:bCs/>
          <w:sz w:val="24"/>
        </w:rPr>
        <w:t>いくべく</w:t>
      </w:r>
      <w:r w:rsidR="00B15D66" w:rsidRPr="00B15D66">
        <w:rPr>
          <w:rFonts w:cs="ＭＳ 明朝" w:hint="eastAsia"/>
          <w:bCs/>
          <w:sz w:val="24"/>
        </w:rPr>
        <w:t>、保育士資格が国家資格となった</w:t>
      </w:r>
      <w:r w:rsidR="00B15D66" w:rsidRPr="00B15D66">
        <w:rPr>
          <w:rFonts w:cs="ＭＳ 明朝" w:hint="eastAsia"/>
          <w:bCs/>
          <w:sz w:val="24"/>
        </w:rPr>
        <w:t>11</w:t>
      </w:r>
      <w:r w:rsidR="00B15D66" w:rsidRPr="00B15D66">
        <w:rPr>
          <w:rFonts w:cs="ＭＳ 明朝" w:hint="eastAsia"/>
          <w:bCs/>
          <w:sz w:val="24"/>
        </w:rPr>
        <w:t>月</w:t>
      </w:r>
      <w:r w:rsidR="00B15D66" w:rsidRPr="00B15D66">
        <w:rPr>
          <w:rFonts w:cs="ＭＳ 明朝" w:hint="eastAsia"/>
          <w:bCs/>
          <w:sz w:val="24"/>
        </w:rPr>
        <w:t>29</w:t>
      </w:r>
      <w:r w:rsidR="00B15D66" w:rsidRPr="00B15D66">
        <w:rPr>
          <w:rFonts w:cs="ＭＳ 明朝" w:hint="eastAsia"/>
          <w:bCs/>
          <w:sz w:val="24"/>
        </w:rPr>
        <w:t>日の前後</w:t>
      </w:r>
      <w:r w:rsidR="00B15D66" w:rsidRPr="00B15D66">
        <w:rPr>
          <w:rFonts w:cs="ＭＳ 明朝" w:hint="eastAsia"/>
          <w:bCs/>
          <w:sz w:val="24"/>
        </w:rPr>
        <w:t>1</w:t>
      </w:r>
      <w:r w:rsidR="00B15D66" w:rsidRPr="00B15D66">
        <w:rPr>
          <w:rFonts w:cs="ＭＳ 明朝" w:hint="eastAsia"/>
          <w:bCs/>
          <w:sz w:val="24"/>
        </w:rPr>
        <w:t>週間を目途に、全国保育士会会員が所属する保育所・認定こども園等において、保護者や地域社会に向けた</w:t>
      </w:r>
      <w:r w:rsidR="00B15D66" w:rsidRPr="00B15D66">
        <w:rPr>
          <w:rFonts w:cs="ＭＳ 明朝" w:hint="eastAsia"/>
          <w:bCs/>
          <w:sz w:val="24"/>
        </w:rPr>
        <w:t>PR</w:t>
      </w:r>
      <w:r w:rsidR="00B15D66" w:rsidRPr="00B15D66">
        <w:rPr>
          <w:rFonts w:cs="ＭＳ 明朝" w:hint="eastAsia"/>
          <w:bCs/>
          <w:sz w:val="24"/>
        </w:rPr>
        <w:t>ポスターを一斉に掲出している</w:t>
      </w:r>
      <w:r w:rsidR="00B15D66">
        <w:rPr>
          <w:rFonts w:cs="ＭＳ 明朝" w:hint="eastAsia"/>
          <w:bCs/>
          <w:sz w:val="24"/>
        </w:rPr>
        <w:t>。</w:t>
      </w:r>
      <w:r>
        <w:rPr>
          <w:rFonts w:cs="ＭＳ 明朝" w:hint="eastAsia"/>
          <w:bCs/>
          <w:sz w:val="24"/>
        </w:rPr>
        <w:t>保育所等自らが、保育の専門性や保育内容、子育てについて発信していくことは重要だと考える。</w:t>
      </w:r>
    </w:p>
    <w:p w14:paraId="437E56B6" w14:textId="5F6BB5FF" w:rsidR="00B247DD" w:rsidRDefault="00B247DD" w:rsidP="00B247DD">
      <w:pPr>
        <w:pStyle w:val="a9"/>
        <w:numPr>
          <w:ilvl w:val="0"/>
          <w:numId w:val="37"/>
        </w:numPr>
        <w:snapToGrid w:val="0"/>
        <w:spacing w:beforeLines="15" w:before="54" w:afterLines="15" w:after="54" w:line="300" w:lineRule="auto"/>
        <w:ind w:leftChars="0" w:left="595" w:hanging="357"/>
        <w:rPr>
          <w:rFonts w:cs="ＭＳ 明朝"/>
          <w:bCs/>
          <w:sz w:val="24"/>
        </w:rPr>
      </w:pPr>
      <w:r>
        <w:rPr>
          <w:rFonts w:cs="ＭＳ 明朝" w:hint="eastAsia"/>
          <w:bCs/>
          <w:sz w:val="24"/>
        </w:rPr>
        <w:t>人材確保については、養成校に通う学生への支援はもちろん、中学生、高校生といった養成校の前の段階でのアプローチ</w:t>
      </w:r>
      <w:r w:rsidR="00860862">
        <w:rPr>
          <w:rFonts w:cs="ＭＳ 明朝" w:hint="eastAsia"/>
          <w:bCs/>
          <w:sz w:val="24"/>
        </w:rPr>
        <w:t>が</w:t>
      </w:r>
      <w:r>
        <w:rPr>
          <w:rFonts w:cs="ＭＳ 明朝" w:hint="eastAsia"/>
          <w:bCs/>
          <w:sz w:val="24"/>
        </w:rPr>
        <w:t>必要である。</w:t>
      </w:r>
    </w:p>
    <w:p w14:paraId="18A0994A" w14:textId="1D6CE635" w:rsidR="00B247DD" w:rsidRDefault="00B247DD" w:rsidP="00B247DD">
      <w:pPr>
        <w:pStyle w:val="a9"/>
        <w:numPr>
          <w:ilvl w:val="0"/>
          <w:numId w:val="37"/>
        </w:numPr>
        <w:snapToGrid w:val="0"/>
        <w:spacing w:beforeLines="15" w:before="54" w:afterLines="15" w:after="54" w:line="300" w:lineRule="auto"/>
        <w:ind w:leftChars="0" w:left="595" w:hanging="357"/>
        <w:rPr>
          <w:rFonts w:cs="ＭＳ 明朝"/>
          <w:bCs/>
          <w:sz w:val="24"/>
        </w:rPr>
      </w:pPr>
      <w:r>
        <w:rPr>
          <w:rFonts w:cs="ＭＳ 明朝" w:hint="eastAsia"/>
          <w:bCs/>
          <w:sz w:val="24"/>
        </w:rPr>
        <w:t>資料</w:t>
      </w:r>
      <w:r>
        <w:rPr>
          <w:rFonts w:cs="ＭＳ 明朝" w:hint="eastAsia"/>
          <w:bCs/>
          <w:sz w:val="24"/>
        </w:rPr>
        <w:t>1</w:t>
      </w:r>
      <w:r>
        <w:rPr>
          <w:rFonts w:cs="ＭＳ 明朝" w:hint="eastAsia"/>
          <w:bCs/>
          <w:sz w:val="24"/>
        </w:rPr>
        <w:t>の</w:t>
      </w:r>
      <w:r>
        <w:rPr>
          <w:rFonts w:cs="ＭＳ 明朝" w:hint="eastAsia"/>
          <w:bCs/>
          <w:sz w:val="24"/>
        </w:rPr>
        <w:t>4</w:t>
      </w:r>
      <w:r>
        <w:rPr>
          <w:rFonts w:cs="ＭＳ 明朝" w:hint="eastAsia"/>
          <w:bCs/>
          <w:sz w:val="24"/>
        </w:rPr>
        <w:t>ページに、「子育て経験者」とあるが、その質を担保するための取り組みが必要である。</w:t>
      </w:r>
    </w:p>
    <w:p w14:paraId="09B753D4" w14:textId="02E5F962" w:rsidR="00B247DD" w:rsidRDefault="00B247DD" w:rsidP="00B247DD">
      <w:pPr>
        <w:pStyle w:val="a9"/>
        <w:numPr>
          <w:ilvl w:val="0"/>
          <w:numId w:val="37"/>
        </w:numPr>
        <w:snapToGrid w:val="0"/>
        <w:spacing w:beforeLines="15" w:before="54" w:afterLines="15" w:after="54" w:line="300" w:lineRule="auto"/>
        <w:ind w:leftChars="0" w:left="595" w:hanging="357"/>
        <w:rPr>
          <w:rFonts w:cs="ＭＳ 明朝"/>
          <w:bCs/>
          <w:sz w:val="24"/>
        </w:rPr>
      </w:pPr>
      <w:r>
        <w:rPr>
          <w:rFonts w:cs="ＭＳ 明朝" w:hint="eastAsia"/>
          <w:bCs/>
          <w:sz w:val="24"/>
        </w:rPr>
        <w:t>資料</w:t>
      </w:r>
      <w:r>
        <w:rPr>
          <w:rFonts w:cs="ＭＳ 明朝" w:hint="eastAsia"/>
          <w:bCs/>
          <w:sz w:val="24"/>
        </w:rPr>
        <w:t>1</w:t>
      </w:r>
      <w:r>
        <w:rPr>
          <w:rFonts w:cs="ＭＳ 明朝" w:hint="eastAsia"/>
          <w:bCs/>
          <w:sz w:val="24"/>
        </w:rPr>
        <w:t>の</w:t>
      </w:r>
      <w:r>
        <w:rPr>
          <w:rFonts w:cs="ＭＳ 明朝" w:hint="eastAsia"/>
          <w:bCs/>
          <w:sz w:val="24"/>
        </w:rPr>
        <w:t>12</w:t>
      </w:r>
      <w:r>
        <w:rPr>
          <w:rFonts w:cs="ＭＳ 明朝" w:hint="eastAsia"/>
          <w:bCs/>
          <w:sz w:val="24"/>
        </w:rPr>
        <w:t>ページに、保育ソーシャルワークについて養成課程における演習科目の充実等とあるが、養成課程では難しいと</w:t>
      </w:r>
      <w:r w:rsidR="00860862">
        <w:rPr>
          <w:rFonts w:cs="ＭＳ 明朝" w:hint="eastAsia"/>
          <w:bCs/>
          <w:sz w:val="24"/>
        </w:rPr>
        <w:t>考える</w:t>
      </w:r>
      <w:r>
        <w:rPr>
          <w:rFonts w:cs="ＭＳ 明朝" w:hint="eastAsia"/>
          <w:bCs/>
          <w:sz w:val="24"/>
        </w:rPr>
        <w:t>。</w:t>
      </w:r>
      <w:r w:rsidR="00C45BFE">
        <w:rPr>
          <w:rFonts w:cs="ＭＳ 明朝" w:hint="eastAsia"/>
          <w:bCs/>
          <w:sz w:val="24"/>
        </w:rPr>
        <w:t>就職してしばらく経過してから研修</w:t>
      </w:r>
      <w:r w:rsidR="00C45BFE">
        <w:rPr>
          <w:rFonts w:cs="ＭＳ 明朝" w:hint="eastAsia"/>
          <w:bCs/>
          <w:sz w:val="24"/>
        </w:rPr>
        <w:lastRenderedPageBreak/>
        <w:t>を受講して</w:t>
      </w:r>
      <w:r w:rsidR="00860862">
        <w:rPr>
          <w:rFonts w:cs="ＭＳ 明朝" w:hint="eastAsia"/>
          <w:bCs/>
          <w:sz w:val="24"/>
        </w:rPr>
        <w:t>、</w:t>
      </w:r>
      <w:r w:rsidR="00C45BFE">
        <w:rPr>
          <w:rFonts w:cs="ＭＳ 明朝" w:hint="eastAsia"/>
          <w:bCs/>
          <w:sz w:val="24"/>
        </w:rPr>
        <w:t>資格を取得するようなかたちをとるのがよいのではないか。</w:t>
      </w:r>
    </w:p>
    <w:p w14:paraId="5BDD35D0" w14:textId="42795724" w:rsidR="006C343F" w:rsidRDefault="008C5757" w:rsidP="00C7113C">
      <w:pPr>
        <w:pStyle w:val="a9"/>
        <w:numPr>
          <w:ilvl w:val="0"/>
          <w:numId w:val="37"/>
        </w:numPr>
        <w:snapToGrid w:val="0"/>
        <w:spacing w:beforeLines="15" w:before="54" w:afterLines="15" w:after="54" w:line="300" w:lineRule="auto"/>
        <w:ind w:leftChars="0" w:left="595" w:hanging="357"/>
        <w:rPr>
          <w:rFonts w:cs="ＭＳ 明朝"/>
          <w:bCs/>
          <w:sz w:val="24"/>
        </w:rPr>
      </w:pPr>
      <w:r>
        <w:rPr>
          <w:rFonts w:cs="ＭＳ 明朝" w:hint="eastAsia"/>
          <w:bCs/>
          <w:sz w:val="24"/>
        </w:rPr>
        <w:t>資料</w:t>
      </w:r>
      <w:r>
        <w:rPr>
          <w:rFonts w:cs="ＭＳ 明朝" w:hint="eastAsia"/>
          <w:bCs/>
          <w:sz w:val="24"/>
        </w:rPr>
        <w:t>1</w:t>
      </w:r>
      <w:r>
        <w:rPr>
          <w:rFonts w:cs="ＭＳ 明朝" w:hint="eastAsia"/>
          <w:bCs/>
          <w:sz w:val="24"/>
        </w:rPr>
        <w:t>の</w:t>
      </w:r>
      <w:r>
        <w:rPr>
          <w:rFonts w:cs="ＭＳ 明朝" w:hint="eastAsia"/>
          <w:bCs/>
          <w:sz w:val="24"/>
        </w:rPr>
        <w:t>12</w:t>
      </w:r>
      <w:r>
        <w:rPr>
          <w:rFonts w:cs="ＭＳ 明朝" w:hint="eastAsia"/>
          <w:bCs/>
          <w:sz w:val="24"/>
        </w:rPr>
        <w:t>ページに、ノンコンタクトタイムの確保等のためのスペースに必要な改修等の支援とあるが、都市部では</w:t>
      </w:r>
      <w:r w:rsidR="006C343F">
        <w:rPr>
          <w:rFonts w:cs="ＭＳ 明朝" w:hint="eastAsia"/>
          <w:bCs/>
          <w:sz w:val="24"/>
        </w:rPr>
        <w:t>園舎内で</w:t>
      </w:r>
      <w:r>
        <w:rPr>
          <w:rFonts w:cs="ＭＳ 明朝" w:hint="eastAsia"/>
          <w:bCs/>
          <w:sz w:val="24"/>
        </w:rPr>
        <w:t>スペースを</w:t>
      </w:r>
      <w:r w:rsidR="006C343F">
        <w:rPr>
          <w:rFonts w:cs="ＭＳ 明朝" w:hint="eastAsia"/>
          <w:bCs/>
          <w:sz w:val="24"/>
        </w:rPr>
        <w:t>確保するのは難しい。近隣のアポートやマンションの</w:t>
      </w:r>
      <w:r w:rsidR="00341D53">
        <w:rPr>
          <w:rFonts w:cs="ＭＳ 明朝" w:hint="eastAsia"/>
          <w:bCs/>
          <w:sz w:val="24"/>
        </w:rPr>
        <w:t>1</w:t>
      </w:r>
      <w:r w:rsidR="006C343F">
        <w:rPr>
          <w:rFonts w:cs="ＭＳ 明朝" w:hint="eastAsia"/>
          <w:bCs/>
          <w:sz w:val="24"/>
        </w:rPr>
        <w:t>室を</w:t>
      </w:r>
      <w:r w:rsidR="00341D53">
        <w:rPr>
          <w:rFonts w:cs="ＭＳ 明朝" w:hint="eastAsia"/>
          <w:bCs/>
          <w:sz w:val="24"/>
        </w:rPr>
        <w:t>そのスペース</w:t>
      </w:r>
      <w:r w:rsidR="006C343F">
        <w:rPr>
          <w:rFonts w:cs="ＭＳ 明朝" w:hint="eastAsia"/>
          <w:bCs/>
          <w:sz w:val="24"/>
        </w:rPr>
        <w:t>に充てるなどの方法について</w:t>
      </w:r>
      <w:r w:rsidR="00341D53">
        <w:rPr>
          <w:rFonts w:cs="ＭＳ 明朝" w:hint="eastAsia"/>
          <w:bCs/>
          <w:sz w:val="24"/>
        </w:rPr>
        <w:t>も</w:t>
      </w:r>
      <w:r w:rsidR="006C343F">
        <w:rPr>
          <w:rFonts w:cs="ＭＳ 明朝" w:hint="eastAsia"/>
          <w:bCs/>
          <w:sz w:val="24"/>
        </w:rPr>
        <w:t>制度化していただきたい。</w:t>
      </w:r>
    </w:p>
    <w:p w14:paraId="2E13F037" w14:textId="3F6FCF63" w:rsidR="00B15D66" w:rsidRDefault="00C45BFE" w:rsidP="00C7113C">
      <w:pPr>
        <w:pStyle w:val="a9"/>
        <w:numPr>
          <w:ilvl w:val="0"/>
          <w:numId w:val="37"/>
        </w:numPr>
        <w:snapToGrid w:val="0"/>
        <w:spacing w:beforeLines="15" w:before="54" w:afterLines="15" w:after="54" w:line="300" w:lineRule="auto"/>
        <w:ind w:leftChars="0" w:left="595" w:hanging="357"/>
        <w:rPr>
          <w:rFonts w:cs="ＭＳ 明朝"/>
          <w:bCs/>
          <w:sz w:val="24"/>
        </w:rPr>
      </w:pPr>
      <w:r>
        <w:rPr>
          <w:rFonts w:cs="ＭＳ 明朝" w:hint="eastAsia"/>
          <w:bCs/>
          <w:sz w:val="24"/>
        </w:rPr>
        <w:t>わいせつ行為を行った保育士については、教員と同等、</w:t>
      </w:r>
      <w:r w:rsidR="00341D53">
        <w:rPr>
          <w:rFonts w:cs="ＭＳ 明朝" w:hint="eastAsia"/>
          <w:bCs/>
          <w:sz w:val="24"/>
        </w:rPr>
        <w:t>もしくは</w:t>
      </w:r>
      <w:r>
        <w:rPr>
          <w:rFonts w:cs="ＭＳ 明朝" w:hint="eastAsia"/>
          <w:bCs/>
          <w:sz w:val="24"/>
        </w:rPr>
        <w:t>それ以上の厳罰化をお願いしたい。</w:t>
      </w:r>
    </w:p>
    <w:p w14:paraId="1448339C" w14:textId="77777777" w:rsidR="00E37DFA" w:rsidRPr="00C64DD7" w:rsidRDefault="00E37DFA" w:rsidP="00E37DFA">
      <w:pPr>
        <w:snapToGrid w:val="0"/>
        <w:spacing w:beforeLines="50" w:before="180" w:line="300" w:lineRule="auto"/>
        <w:rPr>
          <w:rFonts w:ascii="BIZ UDPゴシック" w:eastAsia="BIZ UDPゴシック" w:hAnsi="BIZ UDPゴシック" w:cs="ＭＳ 明朝"/>
          <w:bCs/>
          <w:sz w:val="24"/>
        </w:rPr>
      </w:pPr>
      <w:r w:rsidRPr="00C64DD7">
        <w:rPr>
          <w:rFonts w:ascii="BIZ UDPゴシック" w:eastAsia="BIZ UDPゴシック" w:hAnsi="BIZ UDPゴシック" w:cs="ＭＳ 明朝" w:hint="eastAsia"/>
          <w:bCs/>
          <w:sz w:val="24"/>
        </w:rPr>
        <w:t>構成員からの意見</w:t>
      </w:r>
      <w:r w:rsidRPr="00C64DD7">
        <w:rPr>
          <w:rFonts w:ascii="BIZ UDPゴシック" w:eastAsia="BIZ UDPゴシック" w:hAnsi="BIZ UDPゴシック" w:cs="ＭＳ 明朝" w:hint="eastAsia"/>
          <w:bCs/>
          <w:sz w:val="22"/>
        </w:rPr>
        <w:t>（全保協事務局</w:t>
      </w:r>
      <w:r>
        <w:rPr>
          <w:rFonts w:ascii="BIZ UDPゴシック" w:eastAsia="BIZ UDPゴシック" w:hAnsi="BIZ UDPゴシック" w:cs="ＭＳ 明朝" w:hint="eastAsia"/>
          <w:bCs/>
          <w:sz w:val="22"/>
        </w:rPr>
        <w:t>抜粋・要約</w:t>
      </w:r>
      <w:r w:rsidRPr="00C64DD7">
        <w:rPr>
          <w:rFonts w:ascii="BIZ UDPゴシック" w:eastAsia="BIZ UDPゴシック" w:hAnsi="BIZ UDPゴシック" w:cs="ＭＳ 明朝" w:hint="eastAsia"/>
          <w:bCs/>
          <w:sz w:val="22"/>
        </w:rPr>
        <w:t>）</w:t>
      </w:r>
    </w:p>
    <w:p w14:paraId="66A84328" w14:textId="3082035A" w:rsidR="0041128E" w:rsidRDefault="0041128E" w:rsidP="00C45BFE">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定着支援として、短大卒</w:t>
      </w:r>
      <w:r w:rsidR="00706CFC">
        <w:rPr>
          <w:rFonts w:cs="ＭＳ 明朝" w:hint="eastAsia"/>
          <w:bCs/>
          <w:szCs w:val="21"/>
        </w:rPr>
        <w:t>の保育士に対し、保護者支援を学ぶような研修を制度的に担保していただきたい。保護者支援</w:t>
      </w:r>
      <w:r w:rsidR="00341D53">
        <w:rPr>
          <w:rFonts w:cs="ＭＳ 明朝" w:hint="eastAsia"/>
          <w:bCs/>
          <w:szCs w:val="21"/>
        </w:rPr>
        <w:t>の難しさ</w:t>
      </w:r>
      <w:r w:rsidR="00706CFC">
        <w:rPr>
          <w:rFonts w:cs="ＭＳ 明朝" w:hint="eastAsia"/>
          <w:bCs/>
          <w:szCs w:val="21"/>
        </w:rPr>
        <w:t>が原因とな</w:t>
      </w:r>
      <w:r w:rsidR="00341D53">
        <w:rPr>
          <w:rFonts w:cs="ＭＳ 明朝" w:hint="eastAsia"/>
          <w:bCs/>
          <w:szCs w:val="21"/>
        </w:rPr>
        <w:t>って</w:t>
      </w:r>
      <w:r w:rsidR="00706CFC">
        <w:rPr>
          <w:rFonts w:cs="ＭＳ 明朝" w:hint="eastAsia"/>
          <w:bCs/>
          <w:szCs w:val="21"/>
        </w:rPr>
        <w:t>退職することもあり、</w:t>
      </w:r>
      <w:r w:rsidR="00341D53">
        <w:rPr>
          <w:rFonts w:cs="ＭＳ 明朝" w:hint="eastAsia"/>
          <w:bCs/>
          <w:szCs w:val="21"/>
        </w:rPr>
        <w:t>その場合、</w:t>
      </w:r>
      <w:r w:rsidR="00706CFC">
        <w:rPr>
          <w:rFonts w:cs="ＭＳ 明朝" w:hint="eastAsia"/>
          <w:bCs/>
          <w:szCs w:val="21"/>
        </w:rPr>
        <w:t>保育現場に戻ってきてもらうことは難しい</w:t>
      </w:r>
      <w:r w:rsidR="00341D53">
        <w:rPr>
          <w:rFonts w:cs="ＭＳ 明朝" w:hint="eastAsia"/>
          <w:bCs/>
          <w:szCs w:val="21"/>
        </w:rPr>
        <w:t>ことも多い</w:t>
      </w:r>
      <w:r w:rsidR="00706CFC">
        <w:rPr>
          <w:rFonts w:cs="ＭＳ 明朝" w:hint="eastAsia"/>
          <w:bCs/>
          <w:szCs w:val="21"/>
        </w:rPr>
        <w:t>。</w:t>
      </w:r>
    </w:p>
    <w:p w14:paraId="11FDD24C" w14:textId="459953BB" w:rsidR="00CE1454" w:rsidRDefault="00C45BFE" w:rsidP="00C45BFE">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保育士の処遇は改善され</w:t>
      </w:r>
      <w:r w:rsidR="00341D53">
        <w:rPr>
          <w:rFonts w:cs="ＭＳ 明朝" w:hint="eastAsia"/>
          <w:bCs/>
          <w:szCs w:val="21"/>
        </w:rPr>
        <w:t>てはいる</w:t>
      </w:r>
      <w:r>
        <w:rPr>
          <w:rFonts w:cs="ＭＳ 明朝" w:hint="eastAsia"/>
          <w:bCs/>
          <w:szCs w:val="21"/>
        </w:rPr>
        <w:t>が、子どもの命を守る責任</w:t>
      </w:r>
      <w:r w:rsidR="0041128E">
        <w:rPr>
          <w:rFonts w:cs="ＭＳ 明朝" w:hint="eastAsia"/>
          <w:bCs/>
          <w:szCs w:val="21"/>
        </w:rPr>
        <w:t>や資格所持者という専門性に鑑みて、まだ低い。資料</w:t>
      </w:r>
      <w:r w:rsidR="0041128E">
        <w:rPr>
          <w:rFonts w:cs="ＭＳ 明朝" w:hint="eastAsia"/>
          <w:bCs/>
          <w:szCs w:val="21"/>
        </w:rPr>
        <w:t>1</w:t>
      </w:r>
      <w:r w:rsidR="0041128E">
        <w:rPr>
          <w:rFonts w:cs="ＭＳ 明朝" w:hint="eastAsia"/>
          <w:bCs/>
          <w:szCs w:val="21"/>
        </w:rPr>
        <w:t>の</w:t>
      </w:r>
      <w:r w:rsidR="0041128E">
        <w:rPr>
          <w:rFonts w:cs="ＭＳ 明朝" w:hint="eastAsia"/>
          <w:bCs/>
          <w:szCs w:val="21"/>
        </w:rPr>
        <w:t>4</w:t>
      </w:r>
      <w:r w:rsidR="0041128E">
        <w:rPr>
          <w:rFonts w:cs="ＭＳ 明朝" w:hint="eastAsia"/>
          <w:bCs/>
          <w:szCs w:val="21"/>
        </w:rPr>
        <w:t>ページの</w:t>
      </w:r>
      <w:r w:rsidR="0041128E">
        <w:rPr>
          <w:rFonts w:cs="ＭＳ 明朝" w:hint="eastAsia"/>
          <w:bCs/>
          <w:szCs w:val="21"/>
        </w:rPr>
        <w:t>4</w:t>
      </w:r>
      <w:r w:rsidR="0041128E">
        <w:rPr>
          <w:rFonts w:cs="ＭＳ 明朝" w:hint="eastAsia"/>
          <w:bCs/>
          <w:szCs w:val="21"/>
        </w:rPr>
        <w:t>番目に処遇改善が書かれているが、</w:t>
      </w:r>
      <w:r w:rsidR="0041128E">
        <w:rPr>
          <w:rFonts w:cs="ＭＳ 明朝" w:hint="eastAsia"/>
          <w:bCs/>
          <w:szCs w:val="21"/>
        </w:rPr>
        <w:t>1</w:t>
      </w:r>
      <w:r w:rsidR="0041128E">
        <w:rPr>
          <w:rFonts w:cs="ＭＳ 明朝" w:hint="eastAsia"/>
          <w:bCs/>
          <w:szCs w:val="21"/>
        </w:rPr>
        <w:t>番目に書いていただきたい。</w:t>
      </w:r>
    </w:p>
    <w:p w14:paraId="26C438CC" w14:textId="5F6FA13C" w:rsidR="00706CFC" w:rsidRDefault="00706CFC" w:rsidP="00C45BFE">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保育の質を高める観点から、「ノンコンタクトタイムの確保」や「保育士同士で共有する機会の確保」は重要であるが、そのためには、定数や働き方の見直しが必要である。</w:t>
      </w:r>
    </w:p>
    <w:p w14:paraId="1D17AC8A" w14:textId="0D6D3F52" w:rsidR="00234C12" w:rsidRDefault="00234C12" w:rsidP="00234C12">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保育補助者の在り方については、まずできる限り保育士の確保をしていることが前提にな</w:t>
      </w:r>
      <w:r w:rsidR="00341D53">
        <w:rPr>
          <w:rFonts w:cs="ＭＳ 明朝" w:hint="eastAsia"/>
          <w:bCs/>
          <w:szCs w:val="21"/>
        </w:rPr>
        <w:t>り</w:t>
      </w:r>
      <w:r>
        <w:rPr>
          <w:rFonts w:cs="ＭＳ 明朝" w:hint="eastAsia"/>
          <w:bCs/>
          <w:szCs w:val="21"/>
        </w:rPr>
        <w:t>、補助者の質の向上も必要。さらに保育士と補助者の役割分担について、調査研究を踏まえ検討する必要がある。</w:t>
      </w:r>
    </w:p>
    <w:p w14:paraId="233D4A34" w14:textId="17C05BA9" w:rsidR="00234C12" w:rsidRDefault="00234C12" w:rsidP="00234C12">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地方部において</w:t>
      </w:r>
      <w:r w:rsidR="00341D53">
        <w:rPr>
          <w:rFonts w:cs="ＭＳ 明朝" w:hint="eastAsia"/>
          <w:bCs/>
          <w:szCs w:val="21"/>
        </w:rPr>
        <w:t>は</w:t>
      </w:r>
      <w:r>
        <w:rPr>
          <w:rFonts w:cs="ＭＳ 明朝" w:hint="eastAsia"/>
          <w:bCs/>
          <w:szCs w:val="21"/>
        </w:rPr>
        <w:t>、養成校への進学</w:t>
      </w:r>
      <w:r w:rsidR="00341D53">
        <w:rPr>
          <w:rFonts w:cs="ＭＳ 明朝" w:hint="eastAsia"/>
          <w:bCs/>
          <w:szCs w:val="21"/>
        </w:rPr>
        <w:t>者</w:t>
      </w:r>
      <w:r>
        <w:rPr>
          <w:rFonts w:cs="ＭＳ 明朝" w:hint="eastAsia"/>
          <w:bCs/>
          <w:szCs w:val="21"/>
        </w:rPr>
        <w:t>は一定数</w:t>
      </w:r>
      <w:r w:rsidR="00341D53">
        <w:rPr>
          <w:rFonts w:cs="ＭＳ 明朝" w:hint="eastAsia"/>
          <w:bCs/>
          <w:szCs w:val="21"/>
        </w:rPr>
        <w:t>存在す</w:t>
      </w:r>
      <w:r>
        <w:rPr>
          <w:rFonts w:cs="ＭＳ 明朝" w:hint="eastAsia"/>
          <w:bCs/>
          <w:szCs w:val="21"/>
        </w:rPr>
        <w:t>るが、就職になると都市部に行ってしまう。都市部での定着促進が人口減少地域での人材確保につながるのではないか。</w:t>
      </w:r>
    </w:p>
    <w:p w14:paraId="6887C49D" w14:textId="7992D921" w:rsidR="00F622C4" w:rsidRDefault="00F622C4" w:rsidP="00234C12">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資料</w:t>
      </w:r>
      <w:r>
        <w:rPr>
          <w:rFonts w:cs="ＭＳ 明朝" w:hint="eastAsia"/>
          <w:bCs/>
          <w:szCs w:val="21"/>
        </w:rPr>
        <w:t>1</w:t>
      </w:r>
      <w:r>
        <w:rPr>
          <w:rFonts w:cs="ＭＳ 明朝" w:hint="eastAsia"/>
          <w:bCs/>
          <w:szCs w:val="21"/>
        </w:rPr>
        <w:t>の</w:t>
      </w:r>
      <w:r>
        <w:rPr>
          <w:rFonts w:cs="ＭＳ 明朝" w:hint="eastAsia"/>
          <w:bCs/>
          <w:szCs w:val="21"/>
        </w:rPr>
        <w:t>9</w:t>
      </w:r>
      <w:r>
        <w:rPr>
          <w:rFonts w:cs="ＭＳ 明朝" w:hint="eastAsia"/>
          <w:bCs/>
          <w:szCs w:val="21"/>
        </w:rPr>
        <w:t>ページにある「若手保育士や保育事業者等への巡回支援事業」について、スキルアップの助言指導というよりも、メンタル的なケアが重要である。自治体によって、実施状況や方法も異なると思うが、指導ではなく対話という形で拡大していくことが大切だと考える。</w:t>
      </w:r>
    </w:p>
    <w:p w14:paraId="6F693C14" w14:textId="17EA938F" w:rsidR="00F622C4" w:rsidRDefault="00F622C4" w:rsidP="00234C12">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保育ソーシャルワークについて、養成課程では難しい。学生のレベルもさまざまななかに、さらに追加したところで効果は見込めないのではないか。</w:t>
      </w:r>
    </w:p>
    <w:p w14:paraId="1D2B96D0" w14:textId="1AC955EC" w:rsidR="002E50AC" w:rsidRDefault="002E50AC" w:rsidP="00234C12">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保育所のなかで専門性の違いを整理することが必要。保育士は幅広い業務を担う。保育士をめざす学生の力量と現場で求められる力量のギャップを考えると、必修課程でのソーシャルワークは難しいのではないか。選択過程でなら対応可能だと考える。</w:t>
      </w:r>
    </w:p>
    <w:p w14:paraId="03448BE0" w14:textId="0CE89925" w:rsidR="00F622C4" w:rsidRPr="00F622C4" w:rsidRDefault="00234C12" w:rsidP="00F622C4">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第三者評価は現場がメリットを感じない。地方では、</w:t>
      </w:r>
      <w:r w:rsidR="00F622C4">
        <w:rPr>
          <w:rFonts w:cs="ＭＳ 明朝" w:hint="eastAsia"/>
          <w:bCs/>
          <w:szCs w:val="21"/>
        </w:rPr>
        <w:t>初めて保育現場を見るという評価者が来ることもある。他の福祉サービスを専門とする人が評価することは論外。専門でない人が評価した評価</w:t>
      </w:r>
      <w:r w:rsidR="00341D53">
        <w:rPr>
          <w:rFonts w:cs="ＭＳ 明朝" w:hint="eastAsia"/>
          <w:bCs/>
          <w:szCs w:val="21"/>
        </w:rPr>
        <w:t>結果</w:t>
      </w:r>
      <w:r w:rsidR="00F622C4">
        <w:rPr>
          <w:rFonts w:cs="ＭＳ 明朝" w:hint="eastAsia"/>
          <w:bCs/>
          <w:szCs w:val="21"/>
        </w:rPr>
        <w:t>を公表されるものを受審しようとは思わない。</w:t>
      </w:r>
    </w:p>
    <w:p w14:paraId="4B200568" w14:textId="65B0369D" w:rsidR="00706CFC" w:rsidRDefault="00706CFC" w:rsidP="00C45BFE">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わいせつ行為を行った保育士に関しては、保育士以外の職種や関係者の範囲をどうするのかを検討する必要があるとともに、何よりも「被害者である子どものケア」をあわせて考えるべき。</w:t>
      </w:r>
    </w:p>
    <w:p w14:paraId="0D924245" w14:textId="374674B3" w:rsidR="002E50AC" w:rsidRDefault="002E50AC" w:rsidP="00C45BFE">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「教育職員等による児童生徒性暴力の防止等に関する法律」だが、保育の現場を考えると、</w:t>
      </w:r>
      <w:r w:rsidR="00341D53">
        <w:rPr>
          <w:rFonts w:cs="ＭＳ 明朝" w:hint="eastAsia"/>
          <w:bCs/>
          <w:szCs w:val="21"/>
        </w:rPr>
        <w:t>児童生徒だけではなく、</w:t>
      </w:r>
      <w:r>
        <w:rPr>
          <w:rFonts w:cs="ＭＳ 明朝" w:hint="eastAsia"/>
          <w:bCs/>
          <w:szCs w:val="21"/>
        </w:rPr>
        <w:t>乳幼児という言葉も入れるべき。学校と保育の場で起こるわいせつ行為は質が異なる。保育の現場をしっかり意識しているということが分かる制度設計をお願いしたい。</w:t>
      </w:r>
    </w:p>
    <w:p w14:paraId="02267D9D" w14:textId="66F49222" w:rsidR="00C5337C" w:rsidRDefault="00C5337C" w:rsidP="00C45BFE">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わいせつ行為を行った保育士の情報が登録されたデータベースを整備とあるが、事業者もそのデータベースを確認できるようにお願いしたい。</w:t>
      </w:r>
    </w:p>
    <w:p w14:paraId="4217CDC1" w14:textId="1DAF4757" w:rsidR="00071392" w:rsidRPr="0078048D" w:rsidRDefault="00C5337C" w:rsidP="00611E94">
      <w:pPr>
        <w:snapToGrid w:val="0"/>
        <w:spacing w:beforeLines="75" w:before="270" w:line="300" w:lineRule="auto"/>
        <w:ind w:firstLineChars="100" w:firstLine="240"/>
        <w:rPr>
          <w:rFonts w:cs="ＭＳ 明朝"/>
          <w:bCs/>
          <w:sz w:val="24"/>
        </w:rPr>
      </w:pPr>
      <w:r>
        <w:rPr>
          <w:rFonts w:cs="ＭＳ 明朝" w:hint="eastAsia"/>
          <w:bCs/>
          <w:sz w:val="24"/>
        </w:rPr>
        <w:lastRenderedPageBreak/>
        <w:t>本検討会は年末に向けて取りまとめを行っていくこととしており、</w:t>
      </w:r>
      <w:r w:rsidR="00071392">
        <w:rPr>
          <w:rFonts w:cs="ＭＳ 明朝" w:hint="eastAsia"/>
          <w:bCs/>
          <w:sz w:val="24"/>
        </w:rPr>
        <w:t>次回</w:t>
      </w:r>
      <w:r w:rsidR="005A3983">
        <w:rPr>
          <w:rFonts w:cs="ＭＳ 明朝" w:hint="eastAsia"/>
          <w:bCs/>
          <w:sz w:val="24"/>
        </w:rPr>
        <w:t>11</w:t>
      </w:r>
      <w:r w:rsidR="005A3983">
        <w:rPr>
          <w:rFonts w:cs="ＭＳ 明朝" w:hint="eastAsia"/>
          <w:bCs/>
          <w:sz w:val="24"/>
        </w:rPr>
        <w:t>月</w:t>
      </w:r>
      <w:r>
        <w:rPr>
          <w:rFonts w:cs="ＭＳ 明朝" w:hint="eastAsia"/>
          <w:bCs/>
          <w:sz w:val="24"/>
        </w:rPr>
        <w:t>下旬に開催される第</w:t>
      </w:r>
      <w:r>
        <w:rPr>
          <w:rFonts w:cs="ＭＳ 明朝" w:hint="eastAsia"/>
          <w:bCs/>
          <w:sz w:val="24"/>
        </w:rPr>
        <w:t>7</w:t>
      </w:r>
      <w:r w:rsidR="005A3983">
        <w:rPr>
          <w:rFonts w:cs="ＭＳ 明朝" w:hint="eastAsia"/>
          <w:bCs/>
          <w:sz w:val="24"/>
        </w:rPr>
        <w:t>回検討会では</w:t>
      </w:r>
      <w:r w:rsidR="00071392">
        <w:rPr>
          <w:rFonts w:cs="ＭＳ 明朝" w:hint="eastAsia"/>
          <w:bCs/>
          <w:sz w:val="24"/>
        </w:rPr>
        <w:t>、</w:t>
      </w:r>
      <w:r w:rsidR="00611E94" w:rsidRPr="00611E94">
        <w:rPr>
          <w:rFonts w:cs="ＭＳ 明朝" w:hint="eastAsia"/>
          <w:bCs/>
          <w:sz w:val="24"/>
        </w:rPr>
        <w:t>「</w:t>
      </w:r>
      <w:r>
        <w:rPr>
          <w:rFonts w:cs="ＭＳ 明朝" w:hint="eastAsia"/>
          <w:bCs/>
          <w:sz w:val="24"/>
        </w:rPr>
        <w:t>取りまとめ</w:t>
      </w:r>
      <w:r w:rsidR="00611E94" w:rsidRPr="00611E94">
        <w:rPr>
          <w:rFonts w:cs="ＭＳ 明朝" w:hint="eastAsia"/>
          <w:bCs/>
          <w:sz w:val="24"/>
        </w:rPr>
        <w:t>」</w:t>
      </w:r>
      <w:r w:rsidR="00071392">
        <w:rPr>
          <w:rFonts w:cs="ＭＳ 明朝" w:hint="eastAsia"/>
          <w:bCs/>
          <w:sz w:val="24"/>
        </w:rPr>
        <w:t>について協議</w:t>
      </w:r>
      <w:r w:rsidR="005A3983">
        <w:rPr>
          <w:rFonts w:cs="ＭＳ 明朝" w:hint="eastAsia"/>
          <w:bCs/>
          <w:sz w:val="24"/>
        </w:rPr>
        <w:t>が行われる予定です。</w:t>
      </w:r>
      <w:r w:rsidR="00071392" w:rsidRPr="00983AEA">
        <w:rPr>
          <w:rFonts w:cs="ＭＳ 明朝" w:hint="eastAsia"/>
          <w:bCs/>
          <w:sz w:val="24"/>
        </w:rPr>
        <w:t>資料等の</w:t>
      </w:r>
      <w:r w:rsidR="00071392" w:rsidRPr="0078048D">
        <w:rPr>
          <w:rFonts w:cs="ＭＳ 明朝" w:hint="eastAsia"/>
          <w:bCs/>
          <w:sz w:val="24"/>
        </w:rPr>
        <w:t>詳細は下記ホームページをご確認ください。</w:t>
      </w:r>
    </w:p>
    <w:p w14:paraId="263D37FC" w14:textId="77777777" w:rsidR="00071392" w:rsidRPr="00983AEA" w:rsidRDefault="00071392" w:rsidP="005A3983">
      <w:pPr>
        <w:snapToGrid w:val="0"/>
        <w:spacing w:beforeLines="50" w:before="180" w:line="300" w:lineRule="auto"/>
        <w:ind w:leftChars="100" w:left="410" w:hangingChars="100" w:hanging="200"/>
        <w:rPr>
          <w:rFonts w:cs="ＭＳ 明朝"/>
          <w:bCs/>
          <w:snapToGrid w:val="0"/>
          <w:color w:val="000000"/>
          <w:kern w:val="0"/>
          <w:sz w:val="20"/>
        </w:rPr>
      </w:pP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厚生労働省</w:t>
      </w:r>
      <w:r w:rsidRPr="00983AEA">
        <w:rPr>
          <w:rFonts w:cs="ＭＳ 明朝" w:hint="eastAsia"/>
          <w:bCs/>
          <w:snapToGrid w:val="0"/>
          <w:color w:val="000000"/>
          <w:kern w:val="0"/>
          <w:sz w:val="20"/>
        </w:rPr>
        <w:t xml:space="preserve"> </w:t>
      </w:r>
      <w:r w:rsidRPr="00983AEA">
        <w:rPr>
          <w:rFonts w:cs="ＭＳ 明朝"/>
          <w:bCs/>
          <w:snapToGrid w:val="0"/>
          <w:color w:val="000000"/>
          <w:kern w:val="0"/>
          <w:sz w:val="20"/>
        </w:rPr>
        <w:t xml:space="preserve">&gt; </w:t>
      </w:r>
      <w:r w:rsidRPr="00983AEA">
        <w:rPr>
          <w:rFonts w:cs="ＭＳ 明朝" w:hint="eastAsia"/>
          <w:bCs/>
          <w:snapToGrid w:val="0"/>
          <w:color w:val="000000"/>
          <w:kern w:val="0"/>
          <w:sz w:val="20"/>
        </w:rPr>
        <w:t>政策について</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審議会・研究会等</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子ども家庭局が実施する検討会等</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地域における保育所・保育士等の在り方に関する検討会</w:t>
      </w:r>
    </w:p>
    <w:p w14:paraId="15999458" w14:textId="77777777" w:rsidR="00071392" w:rsidRDefault="00FD2E92" w:rsidP="00071392">
      <w:pPr>
        <w:snapToGrid w:val="0"/>
        <w:spacing w:beforeLines="25" w:before="90" w:line="300" w:lineRule="auto"/>
        <w:ind w:firstLineChars="200" w:firstLine="420"/>
      </w:pPr>
      <w:hyperlink r:id="rId8" w:history="1">
        <w:r w:rsidR="00071392" w:rsidRPr="00EE0D91">
          <w:rPr>
            <w:rStyle w:val="a3"/>
          </w:rPr>
          <w:t>https://www.mhlw.go.jp/stf/shingi/newpage_00030.html</w:t>
        </w:r>
      </w:hyperlink>
    </w:p>
    <w:p w14:paraId="6FADBC2A" w14:textId="282A2318" w:rsidR="005F375D" w:rsidRDefault="005F375D" w:rsidP="005F375D">
      <w:pPr>
        <w:snapToGrid w:val="0"/>
        <w:spacing w:line="300" w:lineRule="auto"/>
        <w:ind w:left="600" w:hangingChars="150" w:hanging="600"/>
        <w:contextualSpacing/>
        <w:rPr>
          <w:rFonts w:ascii="BIZ UDPゴシック" w:eastAsia="BIZ UDPゴシック" w:hAnsi="BIZ UDPゴシック" w:cs="Courier New"/>
          <w:b/>
          <w:sz w:val="40"/>
          <w:szCs w:val="40"/>
        </w:rPr>
      </w:pPr>
    </w:p>
    <w:p w14:paraId="739106CA" w14:textId="42E66EC0" w:rsidR="00DD7EC3" w:rsidRDefault="00DD7EC3" w:rsidP="005F375D">
      <w:pPr>
        <w:snapToGrid w:val="0"/>
        <w:spacing w:line="300" w:lineRule="auto"/>
        <w:ind w:left="600" w:hangingChars="150" w:hanging="600"/>
        <w:contextualSpacing/>
        <w:rPr>
          <w:rFonts w:ascii="BIZ UDPゴシック" w:eastAsia="BIZ UDPゴシック" w:hAnsi="BIZ UDPゴシック" w:cs="Courier New"/>
          <w:b/>
          <w:sz w:val="40"/>
          <w:szCs w:val="40"/>
        </w:rPr>
      </w:pPr>
    </w:p>
    <w:p w14:paraId="37280467" w14:textId="531CFEE9" w:rsidR="002C3BB0" w:rsidRPr="00071392" w:rsidRDefault="002C3BB0" w:rsidP="002C3BB0">
      <w:pPr>
        <w:snapToGrid w:val="0"/>
        <w:ind w:left="600" w:rightChars="-135" w:right="-283" w:hangingChars="150" w:hanging="600"/>
        <w:contextualSpacing/>
        <w:rPr>
          <w:rFonts w:ascii="BIZ UDPゴシック" w:eastAsia="BIZ UDPゴシック" w:hAnsi="BIZ UDPゴシック" w:cs="Courier New"/>
          <w:b/>
          <w:sz w:val="44"/>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教育・保育施設等における重大事故防止策を考える有識者会議年次報告（令和３年）が公表される</w:t>
      </w:r>
      <w:r w:rsidRPr="005C0EA9">
        <w:rPr>
          <w:rFonts w:ascii="BIZ UDPゴシック" w:eastAsia="BIZ UDPゴシック" w:hAnsi="BIZ UDPゴシック" w:cs="Courier New" w:hint="eastAsia"/>
          <w:b/>
          <w:sz w:val="36"/>
          <w:szCs w:val="40"/>
        </w:rPr>
        <w:t>（内閣府）</w:t>
      </w:r>
    </w:p>
    <w:p w14:paraId="153DA788" w14:textId="77777777" w:rsidR="002C3BB0" w:rsidRPr="00E5419C" w:rsidRDefault="002C3BB0" w:rsidP="002C3BB0">
      <w:pPr>
        <w:snapToGrid w:val="0"/>
        <w:spacing w:line="240" w:lineRule="exact"/>
        <w:ind w:left="240" w:hangingChars="100" w:hanging="240"/>
        <w:contextualSpacing/>
        <w:rPr>
          <w:rFonts w:ascii="ＭＳ 明朝" w:hAnsi="ＭＳ 明朝" w:cs="ＭＳ 明朝"/>
          <w:bCs/>
          <w:sz w:val="24"/>
        </w:rPr>
      </w:pPr>
    </w:p>
    <w:p w14:paraId="7950C426" w14:textId="1D62DBDC" w:rsidR="002C3BB0" w:rsidRPr="00E326E8" w:rsidRDefault="002C3BB0" w:rsidP="002C3BB0">
      <w:pPr>
        <w:snapToGrid w:val="0"/>
        <w:spacing w:beforeLines="25" w:before="90" w:afterLines="25" w:after="90" w:line="300" w:lineRule="auto"/>
        <w:ind w:firstLineChars="100" w:firstLine="240"/>
        <w:rPr>
          <w:rFonts w:cs="ＭＳ 明朝"/>
          <w:bCs/>
          <w:sz w:val="24"/>
        </w:rPr>
      </w:pPr>
      <w:r>
        <w:rPr>
          <w:rFonts w:cs="ＭＳ 明朝" w:hint="eastAsia"/>
          <w:bCs/>
          <w:sz w:val="24"/>
        </w:rPr>
        <w:t>内閣府「教育・保育施設等における重大事故防止策を考える有識者会議」は</w:t>
      </w:r>
      <w:r>
        <w:rPr>
          <w:rFonts w:cs="ＭＳ 明朝" w:hint="eastAsia"/>
          <w:bCs/>
          <w:sz w:val="24"/>
        </w:rPr>
        <w:t>10</w:t>
      </w:r>
      <w:r>
        <w:rPr>
          <w:rFonts w:cs="ＭＳ 明朝" w:hint="eastAsia"/>
          <w:bCs/>
          <w:sz w:val="24"/>
        </w:rPr>
        <w:t>月</w:t>
      </w:r>
      <w:r>
        <w:rPr>
          <w:rFonts w:cs="ＭＳ 明朝" w:hint="eastAsia"/>
          <w:bCs/>
          <w:sz w:val="24"/>
        </w:rPr>
        <w:t>11</w:t>
      </w:r>
      <w:r>
        <w:rPr>
          <w:rFonts w:cs="ＭＳ 明朝" w:hint="eastAsia"/>
          <w:bCs/>
          <w:sz w:val="24"/>
        </w:rPr>
        <w:t>日、年次報告（令和</w:t>
      </w:r>
      <w:r>
        <w:rPr>
          <w:rFonts w:cs="ＭＳ 明朝" w:hint="eastAsia"/>
          <w:bCs/>
          <w:sz w:val="24"/>
        </w:rPr>
        <w:t>3</w:t>
      </w:r>
      <w:r>
        <w:rPr>
          <w:rFonts w:cs="ＭＳ 明朝" w:hint="eastAsia"/>
          <w:bCs/>
          <w:sz w:val="24"/>
        </w:rPr>
        <w:t>年）を公表しました。</w:t>
      </w:r>
    </w:p>
    <w:p w14:paraId="4361F970" w14:textId="77777777" w:rsidR="002C3BB0" w:rsidRDefault="002C3BB0" w:rsidP="002C3BB0">
      <w:pPr>
        <w:snapToGrid w:val="0"/>
        <w:spacing w:beforeLines="25" w:before="90" w:afterLines="25" w:after="90" w:line="300" w:lineRule="auto"/>
        <w:ind w:firstLineChars="100" w:firstLine="240"/>
        <w:rPr>
          <w:rFonts w:cs="ＭＳ 明朝"/>
          <w:bCs/>
          <w:sz w:val="24"/>
        </w:rPr>
      </w:pPr>
      <w:r>
        <w:rPr>
          <w:rFonts w:cs="ＭＳ 明朝" w:hint="eastAsia"/>
          <w:bCs/>
          <w:sz w:val="24"/>
        </w:rPr>
        <w:t>年次報告は、</w:t>
      </w:r>
      <w:r w:rsidRPr="002C3BB0">
        <w:rPr>
          <w:rFonts w:cs="ＭＳ 明朝" w:hint="eastAsia"/>
          <w:bCs/>
          <w:sz w:val="24"/>
        </w:rPr>
        <w:t>有識者会議において、自治体による死亡事故等の検証報告に対するヒアリングを踏まえ、事故報告集計及び事故情報データベースから事故の傾向を分析し、再発防止策について検討した結果を取りまとめ</w:t>
      </w:r>
      <w:r>
        <w:rPr>
          <w:rFonts w:cs="ＭＳ 明朝" w:hint="eastAsia"/>
          <w:bCs/>
          <w:sz w:val="24"/>
        </w:rPr>
        <w:t>たものです。</w:t>
      </w:r>
    </w:p>
    <w:p w14:paraId="0E14BF6F" w14:textId="77777777" w:rsidR="002C3BB0" w:rsidRDefault="002C3BB0" w:rsidP="002C3BB0">
      <w:pPr>
        <w:snapToGrid w:val="0"/>
        <w:spacing w:beforeLines="25" w:before="90" w:afterLines="25" w:after="90" w:line="300" w:lineRule="auto"/>
        <w:ind w:firstLineChars="100" w:firstLine="240"/>
        <w:rPr>
          <w:rFonts w:cs="ＭＳ 明朝"/>
          <w:bCs/>
          <w:sz w:val="24"/>
        </w:rPr>
      </w:pPr>
      <w:r w:rsidRPr="002C3BB0">
        <w:rPr>
          <w:rFonts w:cs="ＭＳ 明朝" w:hint="eastAsia"/>
          <w:bCs/>
          <w:sz w:val="24"/>
        </w:rPr>
        <w:t>令和</w:t>
      </w:r>
      <w:r>
        <w:rPr>
          <w:rFonts w:cs="ＭＳ 明朝" w:hint="eastAsia"/>
          <w:bCs/>
          <w:sz w:val="24"/>
        </w:rPr>
        <w:t>3</w:t>
      </w:r>
      <w:r w:rsidRPr="002C3BB0">
        <w:rPr>
          <w:rFonts w:cs="ＭＳ 明朝" w:hint="eastAsia"/>
          <w:bCs/>
          <w:sz w:val="24"/>
        </w:rPr>
        <w:t>年次報告では、死亡事故ついては誤嚥による窒息について改めて注意喚起を図るとともに、体調不良に起因しない意識不明にかかる注意喚起と積極的な事後検証の実施を求め</w:t>
      </w:r>
      <w:r>
        <w:rPr>
          <w:rFonts w:cs="ＭＳ 明朝" w:hint="eastAsia"/>
          <w:bCs/>
          <w:sz w:val="24"/>
        </w:rPr>
        <w:t>ています</w:t>
      </w:r>
      <w:r w:rsidRPr="002C3BB0">
        <w:rPr>
          <w:rFonts w:cs="ＭＳ 明朝" w:hint="eastAsia"/>
          <w:bCs/>
          <w:sz w:val="24"/>
        </w:rPr>
        <w:t>。</w:t>
      </w:r>
    </w:p>
    <w:p w14:paraId="248EE2AC" w14:textId="708352BA" w:rsidR="005C0EA9" w:rsidRDefault="002C3BB0" w:rsidP="002C3BB0">
      <w:pPr>
        <w:snapToGrid w:val="0"/>
        <w:spacing w:beforeLines="25" w:before="90" w:afterLines="25" w:after="90" w:line="300" w:lineRule="auto"/>
        <w:ind w:firstLineChars="100" w:firstLine="240"/>
        <w:rPr>
          <w:rFonts w:cs="ＭＳ 明朝"/>
          <w:bCs/>
          <w:sz w:val="24"/>
        </w:rPr>
      </w:pPr>
      <w:r w:rsidRPr="002C3BB0">
        <w:rPr>
          <w:rFonts w:cs="ＭＳ 明朝" w:hint="eastAsia"/>
          <w:bCs/>
          <w:sz w:val="24"/>
        </w:rPr>
        <w:t>また、検証報告公表後の自治体の取組み状況等についての調査及び独自マニュアル等の策定などの取</w:t>
      </w:r>
      <w:r w:rsidR="00341D53">
        <w:rPr>
          <w:rFonts w:cs="ＭＳ 明朝" w:hint="eastAsia"/>
          <w:bCs/>
          <w:sz w:val="24"/>
        </w:rPr>
        <w:t>り</w:t>
      </w:r>
      <w:r w:rsidRPr="002C3BB0">
        <w:rPr>
          <w:rFonts w:cs="ＭＳ 明朝" w:hint="eastAsia"/>
          <w:bCs/>
          <w:sz w:val="24"/>
        </w:rPr>
        <w:t>組みを行っている教育・保育施設に対する調査を実施し、</w:t>
      </w:r>
      <w:r>
        <w:rPr>
          <w:rFonts w:cs="ＭＳ 明朝" w:hint="eastAsia"/>
          <w:bCs/>
          <w:sz w:val="24"/>
        </w:rPr>
        <w:t>「自治体の実態に応じたマニュアル、チェックリストの作成と活用」、「事故検証委員会における提言等に基づく対策</w:t>
      </w:r>
      <w:r w:rsidR="005C0EA9">
        <w:rPr>
          <w:rFonts w:cs="ＭＳ 明朝" w:hint="eastAsia"/>
          <w:bCs/>
          <w:sz w:val="24"/>
        </w:rPr>
        <w:t>に対する確認等の実施</w:t>
      </w:r>
      <w:r>
        <w:rPr>
          <w:rFonts w:cs="ＭＳ 明朝" w:hint="eastAsia"/>
          <w:bCs/>
          <w:sz w:val="24"/>
        </w:rPr>
        <w:t>」</w:t>
      </w:r>
      <w:r w:rsidR="005C0EA9">
        <w:rPr>
          <w:rFonts w:cs="ＭＳ 明朝" w:hint="eastAsia"/>
          <w:bCs/>
          <w:sz w:val="24"/>
        </w:rPr>
        <w:t>について</w:t>
      </w:r>
      <w:r w:rsidR="00375537">
        <w:rPr>
          <w:rFonts w:cs="ＭＳ 明朝" w:hint="eastAsia"/>
          <w:bCs/>
          <w:sz w:val="24"/>
        </w:rPr>
        <w:t>、</w:t>
      </w:r>
      <w:r w:rsidR="005C0EA9">
        <w:rPr>
          <w:rFonts w:cs="ＭＳ 明朝" w:hint="eastAsia"/>
          <w:bCs/>
          <w:sz w:val="24"/>
        </w:rPr>
        <w:t>提言を行っています。</w:t>
      </w:r>
    </w:p>
    <w:tbl>
      <w:tblPr>
        <w:tblStyle w:val="a4"/>
        <w:tblW w:w="9776" w:type="dxa"/>
        <w:tblLook w:val="04A0" w:firstRow="1" w:lastRow="0" w:firstColumn="1" w:lastColumn="0" w:noHBand="0" w:noVBand="1"/>
      </w:tblPr>
      <w:tblGrid>
        <w:gridCol w:w="9854"/>
      </w:tblGrid>
      <w:tr w:rsidR="002C3BB0" w14:paraId="28DB4F7E" w14:textId="77777777" w:rsidTr="00E543B3">
        <w:tc>
          <w:tcPr>
            <w:tcW w:w="9776" w:type="dxa"/>
          </w:tcPr>
          <w:p w14:paraId="42BB5C93" w14:textId="7236CA03" w:rsidR="002C3BB0" w:rsidRPr="005656B7" w:rsidRDefault="005C0EA9" w:rsidP="005C0EA9">
            <w:pPr>
              <w:snapToGrid w:val="0"/>
              <w:rPr>
                <w:rFonts w:cs="ＭＳ 明朝"/>
                <w:bCs/>
                <w:sz w:val="23"/>
                <w:szCs w:val="23"/>
              </w:rPr>
            </w:pPr>
            <w:r>
              <w:rPr>
                <w:rFonts w:cs="ＭＳ 明朝"/>
                <w:bCs/>
                <w:noProof/>
                <w:sz w:val="23"/>
                <w:szCs w:val="23"/>
              </w:rPr>
              <w:lastRenderedPageBreak/>
              <w:drawing>
                <wp:inline distT="0" distB="0" distL="0" distR="0" wp14:anchorId="3AF0CBB4" wp14:editId="0DCE9104">
                  <wp:extent cx="6120130" cy="41922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1C83E1.tmp"/>
                          <pic:cNvPicPr/>
                        </pic:nvPicPr>
                        <pic:blipFill>
                          <a:blip r:embed="rId9">
                            <a:extLst>
                              <a:ext uri="{28A0092B-C50C-407E-A947-70E740481C1C}">
                                <a14:useLocalDpi xmlns:a14="http://schemas.microsoft.com/office/drawing/2010/main" val="0"/>
                              </a:ext>
                            </a:extLst>
                          </a:blip>
                          <a:stretch>
                            <a:fillRect/>
                          </a:stretch>
                        </pic:blipFill>
                        <pic:spPr>
                          <a:xfrm>
                            <a:off x="0" y="0"/>
                            <a:ext cx="6120130" cy="4192270"/>
                          </a:xfrm>
                          <a:prstGeom prst="rect">
                            <a:avLst/>
                          </a:prstGeom>
                        </pic:spPr>
                      </pic:pic>
                    </a:graphicData>
                  </a:graphic>
                </wp:inline>
              </w:drawing>
            </w:r>
          </w:p>
        </w:tc>
      </w:tr>
    </w:tbl>
    <w:p w14:paraId="263AA37B" w14:textId="77777777" w:rsidR="005C0EA9" w:rsidRDefault="005C0EA9" w:rsidP="005C0EA9">
      <w:pPr>
        <w:snapToGrid w:val="0"/>
        <w:ind w:firstLineChars="100" w:firstLine="240"/>
        <w:rPr>
          <w:rFonts w:cs="ＭＳ 明朝"/>
          <w:bCs/>
          <w:sz w:val="24"/>
        </w:rPr>
      </w:pPr>
    </w:p>
    <w:tbl>
      <w:tblPr>
        <w:tblStyle w:val="a4"/>
        <w:tblW w:w="9854" w:type="dxa"/>
        <w:tblLook w:val="04A0" w:firstRow="1" w:lastRow="0" w:firstColumn="1" w:lastColumn="0" w:noHBand="0" w:noVBand="1"/>
      </w:tblPr>
      <w:tblGrid>
        <w:gridCol w:w="9854"/>
      </w:tblGrid>
      <w:tr w:rsidR="005C0EA9" w14:paraId="0438F8BF" w14:textId="77777777" w:rsidTr="005C6B5D">
        <w:tc>
          <w:tcPr>
            <w:tcW w:w="9854" w:type="dxa"/>
          </w:tcPr>
          <w:p w14:paraId="329E769B" w14:textId="37AA02FE" w:rsidR="005C0EA9" w:rsidRPr="005656B7" w:rsidRDefault="005C0EA9" w:rsidP="00E543B3">
            <w:pPr>
              <w:snapToGrid w:val="0"/>
              <w:rPr>
                <w:rFonts w:cs="ＭＳ 明朝"/>
                <w:bCs/>
                <w:sz w:val="23"/>
                <w:szCs w:val="23"/>
              </w:rPr>
            </w:pPr>
            <w:r>
              <w:rPr>
                <w:rFonts w:cs="ＭＳ 明朝"/>
                <w:bCs/>
                <w:noProof/>
                <w:sz w:val="23"/>
                <w:szCs w:val="23"/>
              </w:rPr>
              <w:drawing>
                <wp:inline distT="0" distB="0" distL="0" distR="0" wp14:anchorId="1041A3AB" wp14:editId="101DBD64">
                  <wp:extent cx="6120130" cy="409638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1CE16E.tmp"/>
                          <pic:cNvPicPr/>
                        </pic:nvPicPr>
                        <pic:blipFill>
                          <a:blip r:embed="rId10">
                            <a:extLst>
                              <a:ext uri="{28A0092B-C50C-407E-A947-70E740481C1C}">
                                <a14:useLocalDpi xmlns:a14="http://schemas.microsoft.com/office/drawing/2010/main" val="0"/>
                              </a:ext>
                            </a:extLst>
                          </a:blip>
                          <a:stretch>
                            <a:fillRect/>
                          </a:stretch>
                        </pic:blipFill>
                        <pic:spPr>
                          <a:xfrm>
                            <a:off x="0" y="0"/>
                            <a:ext cx="6120130" cy="4096385"/>
                          </a:xfrm>
                          <a:prstGeom prst="rect">
                            <a:avLst/>
                          </a:prstGeom>
                        </pic:spPr>
                      </pic:pic>
                    </a:graphicData>
                  </a:graphic>
                </wp:inline>
              </w:drawing>
            </w:r>
          </w:p>
        </w:tc>
      </w:tr>
    </w:tbl>
    <w:p w14:paraId="5136A461" w14:textId="12996804" w:rsidR="005C6B5D" w:rsidRPr="0078048D" w:rsidRDefault="005C6B5D" w:rsidP="005C6B5D">
      <w:pPr>
        <w:snapToGrid w:val="0"/>
        <w:spacing w:beforeLines="75" w:before="270" w:line="300" w:lineRule="auto"/>
        <w:ind w:firstLineChars="100" w:firstLine="240"/>
        <w:rPr>
          <w:rFonts w:cs="ＭＳ 明朝"/>
          <w:bCs/>
          <w:sz w:val="24"/>
        </w:rPr>
      </w:pPr>
      <w:r w:rsidRPr="0078048D">
        <w:rPr>
          <w:rFonts w:cs="ＭＳ 明朝" w:hint="eastAsia"/>
          <w:bCs/>
          <w:sz w:val="24"/>
        </w:rPr>
        <w:t>詳細は下記ホームページをご確認ください。</w:t>
      </w:r>
    </w:p>
    <w:p w14:paraId="384D0F34" w14:textId="5FFFB426" w:rsidR="005C6B5D" w:rsidRPr="00983AEA" w:rsidRDefault="005C6B5D" w:rsidP="005C6B5D">
      <w:pPr>
        <w:snapToGrid w:val="0"/>
        <w:spacing w:beforeLines="50" w:before="180" w:line="300" w:lineRule="auto"/>
        <w:ind w:leftChars="100" w:left="410" w:hangingChars="100" w:hanging="200"/>
        <w:rPr>
          <w:rFonts w:cs="ＭＳ 明朝"/>
          <w:bCs/>
          <w:snapToGrid w:val="0"/>
          <w:color w:val="000000"/>
          <w:kern w:val="0"/>
          <w:sz w:val="20"/>
        </w:rPr>
      </w:pPr>
      <w:r w:rsidRPr="00983AEA">
        <w:rPr>
          <w:rFonts w:cs="ＭＳ 明朝"/>
          <w:bCs/>
          <w:snapToGrid w:val="0"/>
          <w:color w:val="000000"/>
          <w:kern w:val="0"/>
          <w:sz w:val="20"/>
        </w:rPr>
        <w:lastRenderedPageBreak/>
        <w:t xml:space="preserve">■ </w:t>
      </w:r>
      <w:r>
        <w:rPr>
          <w:rFonts w:cs="ＭＳ 明朝" w:hint="eastAsia"/>
          <w:bCs/>
          <w:snapToGrid w:val="0"/>
          <w:color w:val="000000"/>
          <w:kern w:val="0"/>
          <w:sz w:val="20"/>
        </w:rPr>
        <w:t>内閣府</w:t>
      </w:r>
      <w:r w:rsidRPr="00983AEA">
        <w:rPr>
          <w:rFonts w:cs="ＭＳ 明朝" w:hint="eastAsia"/>
          <w:bCs/>
          <w:snapToGrid w:val="0"/>
          <w:color w:val="000000"/>
          <w:kern w:val="0"/>
          <w:sz w:val="20"/>
        </w:rPr>
        <w:t xml:space="preserve"> </w:t>
      </w:r>
      <w:r w:rsidRPr="00983AEA">
        <w:rPr>
          <w:rFonts w:cs="ＭＳ 明朝"/>
          <w:bCs/>
          <w:snapToGrid w:val="0"/>
          <w:color w:val="000000"/>
          <w:kern w:val="0"/>
          <w:sz w:val="20"/>
        </w:rPr>
        <w:t xml:space="preserve">&gt; </w:t>
      </w:r>
      <w:r>
        <w:rPr>
          <w:rFonts w:cs="ＭＳ 明朝" w:hint="eastAsia"/>
          <w:bCs/>
          <w:snapToGrid w:val="0"/>
          <w:color w:val="000000"/>
          <w:kern w:val="0"/>
          <w:sz w:val="20"/>
        </w:rPr>
        <w:t>内閣府の</w:t>
      </w:r>
      <w:r w:rsidRPr="00983AEA">
        <w:rPr>
          <w:rFonts w:cs="ＭＳ 明朝" w:hint="eastAsia"/>
          <w:bCs/>
          <w:snapToGrid w:val="0"/>
          <w:color w:val="000000"/>
          <w:kern w:val="0"/>
          <w:sz w:val="20"/>
        </w:rPr>
        <w:t>政策</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Pr>
          <w:rFonts w:cs="ＭＳ 明朝" w:hint="eastAsia"/>
          <w:bCs/>
          <w:snapToGrid w:val="0"/>
          <w:color w:val="000000"/>
          <w:kern w:val="0"/>
          <w:sz w:val="20"/>
        </w:rPr>
        <w:t>子ども・子育て本部</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Pr>
          <w:rFonts w:cs="ＭＳ 明朝" w:hint="eastAsia"/>
          <w:bCs/>
          <w:snapToGrid w:val="0"/>
          <w:color w:val="000000"/>
          <w:kern w:val="0"/>
          <w:sz w:val="20"/>
        </w:rPr>
        <w:t>子ども・子育て支援新制度</w:t>
      </w:r>
      <w:r>
        <w:rPr>
          <w:rFonts w:cs="ＭＳ 明朝" w:hint="eastAsia"/>
          <w:bCs/>
          <w:snapToGrid w:val="0"/>
          <w:color w:val="000000"/>
          <w:kern w:val="0"/>
          <w:sz w:val="20"/>
        </w:rPr>
        <w:t xml:space="preserve"> </w:t>
      </w:r>
      <w:r w:rsidRPr="00983AEA">
        <w:rPr>
          <w:rFonts w:cs="ＭＳ 明朝" w:hint="eastAsia"/>
          <w:bCs/>
          <w:snapToGrid w:val="0"/>
          <w:color w:val="000000"/>
          <w:kern w:val="0"/>
          <w:sz w:val="20"/>
        </w:rPr>
        <w:t>&gt;</w:t>
      </w:r>
      <w:r w:rsidRPr="00983AEA">
        <w:rPr>
          <w:rFonts w:cs="ＭＳ 明朝"/>
          <w:bCs/>
          <w:snapToGrid w:val="0"/>
          <w:color w:val="000000"/>
          <w:kern w:val="0"/>
          <w:sz w:val="20"/>
        </w:rPr>
        <w:t xml:space="preserve"> </w:t>
      </w:r>
      <w:r>
        <w:rPr>
          <w:rFonts w:cs="ＭＳ 明朝" w:hint="eastAsia"/>
          <w:bCs/>
          <w:snapToGrid w:val="0"/>
          <w:color w:val="000000"/>
          <w:kern w:val="0"/>
          <w:sz w:val="20"/>
        </w:rPr>
        <w:t>子ども・子育て会議</w:t>
      </w:r>
      <w:r>
        <w:rPr>
          <w:rFonts w:cs="ＭＳ 明朝" w:hint="eastAsia"/>
          <w:bCs/>
          <w:snapToGrid w:val="0"/>
          <w:color w:val="000000"/>
          <w:kern w:val="0"/>
          <w:sz w:val="20"/>
        </w:rPr>
        <w:t xml:space="preserve"> </w:t>
      </w:r>
      <w:r w:rsidRPr="00983AEA">
        <w:rPr>
          <w:rFonts w:cs="ＭＳ 明朝" w:hint="eastAsia"/>
          <w:bCs/>
          <w:snapToGrid w:val="0"/>
          <w:color w:val="000000"/>
          <w:kern w:val="0"/>
          <w:sz w:val="20"/>
        </w:rPr>
        <w:t>&gt;</w:t>
      </w:r>
      <w:r>
        <w:rPr>
          <w:rFonts w:cs="ＭＳ 明朝"/>
          <w:bCs/>
          <w:snapToGrid w:val="0"/>
          <w:color w:val="000000"/>
          <w:kern w:val="0"/>
          <w:sz w:val="20"/>
        </w:rPr>
        <w:t xml:space="preserve"> </w:t>
      </w:r>
      <w:r>
        <w:rPr>
          <w:rFonts w:cs="ＭＳ 明朝" w:hint="eastAsia"/>
          <w:bCs/>
          <w:snapToGrid w:val="0"/>
          <w:color w:val="000000"/>
          <w:kern w:val="0"/>
          <w:sz w:val="20"/>
        </w:rPr>
        <w:t>教育・保育施設等における重大事故防止策を考える有識者会議等</w:t>
      </w:r>
    </w:p>
    <w:p w14:paraId="7F4D224A" w14:textId="2468F0AE" w:rsidR="005C6B5D" w:rsidRDefault="00FD2E92" w:rsidP="005C6B5D">
      <w:pPr>
        <w:snapToGrid w:val="0"/>
        <w:spacing w:beforeLines="25" w:before="90" w:line="300" w:lineRule="auto"/>
        <w:ind w:firstLineChars="200" w:firstLine="420"/>
        <w:rPr>
          <w:rStyle w:val="a3"/>
        </w:rPr>
      </w:pPr>
      <w:hyperlink r:id="rId11" w:history="1">
        <w:r w:rsidR="005C6B5D" w:rsidRPr="00BA0804">
          <w:rPr>
            <w:rStyle w:val="a3"/>
          </w:rPr>
          <w:t>https://www8.cao.go.jp/shoushi/shinseido/meeting/kyoiku_hoiku.html</w:t>
        </w:r>
      </w:hyperlink>
    </w:p>
    <w:p w14:paraId="536F1D6D" w14:textId="77777777" w:rsidR="005C0EA9" w:rsidRPr="005C6B5D" w:rsidRDefault="005C0EA9" w:rsidP="002C3BB0">
      <w:pPr>
        <w:snapToGrid w:val="0"/>
        <w:spacing w:beforeLines="75" w:before="270" w:afterLines="25" w:after="90" w:line="300" w:lineRule="auto"/>
        <w:rPr>
          <w:rFonts w:cs="ＭＳ 明朝"/>
          <w:bCs/>
          <w:sz w:val="24"/>
        </w:rPr>
      </w:pPr>
    </w:p>
    <w:p w14:paraId="04B90D00" w14:textId="77777777" w:rsidR="002C3BB0" w:rsidRDefault="002C3BB0" w:rsidP="005F375D">
      <w:pPr>
        <w:snapToGrid w:val="0"/>
        <w:spacing w:line="300" w:lineRule="auto"/>
        <w:ind w:left="600" w:hangingChars="150" w:hanging="600"/>
        <w:contextualSpacing/>
        <w:rPr>
          <w:rFonts w:ascii="BIZ UDPゴシック" w:eastAsia="BIZ UDPゴシック" w:hAnsi="BIZ UDPゴシック" w:cs="Courier New"/>
          <w:b/>
          <w:sz w:val="40"/>
          <w:szCs w:val="40"/>
        </w:rPr>
      </w:pPr>
    </w:p>
    <w:p w14:paraId="77188DA4" w14:textId="633B5ACE" w:rsidR="005F375D" w:rsidRPr="00071392" w:rsidRDefault="005F375D" w:rsidP="002E5F56">
      <w:pPr>
        <w:snapToGrid w:val="0"/>
        <w:ind w:left="600" w:rightChars="-135" w:right="-283" w:hangingChars="150" w:hanging="600"/>
        <w:contextualSpacing/>
        <w:rPr>
          <w:rFonts w:ascii="BIZ UDPゴシック" w:eastAsia="BIZ UDPゴシック" w:hAnsi="BIZ UDPゴシック" w:cs="Courier New"/>
          <w:b/>
          <w:sz w:val="44"/>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EE0D4C">
        <w:rPr>
          <w:rFonts w:ascii="BIZ UDPゴシック" w:eastAsia="BIZ UDPゴシック" w:hAnsi="BIZ UDPゴシック" w:cs="Courier New" w:hint="eastAsia"/>
          <w:b/>
          <w:sz w:val="40"/>
          <w:szCs w:val="40"/>
        </w:rPr>
        <w:t>１１</w:t>
      </w:r>
      <w:r w:rsidR="00EE0D4C" w:rsidRPr="00EE0D4C">
        <w:rPr>
          <w:rFonts w:ascii="BIZ UDPゴシック" w:eastAsia="BIZ UDPゴシック" w:hAnsi="BIZ UDPゴシック" w:cs="Courier New" w:hint="eastAsia"/>
          <w:b/>
          <w:sz w:val="40"/>
          <w:szCs w:val="40"/>
        </w:rPr>
        <w:t>月は「児童虐待防止推進月間」です</w:t>
      </w:r>
      <w:r w:rsidR="00EE0D4C" w:rsidRPr="005C0EA9">
        <w:rPr>
          <w:rFonts w:ascii="BIZ UDPゴシック" w:eastAsia="BIZ UDPゴシック" w:hAnsi="BIZ UDPゴシック" w:cs="Courier New" w:hint="eastAsia"/>
          <w:b/>
          <w:sz w:val="36"/>
          <w:szCs w:val="40"/>
        </w:rPr>
        <w:t>（厚生労働省）</w:t>
      </w:r>
    </w:p>
    <w:p w14:paraId="03FECC7C" w14:textId="77777777" w:rsidR="005F375D" w:rsidRPr="00E5419C" w:rsidRDefault="005F375D" w:rsidP="005F375D">
      <w:pPr>
        <w:snapToGrid w:val="0"/>
        <w:spacing w:line="240" w:lineRule="exact"/>
        <w:ind w:left="240" w:hangingChars="100" w:hanging="240"/>
        <w:contextualSpacing/>
        <w:rPr>
          <w:rFonts w:ascii="ＭＳ 明朝" w:hAnsi="ＭＳ 明朝" w:cs="ＭＳ 明朝"/>
          <w:bCs/>
          <w:sz w:val="24"/>
        </w:rPr>
      </w:pPr>
    </w:p>
    <w:p w14:paraId="45554C32" w14:textId="3B9F964B" w:rsidR="001F1457" w:rsidRPr="00E326E8" w:rsidRDefault="001F1457" w:rsidP="001F1457">
      <w:pPr>
        <w:snapToGrid w:val="0"/>
        <w:spacing w:beforeLines="25" w:before="90" w:afterLines="25" w:after="90" w:line="300" w:lineRule="auto"/>
        <w:ind w:firstLineChars="100" w:firstLine="240"/>
        <w:rPr>
          <w:rFonts w:cs="ＭＳ 明朝"/>
          <w:bCs/>
          <w:sz w:val="24"/>
        </w:rPr>
      </w:pPr>
      <w:r w:rsidRPr="001F1457">
        <w:rPr>
          <w:rFonts w:cs="ＭＳ 明朝" w:hint="eastAsia"/>
          <w:bCs/>
          <w:sz w:val="24"/>
        </w:rPr>
        <w:t>児童虐待に関する相談対応件数は依然として増加傾向にあり</w:t>
      </w:r>
      <w:r>
        <w:rPr>
          <w:rFonts w:cs="ＭＳ 明朝" w:hint="eastAsia"/>
          <w:bCs/>
          <w:sz w:val="24"/>
        </w:rPr>
        <w:t>、子どもの生命が奪われる重大な事件も後を絶ちません。児童虐待の防止は社会全体で取り組むべき重要課題です。</w:t>
      </w:r>
    </w:p>
    <w:p w14:paraId="7458F1AD" w14:textId="4634C5A2" w:rsidR="001F1457" w:rsidRDefault="001F1457" w:rsidP="001F1457">
      <w:pPr>
        <w:snapToGrid w:val="0"/>
        <w:spacing w:beforeLines="25" w:before="90" w:afterLines="25" w:after="90" w:line="300" w:lineRule="auto"/>
        <w:ind w:firstLineChars="100" w:firstLine="240"/>
        <w:rPr>
          <w:rFonts w:cs="ＭＳ 明朝"/>
          <w:bCs/>
          <w:sz w:val="24"/>
        </w:rPr>
      </w:pPr>
      <w:r w:rsidRPr="001F1457">
        <w:rPr>
          <w:rFonts w:cs="ＭＳ 明朝" w:hint="eastAsia"/>
          <w:bCs/>
          <w:sz w:val="24"/>
        </w:rPr>
        <w:t>11</w:t>
      </w:r>
      <w:r w:rsidRPr="001F1457">
        <w:rPr>
          <w:rFonts w:cs="ＭＳ 明朝" w:hint="eastAsia"/>
          <w:bCs/>
          <w:sz w:val="24"/>
        </w:rPr>
        <w:t>月は「児童虐待防止推進月間」です。児童虐待問題に対する深い関心と理解を得ることができるよう、期間中に児童虐待防止のための広報・啓発活動など種々な取り組みの推進にご協力をお願い申しあげます。</w:t>
      </w:r>
    </w:p>
    <w:tbl>
      <w:tblPr>
        <w:tblStyle w:val="a4"/>
        <w:tblW w:w="9776" w:type="dxa"/>
        <w:tblLook w:val="04A0" w:firstRow="1" w:lastRow="0" w:firstColumn="1" w:lastColumn="0" w:noHBand="0" w:noVBand="1"/>
      </w:tblPr>
      <w:tblGrid>
        <w:gridCol w:w="9776"/>
      </w:tblGrid>
      <w:tr w:rsidR="001F1457" w14:paraId="63B202B2" w14:textId="77777777" w:rsidTr="00E543B3">
        <w:tc>
          <w:tcPr>
            <w:tcW w:w="9776" w:type="dxa"/>
          </w:tcPr>
          <w:p w14:paraId="13090C20" w14:textId="14C68B82" w:rsidR="001F1457" w:rsidRDefault="001F1457" w:rsidP="00E543B3">
            <w:pPr>
              <w:snapToGrid w:val="0"/>
              <w:spacing w:beforeLines="25" w:before="90"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令和３年度「児童虐待防止推進月間」実施要綱（抜粋）</w:t>
            </w:r>
          </w:p>
          <w:p w14:paraId="4DCEC0B2" w14:textId="77777777" w:rsidR="001F1457" w:rsidRDefault="001F1457" w:rsidP="001F1457">
            <w:pPr>
              <w:snapToGrid w:val="0"/>
              <w:contextualSpacing/>
              <w:rPr>
                <w:rFonts w:ascii="ＭＳ ゴシック" w:eastAsia="ＭＳ ゴシック" w:hAnsi="ＭＳ ゴシック" w:cs="ＭＳ 明朝"/>
                <w:bCs/>
                <w:sz w:val="24"/>
              </w:rPr>
            </w:pPr>
          </w:p>
          <w:p w14:paraId="0FC358A4" w14:textId="77777777" w:rsidR="001F1457" w:rsidRPr="00717AF0" w:rsidRDefault="001F1457" w:rsidP="001F1457">
            <w:pPr>
              <w:snapToGrid w:val="0"/>
              <w:contextualSpacing/>
              <w:rPr>
                <w:rFonts w:ascii="ＭＳ ゴシック" w:eastAsia="ＭＳ ゴシック" w:hAnsi="ＭＳ ゴシック" w:cs="ＭＳ 明朝"/>
                <w:bCs/>
                <w:sz w:val="24"/>
              </w:rPr>
            </w:pPr>
            <w:r w:rsidRPr="00717AF0">
              <w:rPr>
                <w:rFonts w:ascii="ＭＳ ゴシック" w:eastAsia="ＭＳ ゴシック" w:hAnsi="ＭＳ ゴシック" w:cs="ＭＳ 明朝" w:hint="eastAsia"/>
                <w:bCs/>
                <w:sz w:val="24"/>
              </w:rPr>
              <w:t>基本方針</w:t>
            </w:r>
          </w:p>
          <w:p w14:paraId="542C353D" w14:textId="6D30F7DB" w:rsidR="001F1457" w:rsidRDefault="001F1457" w:rsidP="001F1457">
            <w:pPr>
              <w:snapToGrid w:val="0"/>
              <w:ind w:left="480" w:hangingChars="200" w:hanging="480"/>
              <w:contextualSpacing/>
              <w:rPr>
                <w:rFonts w:ascii="ＭＳ ゴシック" w:eastAsia="ＭＳ ゴシック" w:hAnsi="ＭＳ ゴシック" w:cs="ＭＳ 明朝"/>
                <w:bCs/>
                <w:sz w:val="24"/>
              </w:rPr>
            </w:pPr>
            <w:r w:rsidRPr="00717AF0">
              <w:rPr>
                <w:rFonts w:ascii="ＭＳ ゴシック" w:eastAsia="ＭＳ ゴシック" w:hAnsi="ＭＳ ゴシック" w:cs="ＭＳ 明朝" w:hint="eastAsia"/>
                <w:bCs/>
                <w:sz w:val="24"/>
              </w:rPr>
              <w:t>（1</w:t>
            </w:r>
            <w:r>
              <w:rPr>
                <w:rFonts w:ascii="ＭＳ ゴシック" w:eastAsia="ＭＳ ゴシック" w:hAnsi="ＭＳ ゴシック" w:cs="ＭＳ 明朝" w:hint="eastAsia"/>
                <w:bCs/>
                <w:sz w:val="24"/>
              </w:rPr>
              <w:t>）児童虐待問題への国民の理解の浸透及び児童虐待防止に向けた国民的意識の高揚・定着</w:t>
            </w:r>
          </w:p>
          <w:p w14:paraId="3F033EB3" w14:textId="77777777" w:rsidR="001F1457" w:rsidRDefault="001F1457" w:rsidP="001F1457">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（2）地域社会に根ざした児童虐待防止に向けた取組の促進</w:t>
            </w:r>
          </w:p>
          <w:p w14:paraId="7A893530" w14:textId="77777777" w:rsidR="001F1457" w:rsidRPr="00717AF0" w:rsidRDefault="001F1457" w:rsidP="001F1457">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（3）児童虐待防止に向けた取組における関係団体、関係機関、地域住民等の連携強化</w:t>
            </w:r>
          </w:p>
          <w:p w14:paraId="7CCA5C4F" w14:textId="77777777" w:rsidR="001F1457" w:rsidRPr="00717AF0" w:rsidRDefault="001F1457" w:rsidP="001F1457">
            <w:pPr>
              <w:snapToGrid w:val="0"/>
              <w:contextualSpacing/>
              <w:rPr>
                <w:rFonts w:ascii="ＭＳ ゴシック" w:eastAsia="ＭＳ ゴシック" w:hAnsi="ＭＳ ゴシック" w:cs="ＭＳ 明朝"/>
                <w:bCs/>
                <w:sz w:val="24"/>
              </w:rPr>
            </w:pPr>
          </w:p>
          <w:p w14:paraId="7A4435DC" w14:textId="77777777" w:rsidR="001F1457" w:rsidRDefault="001F1457" w:rsidP="001F1457">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標語</w:t>
            </w:r>
          </w:p>
          <w:p w14:paraId="25D3402B" w14:textId="56244988" w:rsidR="001F1457" w:rsidRDefault="001F1457" w:rsidP="001F1457">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w:t>
            </w:r>
            <w:r w:rsidR="00AB7FAE">
              <w:rPr>
                <w:rFonts w:ascii="ＭＳ ゴシック" w:eastAsia="ＭＳ ゴシック" w:hAnsi="ＭＳ ゴシック" w:cs="ＭＳ 明朝"/>
                <w:bCs/>
                <w:sz w:val="24"/>
              </w:rPr>
              <w:ruby>
                <w:rubyPr>
                  <w:rubyAlign w:val="distributeSpace"/>
                  <w:hps w:val="12"/>
                  <w:hpsRaise w:val="22"/>
                  <w:hpsBaseText w:val="24"/>
                  <w:lid w:val="ja-JP"/>
                </w:rubyPr>
                <w:rt>
                  <w:r w:rsidR="00AB7FAE" w:rsidRPr="00AB7FAE">
                    <w:rPr>
                      <w:rFonts w:ascii="ＭＳ ゴシック" w:eastAsia="ＭＳ ゴシック" w:hAnsi="ＭＳ ゴシック" w:cs="ＭＳ 明朝"/>
                      <w:bCs/>
                      <w:sz w:val="12"/>
                    </w:rPr>
                    <w:t>いちはやく</w:t>
                  </w:r>
                </w:rt>
                <w:rubyBase>
                  <w:r w:rsidR="00AB7FAE">
                    <w:rPr>
                      <w:rFonts w:ascii="ＭＳ ゴシック" w:eastAsia="ＭＳ ゴシック" w:hAnsi="ＭＳ ゴシック" w:cs="ＭＳ 明朝"/>
                      <w:bCs/>
                      <w:sz w:val="24"/>
                    </w:rPr>
                    <w:t>１８９</w:t>
                  </w:r>
                </w:rubyBase>
              </w:ruby>
            </w:r>
            <w:r w:rsidR="00375537">
              <w:rPr>
                <w:rFonts w:ascii="ＭＳ ゴシック" w:eastAsia="ＭＳ ゴシック" w:hAnsi="ＭＳ ゴシック" w:cs="ＭＳ 明朝"/>
                <w:bCs/>
                <w:sz w:val="24"/>
              </w:rPr>
              <w:t xml:space="preserve"> </w:t>
            </w:r>
            <w:r w:rsidR="00AB7FAE">
              <w:rPr>
                <w:rFonts w:ascii="ＭＳ ゴシック" w:eastAsia="ＭＳ ゴシック" w:hAnsi="ＭＳ ゴシック" w:cs="ＭＳ 明朝" w:hint="eastAsia"/>
                <w:bCs/>
                <w:sz w:val="24"/>
              </w:rPr>
              <w:t>「だれか」じゃなくて「あなた」から</w:t>
            </w:r>
            <w:r>
              <w:rPr>
                <w:rFonts w:ascii="ＭＳ ゴシック" w:eastAsia="ＭＳ ゴシック" w:hAnsi="ＭＳ ゴシック" w:cs="ＭＳ 明朝" w:hint="eastAsia"/>
                <w:bCs/>
                <w:sz w:val="24"/>
              </w:rPr>
              <w:t>』</w:t>
            </w:r>
            <w:r w:rsidR="00AB7FAE">
              <w:rPr>
                <w:rFonts w:ascii="ＭＳ ゴシック" w:eastAsia="ＭＳ ゴシック" w:hAnsi="ＭＳ ゴシック" w:cs="ＭＳ 明朝" w:hint="eastAsia"/>
                <w:bCs/>
                <w:sz w:val="24"/>
              </w:rPr>
              <w:t xml:space="preserve">　師岡</w:t>
            </w:r>
            <w:r w:rsidR="00375537">
              <w:rPr>
                <w:rFonts w:ascii="ＭＳ ゴシック" w:eastAsia="ＭＳ ゴシック" w:hAnsi="ＭＳ ゴシック" w:cs="ＭＳ 明朝" w:hint="eastAsia"/>
                <w:bCs/>
                <w:sz w:val="24"/>
              </w:rPr>
              <w:t xml:space="preserve"> </w:t>
            </w:r>
            <w:r w:rsidR="00AB7FAE">
              <w:rPr>
                <w:rFonts w:ascii="ＭＳ ゴシック" w:eastAsia="ＭＳ ゴシック" w:hAnsi="ＭＳ ゴシック" w:cs="ＭＳ 明朝" w:hint="eastAsia"/>
                <w:bCs/>
                <w:sz w:val="24"/>
              </w:rPr>
              <w:t>野々子</w:t>
            </w:r>
            <w:r>
              <w:rPr>
                <w:rFonts w:ascii="ＭＳ ゴシック" w:eastAsia="ＭＳ ゴシック" w:hAnsi="ＭＳ ゴシック" w:cs="ＭＳ 明朝" w:hint="eastAsia"/>
                <w:bCs/>
                <w:sz w:val="24"/>
              </w:rPr>
              <w:t>さん（</w:t>
            </w:r>
            <w:r w:rsidR="00AB7FAE">
              <w:rPr>
                <w:rFonts w:ascii="ＭＳ ゴシック" w:eastAsia="ＭＳ ゴシック" w:hAnsi="ＭＳ ゴシック" w:cs="ＭＳ 明朝" w:hint="eastAsia"/>
                <w:bCs/>
                <w:sz w:val="24"/>
              </w:rPr>
              <w:t>静岡県</w:t>
            </w:r>
            <w:r>
              <w:rPr>
                <w:rFonts w:ascii="ＭＳ ゴシック" w:eastAsia="ＭＳ ゴシック" w:hAnsi="ＭＳ ゴシック" w:cs="ＭＳ 明朝" w:hint="eastAsia"/>
                <w:bCs/>
                <w:sz w:val="24"/>
              </w:rPr>
              <w:t>）の作品</w:t>
            </w:r>
          </w:p>
          <w:p w14:paraId="6D07EA3C" w14:textId="4639BC63" w:rsidR="001F1457" w:rsidRPr="005656B7" w:rsidRDefault="001F1457" w:rsidP="00E543B3">
            <w:pPr>
              <w:snapToGrid w:val="0"/>
              <w:spacing w:beforeLines="30" w:before="108" w:line="300" w:lineRule="auto"/>
              <w:ind w:leftChars="100" w:left="440" w:hangingChars="100" w:hanging="230"/>
              <w:rPr>
                <w:rFonts w:cs="ＭＳ 明朝"/>
                <w:bCs/>
                <w:sz w:val="23"/>
                <w:szCs w:val="23"/>
              </w:rPr>
            </w:pPr>
          </w:p>
        </w:tc>
      </w:tr>
    </w:tbl>
    <w:p w14:paraId="61ACDC25" w14:textId="77777777" w:rsidR="005C6B5D" w:rsidRPr="0078048D" w:rsidRDefault="005C6B5D" w:rsidP="005C6B5D">
      <w:pPr>
        <w:snapToGrid w:val="0"/>
        <w:spacing w:beforeLines="75" w:before="270" w:line="300" w:lineRule="auto"/>
        <w:ind w:firstLineChars="100" w:firstLine="240"/>
        <w:rPr>
          <w:rFonts w:cs="ＭＳ 明朝"/>
          <w:bCs/>
          <w:sz w:val="24"/>
        </w:rPr>
      </w:pPr>
      <w:r w:rsidRPr="0078048D">
        <w:rPr>
          <w:rFonts w:cs="ＭＳ 明朝" w:hint="eastAsia"/>
          <w:bCs/>
          <w:sz w:val="24"/>
        </w:rPr>
        <w:t>詳細は下記ホームページをご確認ください。</w:t>
      </w:r>
    </w:p>
    <w:p w14:paraId="6605E58F" w14:textId="0418CB41" w:rsidR="005C6B5D" w:rsidRPr="005C6B5D" w:rsidRDefault="00FD2E92" w:rsidP="005C6B5D">
      <w:pPr>
        <w:snapToGrid w:val="0"/>
        <w:spacing w:afterLines="25" w:after="90" w:line="300" w:lineRule="auto"/>
        <w:ind w:firstLineChars="100" w:firstLine="210"/>
        <w:rPr>
          <w:rFonts w:cs="ＭＳ 明朝"/>
          <w:bCs/>
        </w:rPr>
      </w:pPr>
      <w:hyperlink r:id="rId12" w:history="1">
        <w:r w:rsidR="005C6B5D" w:rsidRPr="005C6B5D">
          <w:rPr>
            <w:rStyle w:val="a3"/>
            <w:rFonts w:cs="ＭＳ 明朝"/>
            <w:bCs/>
          </w:rPr>
          <w:t>https://www.mhlw.go.jp/stf/newpage_21682.html</w:t>
        </w:r>
      </w:hyperlink>
    </w:p>
    <w:p w14:paraId="252F10E3" w14:textId="77777777" w:rsidR="005C6B5D" w:rsidRDefault="005C6B5D" w:rsidP="005C6B5D">
      <w:pPr>
        <w:snapToGrid w:val="0"/>
        <w:spacing w:beforeLines="75" w:before="270" w:afterLines="25" w:after="90" w:line="300" w:lineRule="auto"/>
        <w:ind w:firstLineChars="100" w:firstLine="240"/>
        <w:rPr>
          <w:rFonts w:cs="ＭＳ 明朝"/>
          <w:bCs/>
          <w:sz w:val="24"/>
        </w:rPr>
      </w:pPr>
    </w:p>
    <w:sectPr w:rsidR="005C6B5D" w:rsidSect="00DD7EC3">
      <w:footerReference w:type="default" r:id="rId13"/>
      <w:pgSz w:w="11906" w:h="16838" w:code="9"/>
      <w:pgMar w:top="993" w:right="1134" w:bottom="1418"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21F7" w14:textId="77777777" w:rsidR="00FD2E92" w:rsidRDefault="00FD2E92" w:rsidP="00AC6D2B">
      <w:r>
        <w:separator/>
      </w:r>
    </w:p>
  </w:endnote>
  <w:endnote w:type="continuationSeparator" w:id="0">
    <w:p w14:paraId="607A55EA" w14:textId="77777777" w:rsidR="00FD2E92" w:rsidRDefault="00FD2E9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4B8F57D6" w:rsidR="002E50AC" w:rsidRDefault="002E50AC" w:rsidP="003B15AE">
        <w:pPr>
          <w:pStyle w:val="ac"/>
          <w:jc w:val="center"/>
        </w:pPr>
        <w:r>
          <w:fldChar w:fldCharType="begin"/>
        </w:r>
        <w:r>
          <w:instrText>PAGE   \* MERGEFORMAT</w:instrText>
        </w:r>
        <w:r>
          <w:fldChar w:fldCharType="separate"/>
        </w:r>
        <w:r w:rsidR="003B0C93" w:rsidRPr="003B0C93">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80EA" w14:textId="77777777" w:rsidR="00FD2E92" w:rsidRDefault="00FD2E92" w:rsidP="00AC6D2B">
      <w:r>
        <w:separator/>
      </w:r>
    </w:p>
  </w:footnote>
  <w:footnote w:type="continuationSeparator" w:id="0">
    <w:p w14:paraId="1912E91E" w14:textId="77777777" w:rsidR="00FD2E92" w:rsidRDefault="00FD2E9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B36"/>
    <w:multiLevelType w:val="hybridMultilevel"/>
    <w:tmpl w:val="41BADB92"/>
    <w:lvl w:ilvl="0" w:tplc="2FCAE912">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44274A"/>
    <w:multiLevelType w:val="hybridMultilevel"/>
    <w:tmpl w:val="DB222B8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346511"/>
    <w:multiLevelType w:val="hybridMultilevel"/>
    <w:tmpl w:val="490CBFFE"/>
    <w:lvl w:ilvl="0" w:tplc="D7D8101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B46D70"/>
    <w:multiLevelType w:val="hybridMultilevel"/>
    <w:tmpl w:val="FD4CD7E4"/>
    <w:lvl w:ilvl="0" w:tplc="8BE8E460">
      <w:start w:val="1"/>
      <w:numFmt w:val="decimalFullWidth"/>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A20978"/>
    <w:multiLevelType w:val="hybridMultilevel"/>
    <w:tmpl w:val="094CFA10"/>
    <w:lvl w:ilvl="0" w:tplc="BC885012">
      <w:start w:val="1"/>
      <w:numFmt w:val="bullet"/>
      <w:lvlText w:val=""/>
      <w:lvlJc w:val="left"/>
      <w:pPr>
        <w:ind w:left="660" w:hanging="420"/>
      </w:pPr>
      <w:rPr>
        <w:rFonts w:ascii="Wingdings" w:hAnsi="Wingdings" w:hint="default"/>
      </w:rPr>
    </w:lvl>
    <w:lvl w:ilvl="1" w:tplc="167AA2CA">
      <w:start w:val="4"/>
      <w:numFmt w:val="bullet"/>
      <w:lvlText w:val="・"/>
      <w:lvlJc w:val="left"/>
      <w:pPr>
        <w:ind w:left="1080" w:hanging="42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E97399D"/>
    <w:multiLevelType w:val="hybridMultilevel"/>
    <w:tmpl w:val="5FBE9A72"/>
    <w:lvl w:ilvl="0" w:tplc="CEC63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FE66C0"/>
    <w:multiLevelType w:val="hybridMultilevel"/>
    <w:tmpl w:val="FD508CB2"/>
    <w:lvl w:ilvl="0" w:tplc="664AB30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B01154"/>
    <w:multiLevelType w:val="hybridMultilevel"/>
    <w:tmpl w:val="740669A6"/>
    <w:lvl w:ilvl="0" w:tplc="05587498">
      <w:start w:val="4"/>
      <w:numFmt w:val="bullet"/>
      <w:lvlText w:val="※"/>
      <w:lvlJc w:val="left"/>
      <w:pPr>
        <w:ind w:left="600" w:hanging="360"/>
      </w:pPr>
      <w:rPr>
        <w:rFonts w:ascii="ＭＳ 明朝" w:eastAsia="ＭＳ 明朝" w:hAnsi="ＭＳ 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6347651B"/>
    <w:multiLevelType w:val="hybridMultilevel"/>
    <w:tmpl w:val="F54E45C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715C295A"/>
    <w:multiLevelType w:val="hybridMultilevel"/>
    <w:tmpl w:val="A86EECA6"/>
    <w:lvl w:ilvl="0" w:tplc="19A6780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34C68B3"/>
    <w:multiLevelType w:val="hybridMultilevel"/>
    <w:tmpl w:val="F9861B56"/>
    <w:lvl w:ilvl="0" w:tplc="739232F8">
      <w:start w:val="1"/>
      <w:numFmt w:val="decimalEnclosedCircle"/>
      <w:lvlText w:val="%1"/>
      <w:lvlJc w:val="left"/>
      <w:pPr>
        <w:ind w:left="360" w:hanging="360"/>
      </w:pPr>
      <w:rPr>
        <w:rFonts w:hint="default"/>
      </w:rPr>
    </w:lvl>
    <w:lvl w:ilvl="1" w:tplc="FC5299CC">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84B2BE0"/>
    <w:multiLevelType w:val="hybridMultilevel"/>
    <w:tmpl w:val="324E4872"/>
    <w:lvl w:ilvl="0" w:tplc="B39013E2">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7"/>
  </w:num>
  <w:num w:numId="4">
    <w:abstractNumId w:val="18"/>
  </w:num>
  <w:num w:numId="5">
    <w:abstractNumId w:val="14"/>
  </w:num>
  <w:num w:numId="6">
    <w:abstractNumId w:val="26"/>
  </w:num>
  <w:num w:numId="7">
    <w:abstractNumId w:val="8"/>
  </w:num>
  <w:num w:numId="8">
    <w:abstractNumId w:val="6"/>
  </w:num>
  <w:num w:numId="9">
    <w:abstractNumId w:val="15"/>
  </w:num>
  <w:num w:numId="10">
    <w:abstractNumId w:val="12"/>
  </w:num>
  <w:num w:numId="11">
    <w:abstractNumId w:val="7"/>
  </w:num>
  <w:num w:numId="12">
    <w:abstractNumId w:val="30"/>
  </w:num>
  <w:num w:numId="13">
    <w:abstractNumId w:val="3"/>
  </w:num>
  <w:num w:numId="14">
    <w:abstractNumId w:val="31"/>
  </w:num>
  <w:num w:numId="15">
    <w:abstractNumId w:val="1"/>
  </w:num>
  <w:num w:numId="16">
    <w:abstractNumId w:val="37"/>
  </w:num>
  <w:num w:numId="17">
    <w:abstractNumId w:val="4"/>
  </w:num>
  <w:num w:numId="18">
    <w:abstractNumId w:val="32"/>
  </w:num>
  <w:num w:numId="19">
    <w:abstractNumId w:val="28"/>
  </w:num>
  <w:num w:numId="20">
    <w:abstractNumId w:val="10"/>
  </w:num>
  <w:num w:numId="21">
    <w:abstractNumId w:val="5"/>
  </w:num>
  <w:num w:numId="22">
    <w:abstractNumId w:val="11"/>
  </w:num>
  <w:num w:numId="23">
    <w:abstractNumId w:val="2"/>
  </w:num>
  <w:num w:numId="24">
    <w:abstractNumId w:val="27"/>
  </w:num>
  <w:num w:numId="25">
    <w:abstractNumId w:val="38"/>
  </w:num>
  <w:num w:numId="26">
    <w:abstractNumId w:val="19"/>
  </w:num>
  <w:num w:numId="27">
    <w:abstractNumId w:val="23"/>
  </w:num>
  <w:num w:numId="28">
    <w:abstractNumId w:val="20"/>
  </w:num>
  <w:num w:numId="29">
    <w:abstractNumId w:val="35"/>
  </w:num>
  <w:num w:numId="30">
    <w:abstractNumId w:val="33"/>
  </w:num>
  <w:num w:numId="31">
    <w:abstractNumId w:val="29"/>
  </w:num>
  <w:num w:numId="32">
    <w:abstractNumId w:val="9"/>
  </w:num>
  <w:num w:numId="33">
    <w:abstractNumId w:val="16"/>
  </w:num>
  <w:num w:numId="34">
    <w:abstractNumId w:val="25"/>
  </w:num>
  <w:num w:numId="35">
    <w:abstractNumId w:val="34"/>
  </w:num>
  <w:num w:numId="36">
    <w:abstractNumId w:val="21"/>
  </w:num>
  <w:num w:numId="37">
    <w:abstractNumId w:val="0"/>
  </w:num>
  <w:num w:numId="38">
    <w:abstractNumId w:val="24"/>
  </w:num>
  <w:num w:numId="39">
    <w:abstractNumId w:val="13"/>
  </w:num>
  <w:num w:numId="4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821"/>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997"/>
    <w:rsid w:val="00037D4C"/>
    <w:rsid w:val="00040106"/>
    <w:rsid w:val="000407E4"/>
    <w:rsid w:val="00041E1D"/>
    <w:rsid w:val="00043CFD"/>
    <w:rsid w:val="000444DE"/>
    <w:rsid w:val="00044D24"/>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3F2A"/>
    <w:rsid w:val="00064928"/>
    <w:rsid w:val="00064C46"/>
    <w:rsid w:val="00064CDF"/>
    <w:rsid w:val="00064EDE"/>
    <w:rsid w:val="000663E2"/>
    <w:rsid w:val="00066A61"/>
    <w:rsid w:val="000672E3"/>
    <w:rsid w:val="00067AC3"/>
    <w:rsid w:val="00070077"/>
    <w:rsid w:val="0007020C"/>
    <w:rsid w:val="00070476"/>
    <w:rsid w:val="00070E27"/>
    <w:rsid w:val="00071197"/>
    <w:rsid w:val="00071392"/>
    <w:rsid w:val="00071DBF"/>
    <w:rsid w:val="00072597"/>
    <w:rsid w:val="00072D14"/>
    <w:rsid w:val="00073648"/>
    <w:rsid w:val="0007466A"/>
    <w:rsid w:val="00074C8B"/>
    <w:rsid w:val="00074D05"/>
    <w:rsid w:val="000753CE"/>
    <w:rsid w:val="00075743"/>
    <w:rsid w:val="000767CB"/>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0D55"/>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57D3"/>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8E"/>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07ABB"/>
    <w:rsid w:val="00110438"/>
    <w:rsid w:val="00110772"/>
    <w:rsid w:val="001109A8"/>
    <w:rsid w:val="00110CC8"/>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557"/>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3EF5"/>
    <w:rsid w:val="001341B1"/>
    <w:rsid w:val="00134A76"/>
    <w:rsid w:val="001353A5"/>
    <w:rsid w:val="00135F27"/>
    <w:rsid w:val="00137009"/>
    <w:rsid w:val="00137326"/>
    <w:rsid w:val="00140B3F"/>
    <w:rsid w:val="0014191C"/>
    <w:rsid w:val="0014205B"/>
    <w:rsid w:val="001426B7"/>
    <w:rsid w:val="00142C62"/>
    <w:rsid w:val="0014300A"/>
    <w:rsid w:val="001448D3"/>
    <w:rsid w:val="00144A54"/>
    <w:rsid w:val="00144D5A"/>
    <w:rsid w:val="00144E2C"/>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00B"/>
    <w:rsid w:val="00157E4B"/>
    <w:rsid w:val="0016042F"/>
    <w:rsid w:val="001610CF"/>
    <w:rsid w:val="001621DE"/>
    <w:rsid w:val="00162338"/>
    <w:rsid w:val="0016257B"/>
    <w:rsid w:val="00162663"/>
    <w:rsid w:val="00162E81"/>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718"/>
    <w:rsid w:val="0017295A"/>
    <w:rsid w:val="00173E9B"/>
    <w:rsid w:val="00173F36"/>
    <w:rsid w:val="00174ADC"/>
    <w:rsid w:val="00174C08"/>
    <w:rsid w:val="00174C5F"/>
    <w:rsid w:val="00175DD9"/>
    <w:rsid w:val="00176F7F"/>
    <w:rsid w:val="001775C7"/>
    <w:rsid w:val="001778EE"/>
    <w:rsid w:val="001803A3"/>
    <w:rsid w:val="001806AE"/>
    <w:rsid w:val="00181863"/>
    <w:rsid w:val="00183651"/>
    <w:rsid w:val="001838C2"/>
    <w:rsid w:val="00183953"/>
    <w:rsid w:val="00184821"/>
    <w:rsid w:val="00184B58"/>
    <w:rsid w:val="001850AD"/>
    <w:rsid w:val="00185157"/>
    <w:rsid w:val="00185E1D"/>
    <w:rsid w:val="00187D74"/>
    <w:rsid w:val="0019222C"/>
    <w:rsid w:val="00192581"/>
    <w:rsid w:val="00192644"/>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9AC"/>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1457"/>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3886"/>
    <w:rsid w:val="002147D8"/>
    <w:rsid w:val="00214AC5"/>
    <w:rsid w:val="002159B3"/>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C12"/>
    <w:rsid w:val="00234F2C"/>
    <w:rsid w:val="0023576B"/>
    <w:rsid w:val="0023579F"/>
    <w:rsid w:val="00236BE0"/>
    <w:rsid w:val="00236CB9"/>
    <w:rsid w:val="00237513"/>
    <w:rsid w:val="00241313"/>
    <w:rsid w:val="00241375"/>
    <w:rsid w:val="00242322"/>
    <w:rsid w:val="00242A9C"/>
    <w:rsid w:val="00242BE0"/>
    <w:rsid w:val="0024439A"/>
    <w:rsid w:val="00245D4E"/>
    <w:rsid w:val="00246421"/>
    <w:rsid w:val="00246B81"/>
    <w:rsid w:val="002473CC"/>
    <w:rsid w:val="00247937"/>
    <w:rsid w:val="0025058B"/>
    <w:rsid w:val="0025121A"/>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1BC"/>
    <w:rsid w:val="002627FB"/>
    <w:rsid w:val="00262C6C"/>
    <w:rsid w:val="00262D41"/>
    <w:rsid w:val="00262EF4"/>
    <w:rsid w:val="00263A52"/>
    <w:rsid w:val="00264F47"/>
    <w:rsid w:val="0026599A"/>
    <w:rsid w:val="00267106"/>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87FA6"/>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269"/>
    <w:rsid w:val="002A4617"/>
    <w:rsid w:val="002A69AC"/>
    <w:rsid w:val="002A6A33"/>
    <w:rsid w:val="002A6C28"/>
    <w:rsid w:val="002A7927"/>
    <w:rsid w:val="002A7DD0"/>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BB0"/>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3A4C"/>
    <w:rsid w:val="002E4E0A"/>
    <w:rsid w:val="002E50AC"/>
    <w:rsid w:val="002E5974"/>
    <w:rsid w:val="002E5B2F"/>
    <w:rsid w:val="002E5F56"/>
    <w:rsid w:val="002E613E"/>
    <w:rsid w:val="002E6B94"/>
    <w:rsid w:val="002E7618"/>
    <w:rsid w:val="002E79C8"/>
    <w:rsid w:val="002E7BF6"/>
    <w:rsid w:val="002F0BAD"/>
    <w:rsid w:val="002F0F11"/>
    <w:rsid w:val="002F2AB7"/>
    <w:rsid w:val="002F2CE5"/>
    <w:rsid w:val="002F2EEF"/>
    <w:rsid w:val="002F3A4F"/>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414F"/>
    <w:rsid w:val="0030509B"/>
    <w:rsid w:val="0030586A"/>
    <w:rsid w:val="0030645A"/>
    <w:rsid w:val="003070CD"/>
    <w:rsid w:val="003072F5"/>
    <w:rsid w:val="00310A9B"/>
    <w:rsid w:val="00310D9A"/>
    <w:rsid w:val="003118C7"/>
    <w:rsid w:val="00311D29"/>
    <w:rsid w:val="00311E65"/>
    <w:rsid w:val="00312680"/>
    <w:rsid w:val="00312822"/>
    <w:rsid w:val="00313A87"/>
    <w:rsid w:val="00313E7E"/>
    <w:rsid w:val="0031444E"/>
    <w:rsid w:val="00316013"/>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1D53"/>
    <w:rsid w:val="0034251E"/>
    <w:rsid w:val="0034284F"/>
    <w:rsid w:val="00342A7A"/>
    <w:rsid w:val="00343F1E"/>
    <w:rsid w:val="00344888"/>
    <w:rsid w:val="003450C8"/>
    <w:rsid w:val="003453A4"/>
    <w:rsid w:val="00345B20"/>
    <w:rsid w:val="00346652"/>
    <w:rsid w:val="00346B44"/>
    <w:rsid w:val="00346F25"/>
    <w:rsid w:val="003474E9"/>
    <w:rsid w:val="003500C6"/>
    <w:rsid w:val="003522A0"/>
    <w:rsid w:val="00353372"/>
    <w:rsid w:val="00353E68"/>
    <w:rsid w:val="003577FB"/>
    <w:rsid w:val="00357B88"/>
    <w:rsid w:val="00360294"/>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53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038"/>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691"/>
    <w:rsid w:val="003A0AB6"/>
    <w:rsid w:val="003A0EA0"/>
    <w:rsid w:val="003A137E"/>
    <w:rsid w:val="003A14E3"/>
    <w:rsid w:val="003A1B6F"/>
    <w:rsid w:val="003A1C53"/>
    <w:rsid w:val="003A2452"/>
    <w:rsid w:val="003A2D7C"/>
    <w:rsid w:val="003A3017"/>
    <w:rsid w:val="003A3C70"/>
    <w:rsid w:val="003A4314"/>
    <w:rsid w:val="003A4C7D"/>
    <w:rsid w:val="003A6311"/>
    <w:rsid w:val="003A763F"/>
    <w:rsid w:val="003B0C93"/>
    <w:rsid w:val="003B0F68"/>
    <w:rsid w:val="003B1500"/>
    <w:rsid w:val="003B15AE"/>
    <w:rsid w:val="003B1820"/>
    <w:rsid w:val="003B2085"/>
    <w:rsid w:val="003B3EE1"/>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3712"/>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E76"/>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28E"/>
    <w:rsid w:val="004113A5"/>
    <w:rsid w:val="004115A1"/>
    <w:rsid w:val="00411E95"/>
    <w:rsid w:val="00412BE1"/>
    <w:rsid w:val="0041434E"/>
    <w:rsid w:val="00415399"/>
    <w:rsid w:val="00416BAC"/>
    <w:rsid w:val="0041782A"/>
    <w:rsid w:val="0042045B"/>
    <w:rsid w:val="00420511"/>
    <w:rsid w:val="004207E4"/>
    <w:rsid w:val="0042092B"/>
    <w:rsid w:val="0042103A"/>
    <w:rsid w:val="00421940"/>
    <w:rsid w:val="0042194E"/>
    <w:rsid w:val="00421F55"/>
    <w:rsid w:val="004220A8"/>
    <w:rsid w:val="00422188"/>
    <w:rsid w:val="004223B4"/>
    <w:rsid w:val="004225FF"/>
    <w:rsid w:val="00422DC5"/>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1A68"/>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6F11"/>
    <w:rsid w:val="004576D8"/>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4D2"/>
    <w:rsid w:val="00473EDF"/>
    <w:rsid w:val="0047413D"/>
    <w:rsid w:val="00474433"/>
    <w:rsid w:val="0047452E"/>
    <w:rsid w:val="00476F0E"/>
    <w:rsid w:val="00477098"/>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0FF2"/>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4737"/>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858"/>
    <w:rsid w:val="004C1F38"/>
    <w:rsid w:val="004C2221"/>
    <w:rsid w:val="004C2E43"/>
    <w:rsid w:val="004C3DC0"/>
    <w:rsid w:val="004C3EFA"/>
    <w:rsid w:val="004C56E8"/>
    <w:rsid w:val="004C5AB5"/>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0DE0"/>
    <w:rsid w:val="00511C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71F"/>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4C0"/>
    <w:rsid w:val="0053160E"/>
    <w:rsid w:val="005317A9"/>
    <w:rsid w:val="00531A41"/>
    <w:rsid w:val="00531DFA"/>
    <w:rsid w:val="005323B2"/>
    <w:rsid w:val="00533F94"/>
    <w:rsid w:val="00535B83"/>
    <w:rsid w:val="00535CB1"/>
    <w:rsid w:val="0053610F"/>
    <w:rsid w:val="00537489"/>
    <w:rsid w:val="005406C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0A57"/>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5B66"/>
    <w:rsid w:val="0056735C"/>
    <w:rsid w:val="00567514"/>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81C"/>
    <w:rsid w:val="00597E8A"/>
    <w:rsid w:val="005A1013"/>
    <w:rsid w:val="005A14FA"/>
    <w:rsid w:val="005A172B"/>
    <w:rsid w:val="005A1A43"/>
    <w:rsid w:val="005A203A"/>
    <w:rsid w:val="005A2922"/>
    <w:rsid w:val="005A2F32"/>
    <w:rsid w:val="005A2F43"/>
    <w:rsid w:val="005A3330"/>
    <w:rsid w:val="005A3983"/>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0EA9"/>
    <w:rsid w:val="005C170B"/>
    <w:rsid w:val="005C202F"/>
    <w:rsid w:val="005C27DD"/>
    <w:rsid w:val="005C2985"/>
    <w:rsid w:val="005C2DB9"/>
    <w:rsid w:val="005C32BA"/>
    <w:rsid w:val="005C35B1"/>
    <w:rsid w:val="005C3AA2"/>
    <w:rsid w:val="005C4877"/>
    <w:rsid w:val="005C4C56"/>
    <w:rsid w:val="005C51F0"/>
    <w:rsid w:val="005C6B5D"/>
    <w:rsid w:val="005C79E6"/>
    <w:rsid w:val="005D076F"/>
    <w:rsid w:val="005D0975"/>
    <w:rsid w:val="005D0A2E"/>
    <w:rsid w:val="005D153C"/>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75D"/>
    <w:rsid w:val="005F39C6"/>
    <w:rsid w:val="005F481C"/>
    <w:rsid w:val="005F48CC"/>
    <w:rsid w:val="005F4B02"/>
    <w:rsid w:val="005F5AFD"/>
    <w:rsid w:val="005F62FC"/>
    <w:rsid w:val="005F6F4D"/>
    <w:rsid w:val="005F7473"/>
    <w:rsid w:val="005F77E5"/>
    <w:rsid w:val="006000DA"/>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1E94"/>
    <w:rsid w:val="00613641"/>
    <w:rsid w:val="0061382B"/>
    <w:rsid w:val="00613FEB"/>
    <w:rsid w:val="006148F3"/>
    <w:rsid w:val="00614EF7"/>
    <w:rsid w:val="006157B4"/>
    <w:rsid w:val="00615E9A"/>
    <w:rsid w:val="00617126"/>
    <w:rsid w:val="00617669"/>
    <w:rsid w:val="00617758"/>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1D4B"/>
    <w:rsid w:val="00631E0E"/>
    <w:rsid w:val="006324E4"/>
    <w:rsid w:val="00633319"/>
    <w:rsid w:val="006336FC"/>
    <w:rsid w:val="006339BE"/>
    <w:rsid w:val="00633D41"/>
    <w:rsid w:val="00634B15"/>
    <w:rsid w:val="006352C0"/>
    <w:rsid w:val="00635E3F"/>
    <w:rsid w:val="006362C7"/>
    <w:rsid w:val="0063672C"/>
    <w:rsid w:val="00637101"/>
    <w:rsid w:val="00637650"/>
    <w:rsid w:val="00637E7E"/>
    <w:rsid w:val="0064070C"/>
    <w:rsid w:val="00640F1B"/>
    <w:rsid w:val="006417A8"/>
    <w:rsid w:val="006419A9"/>
    <w:rsid w:val="006420CC"/>
    <w:rsid w:val="00642AD6"/>
    <w:rsid w:val="00642E9E"/>
    <w:rsid w:val="00643A41"/>
    <w:rsid w:val="006441AA"/>
    <w:rsid w:val="006441E3"/>
    <w:rsid w:val="0064538F"/>
    <w:rsid w:val="006468C5"/>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69E8"/>
    <w:rsid w:val="0065798A"/>
    <w:rsid w:val="00657B39"/>
    <w:rsid w:val="00657ECA"/>
    <w:rsid w:val="00657F19"/>
    <w:rsid w:val="00661F18"/>
    <w:rsid w:val="00662203"/>
    <w:rsid w:val="00662A84"/>
    <w:rsid w:val="00662FE1"/>
    <w:rsid w:val="006637A7"/>
    <w:rsid w:val="00663E73"/>
    <w:rsid w:val="006646CE"/>
    <w:rsid w:val="00665ABB"/>
    <w:rsid w:val="00666D72"/>
    <w:rsid w:val="00667AE6"/>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81C"/>
    <w:rsid w:val="00682F17"/>
    <w:rsid w:val="00682FE5"/>
    <w:rsid w:val="0068321F"/>
    <w:rsid w:val="00683396"/>
    <w:rsid w:val="006835E5"/>
    <w:rsid w:val="00683D99"/>
    <w:rsid w:val="006866CF"/>
    <w:rsid w:val="006875CA"/>
    <w:rsid w:val="00690762"/>
    <w:rsid w:val="00691B19"/>
    <w:rsid w:val="00692103"/>
    <w:rsid w:val="00693803"/>
    <w:rsid w:val="00693927"/>
    <w:rsid w:val="00693A8F"/>
    <w:rsid w:val="0069455C"/>
    <w:rsid w:val="00694E2A"/>
    <w:rsid w:val="006954A0"/>
    <w:rsid w:val="00695D04"/>
    <w:rsid w:val="00695D10"/>
    <w:rsid w:val="006978E7"/>
    <w:rsid w:val="00697D4D"/>
    <w:rsid w:val="006A2400"/>
    <w:rsid w:val="006A35D6"/>
    <w:rsid w:val="006A42A1"/>
    <w:rsid w:val="006A5476"/>
    <w:rsid w:val="006A600E"/>
    <w:rsid w:val="006A64A1"/>
    <w:rsid w:val="006A65A1"/>
    <w:rsid w:val="006A66A7"/>
    <w:rsid w:val="006A72D6"/>
    <w:rsid w:val="006A7FC8"/>
    <w:rsid w:val="006B06CE"/>
    <w:rsid w:val="006B0A71"/>
    <w:rsid w:val="006B0C63"/>
    <w:rsid w:val="006B1001"/>
    <w:rsid w:val="006B158E"/>
    <w:rsid w:val="006B1A1E"/>
    <w:rsid w:val="006B1E1B"/>
    <w:rsid w:val="006B2BF1"/>
    <w:rsid w:val="006B2FBE"/>
    <w:rsid w:val="006B34F6"/>
    <w:rsid w:val="006B36F7"/>
    <w:rsid w:val="006B396B"/>
    <w:rsid w:val="006B42C2"/>
    <w:rsid w:val="006B4BAE"/>
    <w:rsid w:val="006B4FDE"/>
    <w:rsid w:val="006B5351"/>
    <w:rsid w:val="006B5CD0"/>
    <w:rsid w:val="006B6B9F"/>
    <w:rsid w:val="006B7AD8"/>
    <w:rsid w:val="006C00F3"/>
    <w:rsid w:val="006C0A06"/>
    <w:rsid w:val="006C0D41"/>
    <w:rsid w:val="006C1CE0"/>
    <w:rsid w:val="006C1F56"/>
    <w:rsid w:val="006C22A8"/>
    <w:rsid w:val="006C27D5"/>
    <w:rsid w:val="006C311A"/>
    <w:rsid w:val="006C323B"/>
    <w:rsid w:val="006C33BF"/>
    <w:rsid w:val="006C343F"/>
    <w:rsid w:val="006C3A7D"/>
    <w:rsid w:val="006C44E2"/>
    <w:rsid w:val="006C5DC5"/>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3E32"/>
    <w:rsid w:val="006F723C"/>
    <w:rsid w:val="006F7532"/>
    <w:rsid w:val="006F77A5"/>
    <w:rsid w:val="006F77CE"/>
    <w:rsid w:val="006F781C"/>
    <w:rsid w:val="00701CFD"/>
    <w:rsid w:val="007031F1"/>
    <w:rsid w:val="007047CA"/>
    <w:rsid w:val="00704A44"/>
    <w:rsid w:val="00704C8D"/>
    <w:rsid w:val="0070506D"/>
    <w:rsid w:val="0070576C"/>
    <w:rsid w:val="00706CFC"/>
    <w:rsid w:val="00706FED"/>
    <w:rsid w:val="00707EE9"/>
    <w:rsid w:val="00710394"/>
    <w:rsid w:val="00710516"/>
    <w:rsid w:val="00710846"/>
    <w:rsid w:val="0071187C"/>
    <w:rsid w:val="00711A4F"/>
    <w:rsid w:val="00712475"/>
    <w:rsid w:val="00712560"/>
    <w:rsid w:val="00713443"/>
    <w:rsid w:val="00713563"/>
    <w:rsid w:val="00713DA9"/>
    <w:rsid w:val="007151A5"/>
    <w:rsid w:val="00715E50"/>
    <w:rsid w:val="007162E3"/>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81A"/>
    <w:rsid w:val="00734B94"/>
    <w:rsid w:val="00735414"/>
    <w:rsid w:val="0073565D"/>
    <w:rsid w:val="007359FE"/>
    <w:rsid w:val="00736BD4"/>
    <w:rsid w:val="007371A2"/>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57DB2"/>
    <w:rsid w:val="007601D4"/>
    <w:rsid w:val="00760840"/>
    <w:rsid w:val="00761701"/>
    <w:rsid w:val="00763006"/>
    <w:rsid w:val="0076445F"/>
    <w:rsid w:val="00764C87"/>
    <w:rsid w:val="0076537E"/>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D9B"/>
    <w:rsid w:val="00772F0C"/>
    <w:rsid w:val="00773075"/>
    <w:rsid w:val="00773347"/>
    <w:rsid w:val="00773662"/>
    <w:rsid w:val="00773F80"/>
    <w:rsid w:val="00774E69"/>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1DAC"/>
    <w:rsid w:val="0079239B"/>
    <w:rsid w:val="00792C3D"/>
    <w:rsid w:val="007938A7"/>
    <w:rsid w:val="00793F0A"/>
    <w:rsid w:val="00794939"/>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D7B"/>
    <w:rsid w:val="007B5E6A"/>
    <w:rsid w:val="007B63F1"/>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394"/>
    <w:rsid w:val="007F550C"/>
    <w:rsid w:val="007F56C0"/>
    <w:rsid w:val="007F59F4"/>
    <w:rsid w:val="007F5FC2"/>
    <w:rsid w:val="007F6F1A"/>
    <w:rsid w:val="007F70D9"/>
    <w:rsid w:val="007F73C4"/>
    <w:rsid w:val="007F7A2F"/>
    <w:rsid w:val="007F7E05"/>
    <w:rsid w:val="007F7E66"/>
    <w:rsid w:val="0080002B"/>
    <w:rsid w:val="00800509"/>
    <w:rsid w:val="00800CF9"/>
    <w:rsid w:val="00800F2E"/>
    <w:rsid w:val="0080154B"/>
    <w:rsid w:val="00802725"/>
    <w:rsid w:val="00802DD9"/>
    <w:rsid w:val="00802FBA"/>
    <w:rsid w:val="00803D35"/>
    <w:rsid w:val="008044A4"/>
    <w:rsid w:val="00805A19"/>
    <w:rsid w:val="00805AC6"/>
    <w:rsid w:val="00805BDF"/>
    <w:rsid w:val="0080624D"/>
    <w:rsid w:val="0080663C"/>
    <w:rsid w:val="00806B85"/>
    <w:rsid w:val="00807002"/>
    <w:rsid w:val="008073DC"/>
    <w:rsid w:val="0080760D"/>
    <w:rsid w:val="008103C7"/>
    <w:rsid w:val="0081064C"/>
    <w:rsid w:val="00810A0C"/>
    <w:rsid w:val="00810C78"/>
    <w:rsid w:val="0081143F"/>
    <w:rsid w:val="008120C3"/>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55D"/>
    <w:rsid w:val="00851B45"/>
    <w:rsid w:val="0085261D"/>
    <w:rsid w:val="008532DC"/>
    <w:rsid w:val="00853AF1"/>
    <w:rsid w:val="00853EFE"/>
    <w:rsid w:val="00854660"/>
    <w:rsid w:val="00854965"/>
    <w:rsid w:val="0085506B"/>
    <w:rsid w:val="00855BAC"/>
    <w:rsid w:val="0085718F"/>
    <w:rsid w:val="00857C2D"/>
    <w:rsid w:val="00860862"/>
    <w:rsid w:val="008609B1"/>
    <w:rsid w:val="00860B5D"/>
    <w:rsid w:val="00860F9A"/>
    <w:rsid w:val="00861454"/>
    <w:rsid w:val="008615EE"/>
    <w:rsid w:val="00861BDC"/>
    <w:rsid w:val="00861D82"/>
    <w:rsid w:val="008635B3"/>
    <w:rsid w:val="00863C3D"/>
    <w:rsid w:val="00863EF4"/>
    <w:rsid w:val="00866049"/>
    <w:rsid w:val="00866081"/>
    <w:rsid w:val="008669D8"/>
    <w:rsid w:val="00866B85"/>
    <w:rsid w:val="00866D49"/>
    <w:rsid w:val="008671AA"/>
    <w:rsid w:val="0086769B"/>
    <w:rsid w:val="00867708"/>
    <w:rsid w:val="00867AA5"/>
    <w:rsid w:val="00870A8C"/>
    <w:rsid w:val="00870FCF"/>
    <w:rsid w:val="00871419"/>
    <w:rsid w:val="00871D78"/>
    <w:rsid w:val="00872307"/>
    <w:rsid w:val="0087257F"/>
    <w:rsid w:val="0087274D"/>
    <w:rsid w:val="00872BE5"/>
    <w:rsid w:val="00873507"/>
    <w:rsid w:val="00873F0A"/>
    <w:rsid w:val="008741FF"/>
    <w:rsid w:val="008757AE"/>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D51"/>
    <w:rsid w:val="00896164"/>
    <w:rsid w:val="008962D7"/>
    <w:rsid w:val="008966E6"/>
    <w:rsid w:val="008979F7"/>
    <w:rsid w:val="00897B5E"/>
    <w:rsid w:val="008A0270"/>
    <w:rsid w:val="008A0893"/>
    <w:rsid w:val="008A0982"/>
    <w:rsid w:val="008A0DD2"/>
    <w:rsid w:val="008A10E9"/>
    <w:rsid w:val="008A2068"/>
    <w:rsid w:val="008A25A6"/>
    <w:rsid w:val="008A45E3"/>
    <w:rsid w:val="008A585C"/>
    <w:rsid w:val="008A5A79"/>
    <w:rsid w:val="008A6039"/>
    <w:rsid w:val="008A6F3B"/>
    <w:rsid w:val="008A7671"/>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0FEF"/>
    <w:rsid w:val="008C10E8"/>
    <w:rsid w:val="008C12D5"/>
    <w:rsid w:val="008C19A1"/>
    <w:rsid w:val="008C1E32"/>
    <w:rsid w:val="008C1F90"/>
    <w:rsid w:val="008C4473"/>
    <w:rsid w:val="008C4686"/>
    <w:rsid w:val="008C4763"/>
    <w:rsid w:val="008C47CF"/>
    <w:rsid w:val="008C5757"/>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1D28"/>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650A"/>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C48"/>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493F"/>
    <w:rsid w:val="00975875"/>
    <w:rsid w:val="00975A68"/>
    <w:rsid w:val="0097635E"/>
    <w:rsid w:val="009763C9"/>
    <w:rsid w:val="0097666D"/>
    <w:rsid w:val="009816EA"/>
    <w:rsid w:val="009819BA"/>
    <w:rsid w:val="00982430"/>
    <w:rsid w:val="009828D1"/>
    <w:rsid w:val="00983666"/>
    <w:rsid w:val="009836B3"/>
    <w:rsid w:val="00983AEA"/>
    <w:rsid w:val="00985010"/>
    <w:rsid w:val="009867E5"/>
    <w:rsid w:val="00986A21"/>
    <w:rsid w:val="00986BEF"/>
    <w:rsid w:val="009876E1"/>
    <w:rsid w:val="009903DF"/>
    <w:rsid w:val="00990418"/>
    <w:rsid w:val="009905B0"/>
    <w:rsid w:val="009929CC"/>
    <w:rsid w:val="00992E5A"/>
    <w:rsid w:val="0099389C"/>
    <w:rsid w:val="009940A7"/>
    <w:rsid w:val="00995686"/>
    <w:rsid w:val="0099584A"/>
    <w:rsid w:val="00995EFD"/>
    <w:rsid w:val="00996CBD"/>
    <w:rsid w:val="009971CA"/>
    <w:rsid w:val="009971CB"/>
    <w:rsid w:val="00997894"/>
    <w:rsid w:val="00997DD4"/>
    <w:rsid w:val="00997EF3"/>
    <w:rsid w:val="009A03F2"/>
    <w:rsid w:val="009A08FA"/>
    <w:rsid w:val="009A171D"/>
    <w:rsid w:val="009A1B70"/>
    <w:rsid w:val="009A1C29"/>
    <w:rsid w:val="009A272F"/>
    <w:rsid w:val="009A3EF6"/>
    <w:rsid w:val="009A4214"/>
    <w:rsid w:val="009A4218"/>
    <w:rsid w:val="009A4E9E"/>
    <w:rsid w:val="009A4FE4"/>
    <w:rsid w:val="009A560F"/>
    <w:rsid w:val="009B05A9"/>
    <w:rsid w:val="009B08A4"/>
    <w:rsid w:val="009B0B2E"/>
    <w:rsid w:val="009B138C"/>
    <w:rsid w:val="009B14D5"/>
    <w:rsid w:val="009B1CB6"/>
    <w:rsid w:val="009B1F0F"/>
    <w:rsid w:val="009B20A9"/>
    <w:rsid w:val="009B210E"/>
    <w:rsid w:val="009B283A"/>
    <w:rsid w:val="009B2C05"/>
    <w:rsid w:val="009B30A8"/>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C12"/>
    <w:rsid w:val="009C6E9E"/>
    <w:rsid w:val="009C7704"/>
    <w:rsid w:val="009C7DAF"/>
    <w:rsid w:val="009D00EE"/>
    <w:rsid w:val="009D0857"/>
    <w:rsid w:val="009D0D8F"/>
    <w:rsid w:val="009D0E67"/>
    <w:rsid w:val="009D0FDA"/>
    <w:rsid w:val="009D0FDB"/>
    <w:rsid w:val="009D1334"/>
    <w:rsid w:val="009D2B7E"/>
    <w:rsid w:val="009D3D82"/>
    <w:rsid w:val="009D41B6"/>
    <w:rsid w:val="009D4421"/>
    <w:rsid w:val="009D5020"/>
    <w:rsid w:val="009D53B0"/>
    <w:rsid w:val="009D6135"/>
    <w:rsid w:val="009D660A"/>
    <w:rsid w:val="009D7CA2"/>
    <w:rsid w:val="009D7E3F"/>
    <w:rsid w:val="009E0094"/>
    <w:rsid w:val="009E0CAB"/>
    <w:rsid w:val="009E18D6"/>
    <w:rsid w:val="009E19FB"/>
    <w:rsid w:val="009E2C7F"/>
    <w:rsid w:val="009E2DDA"/>
    <w:rsid w:val="009E2E1C"/>
    <w:rsid w:val="009E32E0"/>
    <w:rsid w:val="009E36C8"/>
    <w:rsid w:val="009E4282"/>
    <w:rsid w:val="009E4BF3"/>
    <w:rsid w:val="009E5029"/>
    <w:rsid w:val="009E5242"/>
    <w:rsid w:val="009E595E"/>
    <w:rsid w:val="009E5F8B"/>
    <w:rsid w:val="009E731B"/>
    <w:rsid w:val="009E7345"/>
    <w:rsid w:val="009F0CDB"/>
    <w:rsid w:val="009F11AC"/>
    <w:rsid w:val="009F183D"/>
    <w:rsid w:val="009F32EE"/>
    <w:rsid w:val="009F3428"/>
    <w:rsid w:val="009F40FF"/>
    <w:rsid w:val="009F56CE"/>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794"/>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2D3"/>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57E12"/>
    <w:rsid w:val="00A612C8"/>
    <w:rsid w:val="00A61414"/>
    <w:rsid w:val="00A616C8"/>
    <w:rsid w:val="00A618D5"/>
    <w:rsid w:val="00A62079"/>
    <w:rsid w:val="00A62430"/>
    <w:rsid w:val="00A62AA3"/>
    <w:rsid w:val="00A630A8"/>
    <w:rsid w:val="00A63998"/>
    <w:rsid w:val="00A6489F"/>
    <w:rsid w:val="00A6515E"/>
    <w:rsid w:val="00A6523D"/>
    <w:rsid w:val="00A653CE"/>
    <w:rsid w:val="00A661B3"/>
    <w:rsid w:val="00A662DD"/>
    <w:rsid w:val="00A70E44"/>
    <w:rsid w:val="00A70F0F"/>
    <w:rsid w:val="00A72017"/>
    <w:rsid w:val="00A727CA"/>
    <w:rsid w:val="00A72F09"/>
    <w:rsid w:val="00A74177"/>
    <w:rsid w:val="00A74E04"/>
    <w:rsid w:val="00A75578"/>
    <w:rsid w:val="00A757D4"/>
    <w:rsid w:val="00A75A22"/>
    <w:rsid w:val="00A75BF2"/>
    <w:rsid w:val="00A76254"/>
    <w:rsid w:val="00A765AD"/>
    <w:rsid w:val="00A776EC"/>
    <w:rsid w:val="00A7793E"/>
    <w:rsid w:val="00A80FD3"/>
    <w:rsid w:val="00A81222"/>
    <w:rsid w:val="00A812C8"/>
    <w:rsid w:val="00A81BCD"/>
    <w:rsid w:val="00A81DD5"/>
    <w:rsid w:val="00A8232B"/>
    <w:rsid w:val="00A8260C"/>
    <w:rsid w:val="00A83307"/>
    <w:rsid w:val="00A833DF"/>
    <w:rsid w:val="00A83F79"/>
    <w:rsid w:val="00A85040"/>
    <w:rsid w:val="00A86148"/>
    <w:rsid w:val="00A86CC2"/>
    <w:rsid w:val="00A86F5A"/>
    <w:rsid w:val="00A87EC0"/>
    <w:rsid w:val="00A90786"/>
    <w:rsid w:val="00A90C5F"/>
    <w:rsid w:val="00A91021"/>
    <w:rsid w:val="00A911C1"/>
    <w:rsid w:val="00A91D83"/>
    <w:rsid w:val="00A92427"/>
    <w:rsid w:val="00A93CF0"/>
    <w:rsid w:val="00A9406C"/>
    <w:rsid w:val="00A944FB"/>
    <w:rsid w:val="00A9532B"/>
    <w:rsid w:val="00A9569F"/>
    <w:rsid w:val="00A95883"/>
    <w:rsid w:val="00A96215"/>
    <w:rsid w:val="00A972E9"/>
    <w:rsid w:val="00AA0416"/>
    <w:rsid w:val="00AA0592"/>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A7A0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7FAE"/>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4AF3"/>
    <w:rsid w:val="00AD5013"/>
    <w:rsid w:val="00AD5A18"/>
    <w:rsid w:val="00AD68C6"/>
    <w:rsid w:val="00AD69B3"/>
    <w:rsid w:val="00AD72CB"/>
    <w:rsid w:val="00AD766E"/>
    <w:rsid w:val="00AE027C"/>
    <w:rsid w:val="00AE0840"/>
    <w:rsid w:val="00AE0B03"/>
    <w:rsid w:val="00AE0B68"/>
    <w:rsid w:val="00AE0F0B"/>
    <w:rsid w:val="00AE12FE"/>
    <w:rsid w:val="00AE140E"/>
    <w:rsid w:val="00AE16C2"/>
    <w:rsid w:val="00AE1BC9"/>
    <w:rsid w:val="00AE258C"/>
    <w:rsid w:val="00AE25DA"/>
    <w:rsid w:val="00AE2FF1"/>
    <w:rsid w:val="00AE3763"/>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2E1"/>
    <w:rsid w:val="00B1573A"/>
    <w:rsid w:val="00B15D66"/>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47DD"/>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6960"/>
    <w:rsid w:val="00B40F0F"/>
    <w:rsid w:val="00B411F3"/>
    <w:rsid w:val="00B4125B"/>
    <w:rsid w:val="00B415AB"/>
    <w:rsid w:val="00B418AD"/>
    <w:rsid w:val="00B41E32"/>
    <w:rsid w:val="00B41FF6"/>
    <w:rsid w:val="00B429BE"/>
    <w:rsid w:val="00B43713"/>
    <w:rsid w:val="00B43A97"/>
    <w:rsid w:val="00B43F8A"/>
    <w:rsid w:val="00B446BE"/>
    <w:rsid w:val="00B453AE"/>
    <w:rsid w:val="00B46A06"/>
    <w:rsid w:val="00B47088"/>
    <w:rsid w:val="00B473F0"/>
    <w:rsid w:val="00B504E9"/>
    <w:rsid w:val="00B5190B"/>
    <w:rsid w:val="00B51968"/>
    <w:rsid w:val="00B51F5D"/>
    <w:rsid w:val="00B521E5"/>
    <w:rsid w:val="00B5248D"/>
    <w:rsid w:val="00B53070"/>
    <w:rsid w:val="00B5340E"/>
    <w:rsid w:val="00B548A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732"/>
    <w:rsid w:val="00B72E0F"/>
    <w:rsid w:val="00B7390D"/>
    <w:rsid w:val="00B73959"/>
    <w:rsid w:val="00B74CBE"/>
    <w:rsid w:val="00B74F4A"/>
    <w:rsid w:val="00B75283"/>
    <w:rsid w:val="00B7543A"/>
    <w:rsid w:val="00B755A5"/>
    <w:rsid w:val="00B761B0"/>
    <w:rsid w:val="00B77800"/>
    <w:rsid w:val="00B77E79"/>
    <w:rsid w:val="00B8049E"/>
    <w:rsid w:val="00B82825"/>
    <w:rsid w:val="00B82D6B"/>
    <w:rsid w:val="00B83ED7"/>
    <w:rsid w:val="00B84617"/>
    <w:rsid w:val="00B84618"/>
    <w:rsid w:val="00B85A39"/>
    <w:rsid w:val="00B85ACC"/>
    <w:rsid w:val="00B85E9F"/>
    <w:rsid w:val="00B861F6"/>
    <w:rsid w:val="00B865A5"/>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881"/>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5DA7"/>
    <w:rsid w:val="00BF6103"/>
    <w:rsid w:val="00C00047"/>
    <w:rsid w:val="00C0056C"/>
    <w:rsid w:val="00C0094F"/>
    <w:rsid w:val="00C01067"/>
    <w:rsid w:val="00C013C1"/>
    <w:rsid w:val="00C01F26"/>
    <w:rsid w:val="00C0296D"/>
    <w:rsid w:val="00C035B1"/>
    <w:rsid w:val="00C03866"/>
    <w:rsid w:val="00C06DE7"/>
    <w:rsid w:val="00C06E34"/>
    <w:rsid w:val="00C072E3"/>
    <w:rsid w:val="00C07960"/>
    <w:rsid w:val="00C07D91"/>
    <w:rsid w:val="00C101A4"/>
    <w:rsid w:val="00C1021A"/>
    <w:rsid w:val="00C11098"/>
    <w:rsid w:val="00C1184F"/>
    <w:rsid w:val="00C12AED"/>
    <w:rsid w:val="00C12BCE"/>
    <w:rsid w:val="00C13141"/>
    <w:rsid w:val="00C13505"/>
    <w:rsid w:val="00C13744"/>
    <w:rsid w:val="00C1424E"/>
    <w:rsid w:val="00C15036"/>
    <w:rsid w:val="00C157A4"/>
    <w:rsid w:val="00C159B9"/>
    <w:rsid w:val="00C15ABE"/>
    <w:rsid w:val="00C17024"/>
    <w:rsid w:val="00C17A42"/>
    <w:rsid w:val="00C17B8E"/>
    <w:rsid w:val="00C20A08"/>
    <w:rsid w:val="00C20AAB"/>
    <w:rsid w:val="00C213F7"/>
    <w:rsid w:val="00C2154D"/>
    <w:rsid w:val="00C22C0E"/>
    <w:rsid w:val="00C2306F"/>
    <w:rsid w:val="00C230B5"/>
    <w:rsid w:val="00C23798"/>
    <w:rsid w:val="00C237EE"/>
    <w:rsid w:val="00C24CB6"/>
    <w:rsid w:val="00C250F6"/>
    <w:rsid w:val="00C25693"/>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100"/>
    <w:rsid w:val="00C44220"/>
    <w:rsid w:val="00C4475B"/>
    <w:rsid w:val="00C44E12"/>
    <w:rsid w:val="00C451BC"/>
    <w:rsid w:val="00C45482"/>
    <w:rsid w:val="00C457A9"/>
    <w:rsid w:val="00C459C5"/>
    <w:rsid w:val="00C45BFE"/>
    <w:rsid w:val="00C4611F"/>
    <w:rsid w:val="00C46EF4"/>
    <w:rsid w:val="00C473F7"/>
    <w:rsid w:val="00C47A74"/>
    <w:rsid w:val="00C51AB6"/>
    <w:rsid w:val="00C5251A"/>
    <w:rsid w:val="00C5337C"/>
    <w:rsid w:val="00C53BC5"/>
    <w:rsid w:val="00C54214"/>
    <w:rsid w:val="00C547A7"/>
    <w:rsid w:val="00C54A9B"/>
    <w:rsid w:val="00C554C7"/>
    <w:rsid w:val="00C55EFE"/>
    <w:rsid w:val="00C55F42"/>
    <w:rsid w:val="00C5663B"/>
    <w:rsid w:val="00C56A84"/>
    <w:rsid w:val="00C574C2"/>
    <w:rsid w:val="00C576F3"/>
    <w:rsid w:val="00C601BB"/>
    <w:rsid w:val="00C605AB"/>
    <w:rsid w:val="00C6078D"/>
    <w:rsid w:val="00C60F04"/>
    <w:rsid w:val="00C63100"/>
    <w:rsid w:val="00C63603"/>
    <w:rsid w:val="00C63D10"/>
    <w:rsid w:val="00C64CAA"/>
    <w:rsid w:val="00C651FA"/>
    <w:rsid w:val="00C66342"/>
    <w:rsid w:val="00C67419"/>
    <w:rsid w:val="00C67F27"/>
    <w:rsid w:val="00C70781"/>
    <w:rsid w:val="00C70AB0"/>
    <w:rsid w:val="00C7113C"/>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DF5"/>
    <w:rsid w:val="00C9014C"/>
    <w:rsid w:val="00C902AA"/>
    <w:rsid w:val="00C912B1"/>
    <w:rsid w:val="00C91804"/>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872"/>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1454"/>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5C4F"/>
    <w:rsid w:val="00CF66E6"/>
    <w:rsid w:val="00CF6D66"/>
    <w:rsid w:val="00CF72B9"/>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06FA"/>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479C4"/>
    <w:rsid w:val="00D508EE"/>
    <w:rsid w:val="00D50C74"/>
    <w:rsid w:val="00D50EF5"/>
    <w:rsid w:val="00D51774"/>
    <w:rsid w:val="00D52432"/>
    <w:rsid w:val="00D52621"/>
    <w:rsid w:val="00D5295C"/>
    <w:rsid w:val="00D536E7"/>
    <w:rsid w:val="00D53DAA"/>
    <w:rsid w:val="00D542E9"/>
    <w:rsid w:val="00D5482D"/>
    <w:rsid w:val="00D54D72"/>
    <w:rsid w:val="00D57914"/>
    <w:rsid w:val="00D57F17"/>
    <w:rsid w:val="00D601EE"/>
    <w:rsid w:val="00D61EEF"/>
    <w:rsid w:val="00D62592"/>
    <w:rsid w:val="00D62FE3"/>
    <w:rsid w:val="00D635E6"/>
    <w:rsid w:val="00D63994"/>
    <w:rsid w:val="00D63C26"/>
    <w:rsid w:val="00D63CBC"/>
    <w:rsid w:val="00D63FF0"/>
    <w:rsid w:val="00D640D7"/>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2E05"/>
    <w:rsid w:val="00D845D8"/>
    <w:rsid w:val="00D8488A"/>
    <w:rsid w:val="00D84CA2"/>
    <w:rsid w:val="00D84EB8"/>
    <w:rsid w:val="00D866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C5E"/>
    <w:rsid w:val="00DA450B"/>
    <w:rsid w:val="00DA4A82"/>
    <w:rsid w:val="00DA5620"/>
    <w:rsid w:val="00DA57DF"/>
    <w:rsid w:val="00DA5D52"/>
    <w:rsid w:val="00DA5EEC"/>
    <w:rsid w:val="00DA605C"/>
    <w:rsid w:val="00DA6B46"/>
    <w:rsid w:val="00DA744A"/>
    <w:rsid w:val="00DA7B5F"/>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4C05"/>
    <w:rsid w:val="00DD5905"/>
    <w:rsid w:val="00DD5DE5"/>
    <w:rsid w:val="00DD693F"/>
    <w:rsid w:val="00DD6DC5"/>
    <w:rsid w:val="00DD7178"/>
    <w:rsid w:val="00DD7478"/>
    <w:rsid w:val="00DD75DC"/>
    <w:rsid w:val="00DD7741"/>
    <w:rsid w:val="00DD79A2"/>
    <w:rsid w:val="00DD7EC3"/>
    <w:rsid w:val="00DD7F11"/>
    <w:rsid w:val="00DE022F"/>
    <w:rsid w:val="00DE03B5"/>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003"/>
    <w:rsid w:val="00E021BC"/>
    <w:rsid w:val="00E02C75"/>
    <w:rsid w:val="00E034B4"/>
    <w:rsid w:val="00E0361B"/>
    <w:rsid w:val="00E03D4F"/>
    <w:rsid w:val="00E0459A"/>
    <w:rsid w:val="00E045FD"/>
    <w:rsid w:val="00E049AC"/>
    <w:rsid w:val="00E049F6"/>
    <w:rsid w:val="00E04AD4"/>
    <w:rsid w:val="00E055E7"/>
    <w:rsid w:val="00E061D7"/>
    <w:rsid w:val="00E07253"/>
    <w:rsid w:val="00E10589"/>
    <w:rsid w:val="00E11F7B"/>
    <w:rsid w:val="00E13026"/>
    <w:rsid w:val="00E1319C"/>
    <w:rsid w:val="00E137D5"/>
    <w:rsid w:val="00E14CD6"/>
    <w:rsid w:val="00E14DE3"/>
    <w:rsid w:val="00E167D7"/>
    <w:rsid w:val="00E16951"/>
    <w:rsid w:val="00E16A24"/>
    <w:rsid w:val="00E17180"/>
    <w:rsid w:val="00E1758E"/>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6E8"/>
    <w:rsid w:val="00E32908"/>
    <w:rsid w:val="00E32BD9"/>
    <w:rsid w:val="00E33ABE"/>
    <w:rsid w:val="00E342D7"/>
    <w:rsid w:val="00E3455D"/>
    <w:rsid w:val="00E34875"/>
    <w:rsid w:val="00E34AF4"/>
    <w:rsid w:val="00E35EEB"/>
    <w:rsid w:val="00E3605D"/>
    <w:rsid w:val="00E368A9"/>
    <w:rsid w:val="00E368F0"/>
    <w:rsid w:val="00E36BE4"/>
    <w:rsid w:val="00E37DFA"/>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3E98"/>
    <w:rsid w:val="00E5419C"/>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6D1"/>
    <w:rsid w:val="00E76F97"/>
    <w:rsid w:val="00E7751C"/>
    <w:rsid w:val="00E80357"/>
    <w:rsid w:val="00E80734"/>
    <w:rsid w:val="00E817AA"/>
    <w:rsid w:val="00E828C5"/>
    <w:rsid w:val="00E8346D"/>
    <w:rsid w:val="00E84E51"/>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5E04"/>
    <w:rsid w:val="00EA6851"/>
    <w:rsid w:val="00EA68CC"/>
    <w:rsid w:val="00EA68F2"/>
    <w:rsid w:val="00EA728B"/>
    <w:rsid w:val="00EA79E4"/>
    <w:rsid w:val="00EA7DAF"/>
    <w:rsid w:val="00EB0508"/>
    <w:rsid w:val="00EB10C5"/>
    <w:rsid w:val="00EB1D07"/>
    <w:rsid w:val="00EB1D51"/>
    <w:rsid w:val="00EB1FBD"/>
    <w:rsid w:val="00EB3599"/>
    <w:rsid w:val="00EB3FB8"/>
    <w:rsid w:val="00EB4065"/>
    <w:rsid w:val="00EB4A27"/>
    <w:rsid w:val="00EB531C"/>
    <w:rsid w:val="00EB58D0"/>
    <w:rsid w:val="00EB5E13"/>
    <w:rsid w:val="00EB7E52"/>
    <w:rsid w:val="00EC02E3"/>
    <w:rsid w:val="00EC06C4"/>
    <w:rsid w:val="00EC3AD5"/>
    <w:rsid w:val="00EC3C46"/>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0D4C"/>
    <w:rsid w:val="00EE1E48"/>
    <w:rsid w:val="00EE2A97"/>
    <w:rsid w:val="00EE2DA8"/>
    <w:rsid w:val="00EE3498"/>
    <w:rsid w:val="00EE3BAA"/>
    <w:rsid w:val="00EE4948"/>
    <w:rsid w:val="00EE4DB8"/>
    <w:rsid w:val="00EE5DC3"/>
    <w:rsid w:val="00EE5EAD"/>
    <w:rsid w:val="00EE63F4"/>
    <w:rsid w:val="00EE6792"/>
    <w:rsid w:val="00EE73C0"/>
    <w:rsid w:val="00EE7E5D"/>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1D8"/>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4CA"/>
    <w:rsid w:val="00F16956"/>
    <w:rsid w:val="00F16A29"/>
    <w:rsid w:val="00F16C9D"/>
    <w:rsid w:val="00F17117"/>
    <w:rsid w:val="00F174A5"/>
    <w:rsid w:val="00F17E67"/>
    <w:rsid w:val="00F17F1F"/>
    <w:rsid w:val="00F17FA6"/>
    <w:rsid w:val="00F203CF"/>
    <w:rsid w:val="00F20461"/>
    <w:rsid w:val="00F204F8"/>
    <w:rsid w:val="00F20771"/>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2B"/>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2C4"/>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379"/>
    <w:rsid w:val="00F83509"/>
    <w:rsid w:val="00F8412D"/>
    <w:rsid w:val="00F844C9"/>
    <w:rsid w:val="00F8477F"/>
    <w:rsid w:val="00F8515D"/>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2E92"/>
    <w:rsid w:val="00FD34F8"/>
    <w:rsid w:val="00FD4354"/>
    <w:rsid w:val="00FD4C02"/>
    <w:rsid w:val="00FD50B7"/>
    <w:rsid w:val="00FD54D1"/>
    <w:rsid w:val="00FD60EB"/>
    <w:rsid w:val="00FD6B8A"/>
    <w:rsid w:val="00FD726A"/>
    <w:rsid w:val="00FE04A8"/>
    <w:rsid w:val="00FE0668"/>
    <w:rsid w:val="00FE160D"/>
    <w:rsid w:val="00FE1FD8"/>
    <w:rsid w:val="00FE24E9"/>
    <w:rsid w:val="00FE27BC"/>
    <w:rsid w:val="00FE2A6E"/>
    <w:rsid w:val="00FE35FB"/>
    <w:rsid w:val="00FE47D4"/>
    <w:rsid w:val="00FE54A8"/>
    <w:rsid w:val="00FE57BC"/>
    <w:rsid w:val="00FE5946"/>
    <w:rsid w:val="00FE627F"/>
    <w:rsid w:val="00FE64B8"/>
    <w:rsid w:val="00FF04E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3215864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194409">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hingi/newpage_00030.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newpage_2168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8.cao.go.jp/shoushi/shinseido/meeting/kyoiku_hoiku.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E923-C296-4FBA-99DF-238960D8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8</Pages>
  <Words>1029</Words>
  <Characters>5870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24</cp:revision>
  <cp:lastPrinted>2021-11-04T09:33:00Z</cp:lastPrinted>
  <dcterms:created xsi:type="dcterms:W3CDTF">2021-10-25T04:15:00Z</dcterms:created>
  <dcterms:modified xsi:type="dcterms:W3CDTF">2021-11-09T04:18:00Z</dcterms:modified>
</cp:coreProperties>
</file>